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:rsidR="001A206B" w:rsidRPr="00584FB3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 w:rsidRPr="00584FB3">
        <w:rPr>
          <w:rFonts w:eastAsia="Times New Roman" w:cs="Times New Roman"/>
          <w:color w:val="000000"/>
          <w:sz w:val="40"/>
          <w:szCs w:val="40"/>
        </w:rPr>
        <w:t>Компетенция «</w:t>
      </w:r>
      <w:r w:rsidR="00265B11">
        <w:rPr>
          <w:rFonts w:eastAsia="Times New Roman" w:cs="Times New Roman"/>
          <w:color w:val="000000"/>
          <w:sz w:val="40"/>
          <w:szCs w:val="40"/>
          <w:u w:val="single"/>
        </w:rPr>
        <w:t>Инженерный дизайн САПР</w:t>
      </w:r>
      <w:r w:rsidRPr="00584FB3">
        <w:rPr>
          <w:rFonts w:eastAsia="Times New Roman" w:cs="Times New Roman"/>
          <w:color w:val="000000"/>
          <w:sz w:val="40"/>
          <w:szCs w:val="40"/>
        </w:rPr>
        <w:t>»</w:t>
      </w:r>
    </w:p>
    <w:p w:rsidR="00584FB3" w:rsidRPr="00584FB3" w:rsidRDefault="002A5521" w:rsidP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Times New Roman" w:cs="Times New Roman"/>
          <w:color w:val="000000"/>
          <w:sz w:val="36"/>
          <w:szCs w:val="36"/>
        </w:rPr>
        <w:t>Регионального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 Чемпионата по профессиональному мастерству «Профессионалы» в 202</w:t>
      </w:r>
      <w:r>
        <w:rPr>
          <w:rFonts w:eastAsia="Times New Roman" w:cs="Times New Roman"/>
          <w:color w:val="000000"/>
          <w:sz w:val="36"/>
          <w:szCs w:val="36"/>
        </w:rPr>
        <w:t>4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 г.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6864DD" w:rsidRDefault="006864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6864DD" w:rsidRDefault="006864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6864DD" w:rsidRDefault="006864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:rsidR="001A206B" w:rsidRDefault="006864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 w:rsidRPr="006864DD">
        <w:rPr>
          <w:rFonts w:eastAsia="Times New Roman" w:cs="Times New Roman"/>
          <w:color w:val="000000"/>
        </w:rPr>
        <w:t>г. Пенза</w:t>
      </w:r>
      <w:r w:rsidR="00584FB3" w:rsidRPr="006864DD">
        <w:rPr>
          <w:rFonts w:eastAsia="Times New Roman" w:cs="Times New Roman"/>
          <w:color w:val="000000"/>
        </w:rPr>
        <w:t xml:space="preserve">, </w:t>
      </w:r>
      <w:r w:rsidR="00A8114D" w:rsidRPr="006864DD">
        <w:rPr>
          <w:rFonts w:eastAsia="Times New Roman" w:cs="Times New Roman"/>
          <w:color w:val="000000"/>
        </w:rPr>
        <w:t>202</w:t>
      </w:r>
      <w:r w:rsidR="002A5521" w:rsidRPr="006864DD">
        <w:rPr>
          <w:rFonts w:eastAsia="Times New Roman" w:cs="Times New Roman"/>
          <w:color w:val="000000"/>
        </w:rPr>
        <w:t>4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Content>
        <w:p w:rsidR="001A206B" w:rsidRDefault="00B12C4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 w:rsidR="00A8114D"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Default="00B12C4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Default="00B12C4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Default="00B12C4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E66223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hyperlink>
        </w:p>
        <w:p w:rsidR="001A206B" w:rsidRDefault="00B12C4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:rsidR="001A206B" w:rsidRDefault="00B12C4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E66223">
              <w:rPr>
                <w:rFonts w:eastAsia="Times New Roman" w:cs="Times New Roman"/>
                <w:color w:val="000000"/>
                <w:sz w:val="28"/>
                <w:szCs w:val="28"/>
              </w:rPr>
              <w:t>8</w:t>
            </w:r>
          </w:hyperlink>
        </w:p>
        <w:p w:rsidR="001A206B" w:rsidRDefault="00B12C4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E66223">
              <w:rPr>
                <w:rFonts w:eastAsia="Times New Roman" w:cs="Times New Roman"/>
                <w:color w:val="000000"/>
                <w:sz w:val="28"/>
                <w:szCs w:val="28"/>
              </w:rPr>
              <w:t>9</w:t>
            </w:r>
          </w:hyperlink>
          <w:r>
            <w:fldChar w:fldCharType="end"/>
          </w:r>
        </w:p>
      </w:sdtContent>
    </w:sdt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1C65DD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Чемпионата по профессиональному мастерству «Профессионалы» в 2023 г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1C65DD">
        <w:rPr>
          <w:rFonts w:eastAsia="Times New Roman" w:cs="Times New Roman"/>
          <w:color w:val="000000"/>
          <w:sz w:val="28"/>
          <w:szCs w:val="28"/>
        </w:rPr>
        <w:t xml:space="preserve">Регионального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Чемпионата по профессиональному мастерству «Профессионалы» в 2023 г. </w:t>
      </w:r>
      <w:r>
        <w:rPr>
          <w:rFonts w:eastAsia="Times New Roman" w:cs="Times New Roman"/>
          <w:color w:val="000000"/>
          <w:sz w:val="28"/>
          <w:szCs w:val="28"/>
        </w:rPr>
        <w:t xml:space="preserve">(далее </w:t>
      </w:r>
      <w:r w:rsidR="001C65DD">
        <w:rPr>
          <w:rFonts w:eastAsia="Times New Roman" w:cs="Times New Roman"/>
          <w:color w:val="000000"/>
          <w:sz w:val="28"/>
          <w:szCs w:val="28"/>
        </w:rPr>
        <w:t>РЧ</w:t>
      </w:r>
      <w:bookmarkStart w:id="2" w:name="_GoBack"/>
      <w:bookmarkEnd w:id="2"/>
      <w:r>
        <w:rPr>
          <w:rFonts w:eastAsia="Times New Roman" w:cs="Times New Roman"/>
          <w:color w:val="000000"/>
          <w:sz w:val="28"/>
          <w:szCs w:val="28"/>
        </w:rPr>
        <w:t>) компетенции «</w:t>
      </w:r>
      <w:r w:rsidR="00265B11" w:rsidRPr="00265B11">
        <w:rPr>
          <w:rFonts w:eastAsia="Times New Roman" w:cs="Times New Roman"/>
          <w:color w:val="000000"/>
          <w:sz w:val="28"/>
          <w:szCs w:val="28"/>
          <w:u w:val="single"/>
        </w:rPr>
        <w:t>Инженерный дизайн САПР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:rsidR="001A206B" w:rsidRPr="007234C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0"/>
          <w:szCs w:val="28"/>
        </w:rPr>
      </w:pPr>
      <w:bookmarkStart w:id="3" w:name="_heading=h.1fob9te"/>
      <w:bookmarkEnd w:id="3"/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="004C6EF2" w:rsidRPr="00EB01A8">
        <w:rPr>
          <w:rFonts w:cs="Times New Roman"/>
          <w:sz w:val="28"/>
          <w:szCs w:val="28"/>
        </w:rPr>
        <w:t>СанПиН 2.2.2/2.4.1340-03 Санитарно-эпидемиологические правила и нормативы. "Требования по освещению и организации рабочих мест".</w:t>
      </w:r>
    </w:p>
    <w:p w:rsidR="001A206B" w:rsidRPr="007234C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0"/>
          <w:szCs w:val="28"/>
        </w:rPr>
      </w:pP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 К выполнению конкурсного задания по компетенции «</w:t>
      </w:r>
      <w:r w:rsidR="004C6EF2" w:rsidRPr="00265B11">
        <w:rPr>
          <w:rFonts w:eastAsia="Times New Roman" w:cs="Times New Roman"/>
          <w:color w:val="000000"/>
          <w:sz w:val="28"/>
          <w:szCs w:val="28"/>
          <w:u w:val="single"/>
        </w:rPr>
        <w:t>Инженерный дизайн САПР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1C65DD">
        <w:rPr>
          <w:rFonts w:eastAsia="Times New Roman" w:cs="Times New Roman"/>
          <w:color w:val="000000"/>
          <w:sz w:val="28"/>
          <w:szCs w:val="28"/>
        </w:rPr>
        <w:t>РЧ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медицинский осмотр,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4C6EF2" w:rsidRPr="004C6EF2">
        <w:rPr>
          <w:rFonts w:eastAsia="Times New Roman" w:cs="Times New Roman"/>
          <w:color w:val="000000"/>
          <w:sz w:val="28"/>
          <w:szCs w:val="28"/>
          <w:u w:val="single"/>
        </w:rPr>
        <w:t>чертежник-конструктор,  техник-конструктор, чертежник, чертежник-конструктор, инженер-конструктор (конструктор), инженер</w:t>
      </w:r>
      <w:r>
        <w:rPr>
          <w:rFonts w:eastAsia="Times New Roman" w:cs="Times New Roman"/>
          <w:color w:val="000000"/>
          <w:sz w:val="28"/>
          <w:szCs w:val="28"/>
        </w:rPr>
        <w:t xml:space="preserve">, профессиональные навыки по </w:t>
      </w:r>
      <w:r w:rsidR="004C6EF2" w:rsidRPr="004C6EF2">
        <w:rPr>
          <w:rFonts w:eastAsia="Times New Roman" w:cs="Times New Roman"/>
          <w:color w:val="000000"/>
          <w:sz w:val="28"/>
          <w:szCs w:val="28"/>
          <w:u w:val="single"/>
        </w:rPr>
        <w:t>выполнени</w:t>
      </w:r>
      <w:r w:rsidR="004C6EF2">
        <w:rPr>
          <w:rFonts w:eastAsia="Times New Roman" w:cs="Times New Roman"/>
          <w:color w:val="000000"/>
          <w:sz w:val="28"/>
          <w:szCs w:val="28"/>
          <w:u w:val="single"/>
        </w:rPr>
        <w:t xml:space="preserve">ю </w:t>
      </w:r>
      <w:r w:rsidR="004C6EF2" w:rsidRPr="004C6EF2">
        <w:rPr>
          <w:rFonts w:eastAsia="Times New Roman" w:cs="Times New Roman"/>
          <w:color w:val="000000"/>
          <w:sz w:val="28"/>
          <w:szCs w:val="28"/>
          <w:u w:val="single"/>
        </w:rPr>
        <w:t>чертежно-конструкторски</w:t>
      </w:r>
      <w:r w:rsidR="004C6EF2">
        <w:rPr>
          <w:rFonts w:eastAsia="Times New Roman" w:cs="Times New Roman"/>
          <w:color w:val="000000"/>
          <w:sz w:val="28"/>
          <w:szCs w:val="28"/>
          <w:u w:val="single"/>
        </w:rPr>
        <w:t>м</w:t>
      </w:r>
      <w:r>
        <w:rPr>
          <w:rFonts w:eastAsia="Times New Roman" w:cs="Times New Roman"/>
          <w:color w:val="000000"/>
          <w:sz w:val="28"/>
          <w:szCs w:val="28"/>
        </w:rPr>
        <w:t xml:space="preserve"> работам и имеющие необходимые навыки по эксплуатации инструмента, приспособлений и оборудования.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3.2 Участник </w:t>
      </w:r>
      <w:r w:rsidR="001C65DD">
        <w:rPr>
          <w:rFonts w:eastAsia="Times New Roman" w:cs="Times New Roman"/>
          <w:color w:val="000000"/>
          <w:sz w:val="28"/>
          <w:szCs w:val="28"/>
        </w:rPr>
        <w:t>РЧ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3.2.1 Выполнять только ту работу, которая определена его ролью на </w:t>
      </w:r>
      <w:r w:rsidR="00584FB3">
        <w:rPr>
          <w:rFonts w:eastAsia="Times New Roman" w:cs="Times New Roman"/>
          <w:color w:val="000000"/>
          <w:sz w:val="28"/>
          <w:szCs w:val="28"/>
        </w:rPr>
        <w:t>Финале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3.2.2 Правильно применять средства индивидуальной и коллективной защиты.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 Соблюдать требования охраны труда.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3.3.4 Немедленно извещать экспертов о любой ситуации, угрожающей жизни и здоровью участников </w:t>
      </w:r>
      <w:r w:rsidR="001C65DD">
        <w:rPr>
          <w:rFonts w:eastAsia="Times New Roman" w:cs="Times New Roman"/>
          <w:color w:val="000000"/>
          <w:sz w:val="28"/>
          <w:szCs w:val="28"/>
        </w:rPr>
        <w:t>РЧ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584FB3">
        <w:rPr>
          <w:rFonts w:eastAsia="Times New Roman" w:cs="Times New Roman"/>
          <w:color w:val="000000"/>
          <w:sz w:val="28"/>
          <w:szCs w:val="28"/>
        </w:rPr>
        <w:t>Финале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 Применять безопасные методы и приёмы выполнения работ и оказания первой помощи, инструктаж по охране труда.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3.3 При выполнении работ на участника </w:t>
      </w:r>
      <w:r w:rsidR="001C65DD">
        <w:rPr>
          <w:rFonts w:eastAsia="Times New Roman" w:cs="Times New Roman"/>
          <w:color w:val="000000"/>
          <w:sz w:val="28"/>
          <w:szCs w:val="28"/>
        </w:rPr>
        <w:t>РЧ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</w:t>
      </w:r>
      <w:r w:rsidR="00130C63">
        <w:rPr>
          <w:rFonts w:eastAsia="Times New Roman" w:cs="Times New Roman"/>
          <w:color w:val="000000"/>
          <w:sz w:val="28"/>
          <w:szCs w:val="28"/>
        </w:rPr>
        <w:t>ратура</w:t>
      </w:r>
      <w:r>
        <w:rPr>
          <w:rFonts w:eastAsia="Times New Roman" w:cs="Times New Roman"/>
          <w:color w:val="000000"/>
          <w:sz w:val="28"/>
          <w:szCs w:val="28"/>
        </w:rPr>
        <w:t xml:space="preserve"> изделий, наружной поверхности оборудования и внутренней поверхности замкнутых пространств, расплавленный металл;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</w:t>
      </w:r>
      <w:r w:rsidR="004C6EF2">
        <w:rPr>
          <w:rFonts w:eastAsia="Times New Roman" w:cs="Times New Roman"/>
          <w:color w:val="000000"/>
          <w:sz w:val="28"/>
          <w:szCs w:val="28"/>
        </w:rPr>
        <w:t>ты оборудования) и инструмент;</w:t>
      </w:r>
    </w:p>
    <w:p w:rsidR="004C6EF2" w:rsidRPr="004C6EF2" w:rsidRDefault="004C6EF2" w:rsidP="004C6E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4C6EF2">
        <w:rPr>
          <w:rFonts w:eastAsia="Times New Roman" w:cs="Times New Roman"/>
          <w:color w:val="000000"/>
          <w:sz w:val="28"/>
          <w:szCs w:val="28"/>
        </w:rPr>
        <w:t>повышенный или пониженный уровень освещенности;</w:t>
      </w:r>
    </w:p>
    <w:p w:rsidR="004C6EF2" w:rsidRPr="004C6EF2" w:rsidRDefault="004C6EF2" w:rsidP="004C6E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4C6EF2">
        <w:rPr>
          <w:rFonts w:eastAsia="Times New Roman" w:cs="Times New Roman"/>
          <w:color w:val="000000"/>
          <w:sz w:val="28"/>
          <w:szCs w:val="28"/>
        </w:rPr>
        <w:t>повышенный уровень прямой и отраженной блесткости;</w:t>
      </w:r>
    </w:p>
    <w:p w:rsidR="004C6EF2" w:rsidRPr="004C6EF2" w:rsidRDefault="004C6EF2" w:rsidP="004C6E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4C6EF2">
        <w:rPr>
          <w:rFonts w:eastAsia="Times New Roman" w:cs="Times New Roman"/>
          <w:color w:val="000000"/>
          <w:sz w:val="28"/>
          <w:szCs w:val="28"/>
        </w:rPr>
        <w:t>неравномерность распределения яркости в поле зрения;</w:t>
      </w:r>
    </w:p>
    <w:p w:rsidR="004C6EF2" w:rsidRPr="004C6EF2" w:rsidRDefault="004C6EF2" w:rsidP="004C6E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4C6EF2">
        <w:rPr>
          <w:rFonts w:eastAsia="Times New Roman" w:cs="Times New Roman"/>
          <w:color w:val="000000"/>
          <w:sz w:val="28"/>
          <w:szCs w:val="28"/>
        </w:rPr>
        <w:t>повышенная яркость светового изображения;</w:t>
      </w:r>
    </w:p>
    <w:p w:rsidR="004C6EF2" w:rsidRDefault="004C6EF2" w:rsidP="004C6E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4C6EF2">
        <w:rPr>
          <w:rFonts w:eastAsia="Times New Roman" w:cs="Times New Roman"/>
          <w:color w:val="000000"/>
          <w:sz w:val="28"/>
          <w:szCs w:val="28"/>
        </w:rPr>
        <w:t>повышенный уровень пульсации светового потока;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3.4 Все участники </w:t>
      </w:r>
      <w:r w:rsidR="001C65DD">
        <w:rPr>
          <w:rFonts w:eastAsia="Times New Roman" w:cs="Times New Roman"/>
          <w:color w:val="000000"/>
          <w:sz w:val="28"/>
          <w:szCs w:val="28"/>
        </w:rPr>
        <w:t>РЧ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</w:t>
      </w:r>
      <w:r w:rsidR="00130C63">
        <w:rPr>
          <w:rFonts w:eastAsia="Times New Roman" w:cs="Times New Roman"/>
          <w:color w:val="000000"/>
          <w:sz w:val="28"/>
          <w:szCs w:val="28"/>
        </w:rPr>
        <w:t xml:space="preserve">лощадке в спецодежде </w:t>
      </w:r>
      <w:r>
        <w:rPr>
          <w:rFonts w:eastAsia="Times New Roman" w:cs="Times New Roman"/>
          <w:color w:val="000000"/>
          <w:sz w:val="28"/>
          <w:szCs w:val="28"/>
        </w:rPr>
        <w:t>и применять средства индивидуальной защиты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:</w:t>
      </w:r>
      <w:r w:rsidR="004C6EF2" w:rsidRPr="004C6EF2">
        <w:rPr>
          <w:rFonts w:eastAsia="Times New Roman" w:cs="Times New Roman"/>
          <w:color w:val="000000"/>
          <w:sz w:val="28"/>
          <w:szCs w:val="28"/>
        </w:rPr>
        <w:t>н</w:t>
      </w:r>
      <w:proofErr w:type="gramEnd"/>
      <w:r w:rsidR="004C6EF2" w:rsidRPr="004C6EF2">
        <w:rPr>
          <w:rFonts w:eastAsia="Times New Roman" w:cs="Times New Roman"/>
          <w:color w:val="000000"/>
          <w:sz w:val="28"/>
          <w:szCs w:val="28"/>
        </w:rPr>
        <w:t>аушники (по желанию участника).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3.5 Участникам </w:t>
      </w:r>
      <w:r w:rsidR="001C65DD">
        <w:rPr>
          <w:rFonts w:eastAsia="Times New Roman" w:cs="Times New Roman"/>
          <w:color w:val="000000"/>
          <w:sz w:val="28"/>
          <w:szCs w:val="28"/>
        </w:rPr>
        <w:t>РЧ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</w:t>
      </w:r>
      <w:r w:rsidR="004C6EF2">
        <w:rPr>
          <w:rFonts w:eastAsia="Times New Roman" w:cs="Times New Roman"/>
          <w:color w:val="000000"/>
          <w:sz w:val="28"/>
          <w:szCs w:val="28"/>
        </w:rPr>
        <w:t>6</w:t>
      </w:r>
      <w:r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 w:rsidR="001C65DD">
        <w:rPr>
          <w:rFonts w:eastAsia="Times New Roman" w:cs="Times New Roman"/>
          <w:color w:val="000000"/>
          <w:sz w:val="28"/>
          <w:szCs w:val="28"/>
        </w:rPr>
        <w:t>РЧ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4C6EF2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При выполнении конкурсного задания конкурсант должен знать: </w:t>
      </w:r>
    </w:p>
    <w:p w:rsidR="001A206B" w:rsidRDefault="004C6EF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hanging="11"/>
        <w:jc w:val="both"/>
        <w:rPr>
          <w:rFonts w:eastAsia="Times New Roman" w:cs="Times New Roman"/>
          <w:color w:val="000000"/>
          <w:sz w:val="28"/>
          <w:szCs w:val="28"/>
        </w:rPr>
      </w:pPr>
      <w:r w:rsidRPr="004C6EF2">
        <w:rPr>
          <w:rFonts w:eastAsia="Times New Roman" w:cs="Times New Roman"/>
          <w:color w:val="000000"/>
          <w:sz w:val="28"/>
          <w:szCs w:val="28"/>
        </w:rPr>
        <w:t>инструкции по охране труда и технике безопасности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:rsidR="004C6EF2" w:rsidRDefault="004C6EF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hanging="1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правила личной гигиены;</w:t>
      </w:r>
    </w:p>
    <w:p w:rsidR="004C6EF2" w:rsidRDefault="004C6EF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hanging="1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правила </w:t>
      </w:r>
      <w:r w:rsidRPr="004C6EF2">
        <w:rPr>
          <w:rFonts w:eastAsia="Times New Roman" w:cs="Times New Roman"/>
          <w:color w:val="000000"/>
          <w:sz w:val="28"/>
          <w:szCs w:val="28"/>
        </w:rPr>
        <w:t>использова</w:t>
      </w:r>
      <w:r>
        <w:rPr>
          <w:rFonts w:eastAsia="Times New Roman" w:cs="Times New Roman"/>
          <w:color w:val="000000"/>
          <w:sz w:val="28"/>
          <w:szCs w:val="28"/>
        </w:rPr>
        <w:t>ния</w:t>
      </w:r>
      <w:r w:rsidRPr="004C6EF2">
        <w:rPr>
          <w:rFonts w:eastAsia="Times New Roman" w:cs="Times New Roman"/>
          <w:color w:val="000000"/>
          <w:sz w:val="28"/>
          <w:szCs w:val="28"/>
        </w:rPr>
        <w:t xml:space="preserve"> инструмент</w:t>
      </w:r>
      <w:r>
        <w:rPr>
          <w:rFonts w:eastAsia="Times New Roman" w:cs="Times New Roman"/>
          <w:color w:val="000000"/>
          <w:sz w:val="28"/>
          <w:szCs w:val="28"/>
        </w:rPr>
        <w:t>а</w:t>
      </w:r>
      <w:r w:rsidRPr="004C6EF2">
        <w:rPr>
          <w:rFonts w:eastAsia="Times New Roman" w:cs="Times New Roman"/>
          <w:color w:val="000000"/>
          <w:sz w:val="28"/>
          <w:szCs w:val="28"/>
        </w:rPr>
        <w:t xml:space="preserve"> и оборудовани</w:t>
      </w:r>
      <w:r>
        <w:rPr>
          <w:rFonts w:eastAsia="Times New Roman" w:cs="Times New Roman"/>
          <w:color w:val="000000"/>
          <w:sz w:val="28"/>
          <w:szCs w:val="28"/>
        </w:rPr>
        <w:t>я</w:t>
      </w:r>
      <w:r w:rsidRPr="004C6EF2">
        <w:rPr>
          <w:rFonts w:eastAsia="Times New Roman" w:cs="Times New Roman"/>
          <w:color w:val="000000"/>
          <w:sz w:val="28"/>
          <w:szCs w:val="28"/>
        </w:rPr>
        <w:t>, разрешенное к выполнению конкурсного задания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3.9. Участники обязаны соблюдать действующие на </w:t>
      </w:r>
      <w:r w:rsidR="00130C63">
        <w:rPr>
          <w:rFonts w:eastAsia="Times New Roman" w:cs="Times New Roman"/>
          <w:color w:val="000000"/>
          <w:sz w:val="28"/>
          <w:szCs w:val="28"/>
        </w:rPr>
        <w:t>региональном 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1C65DD">
        <w:rPr>
          <w:rFonts w:eastAsia="Times New Roman" w:cs="Times New Roman"/>
          <w:color w:val="000000"/>
          <w:sz w:val="28"/>
          <w:szCs w:val="28"/>
        </w:rPr>
        <w:t>РЧ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3.10. В случаях травмирования или недомогания необходимо прекратить работу, известить об этом экспертов и обратиться в медицинское учреждение.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3.11. Лица, не соблюдающие настоящие Правила, привлекаются к ответственности согласно действующему законодательству.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4.1 </w:t>
      </w:r>
      <w:r w:rsidRPr="00E66223">
        <w:rPr>
          <w:rFonts w:eastAsia="Times New Roman" w:cs="Times New Roman"/>
          <w:color w:val="000000"/>
          <w:sz w:val="28"/>
          <w:szCs w:val="28"/>
        </w:rPr>
        <w:t>Перед началом выполнения работ конкурсант обязан:</w:t>
      </w:r>
    </w:p>
    <w:p w:rsidR="001A206B" w:rsidRDefault="0013574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135748">
        <w:rPr>
          <w:rFonts w:eastAsia="Times New Roman" w:cs="Times New Roman"/>
          <w:color w:val="000000"/>
          <w:sz w:val="28"/>
          <w:szCs w:val="28"/>
        </w:rPr>
        <w:t xml:space="preserve">В день подготовки к чемпионату </w:t>
      </w:r>
      <w:r w:rsidR="006C628A">
        <w:rPr>
          <w:rFonts w:eastAsia="Times New Roman" w:cs="Times New Roman"/>
          <w:color w:val="000000"/>
          <w:sz w:val="28"/>
          <w:szCs w:val="28"/>
        </w:rPr>
        <w:t>Д</w:t>
      </w:r>
      <w:r w:rsidRPr="00135748">
        <w:rPr>
          <w:rFonts w:eastAsia="Times New Roman" w:cs="Times New Roman"/>
          <w:color w:val="000000"/>
          <w:sz w:val="28"/>
          <w:szCs w:val="28"/>
        </w:rPr>
        <w:t>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:rsidR="00135748" w:rsidRDefault="00135748" w:rsidP="00135748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135748">
        <w:rPr>
          <w:rFonts w:eastAsia="Times New Roman" w:cs="Times New Roman"/>
          <w:color w:val="000000"/>
          <w:sz w:val="28"/>
          <w:szCs w:val="28"/>
        </w:rPr>
        <w:t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</w:t>
      </w:r>
    </w:p>
    <w:p w:rsidR="00135748" w:rsidRDefault="0013574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135748">
        <w:rPr>
          <w:rFonts w:eastAsia="Times New Roman" w:cs="Times New Roman"/>
          <w:color w:val="000000"/>
          <w:sz w:val="28"/>
          <w:szCs w:val="28"/>
        </w:rPr>
        <w:t>Подготовить рабочее место:</w:t>
      </w:r>
    </w:p>
    <w:p w:rsidR="00135748" w:rsidRPr="00135748" w:rsidRDefault="00135748" w:rsidP="00130C63">
      <w:pPr>
        <w:numPr>
          <w:ilvl w:val="0"/>
          <w:numId w:val="10"/>
        </w:numPr>
        <w:tabs>
          <w:tab w:val="left" w:pos="851"/>
        </w:tabs>
        <w:spacing w:line="360" w:lineRule="auto"/>
        <w:ind w:left="851" w:hanging="284"/>
        <w:jc w:val="both"/>
        <w:outlineLvl w:val="9"/>
        <w:rPr>
          <w:rFonts w:cs="Times New Roman"/>
          <w:sz w:val="28"/>
          <w:szCs w:val="28"/>
        </w:rPr>
      </w:pPr>
      <w:r w:rsidRPr="00135748">
        <w:rPr>
          <w:rFonts w:cs="Times New Roman"/>
          <w:sz w:val="28"/>
          <w:szCs w:val="28"/>
        </w:rPr>
        <w:t>убрать все посторонние предметы, которые могут отвлекать внимание и затруднять работу;</w:t>
      </w:r>
    </w:p>
    <w:p w:rsidR="00135748" w:rsidRPr="00135748" w:rsidRDefault="00135748" w:rsidP="00130C63">
      <w:pPr>
        <w:numPr>
          <w:ilvl w:val="0"/>
          <w:numId w:val="10"/>
        </w:numPr>
        <w:tabs>
          <w:tab w:val="left" w:pos="851"/>
        </w:tabs>
        <w:spacing w:line="360" w:lineRule="auto"/>
        <w:ind w:left="851" w:hanging="284"/>
        <w:jc w:val="both"/>
        <w:outlineLvl w:val="9"/>
        <w:rPr>
          <w:rFonts w:cs="Times New Roman"/>
          <w:sz w:val="28"/>
          <w:szCs w:val="28"/>
        </w:rPr>
      </w:pPr>
      <w:r w:rsidRPr="00135748">
        <w:rPr>
          <w:rFonts w:cs="Times New Roman"/>
          <w:sz w:val="28"/>
          <w:szCs w:val="28"/>
        </w:rPr>
        <w:lastRenderedPageBreak/>
        <w:t>проверить правильность установки стола, стула и, при необходимости, провести регулировку;</w:t>
      </w:r>
    </w:p>
    <w:p w:rsidR="00135748" w:rsidRPr="00135748" w:rsidRDefault="00135748" w:rsidP="00130C63">
      <w:pPr>
        <w:numPr>
          <w:ilvl w:val="0"/>
          <w:numId w:val="10"/>
        </w:numPr>
        <w:tabs>
          <w:tab w:val="left" w:pos="851"/>
        </w:tabs>
        <w:spacing w:line="360" w:lineRule="auto"/>
        <w:ind w:left="851" w:hanging="284"/>
        <w:jc w:val="both"/>
        <w:outlineLvl w:val="9"/>
        <w:rPr>
          <w:rFonts w:cs="Times New Roman"/>
          <w:sz w:val="28"/>
          <w:szCs w:val="28"/>
        </w:rPr>
      </w:pPr>
      <w:r w:rsidRPr="00135748">
        <w:rPr>
          <w:rFonts w:cs="Times New Roman"/>
          <w:sz w:val="28"/>
          <w:szCs w:val="28"/>
        </w:rPr>
        <w:t>отрегулировать освещенность, убедиться в достаточной освещенности, отсутствии отражений на экране, отсутствии встречного светового потока;</w:t>
      </w:r>
    </w:p>
    <w:p w:rsidR="001A206B" w:rsidRPr="00135748" w:rsidRDefault="00A8114D" w:rsidP="0013574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135748">
        <w:rPr>
          <w:rFonts w:eastAsia="Times New Roman" w:cs="Times New Roman"/>
          <w:color w:val="000000"/>
          <w:sz w:val="28"/>
          <w:szCs w:val="28"/>
        </w:rPr>
        <w:t>Конкурсант не должны приступать к работе при следующих нарушениях требований безопасности:</w:t>
      </w:r>
    </w:p>
    <w:p w:rsidR="001A206B" w:rsidRPr="00135748" w:rsidRDefault="0013574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135748">
        <w:rPr>
          <w:rFonts w:eastAsia="Times New Roman" w:cs="Times New Roman"/>
          <w:color w:val="000000"/>
          <w:sz w:val="28"/>
          <w:szCs w:val="28"/>
        </w:rPr>
        <w:t>Подготовить оборудование: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9"/>
        <w:gridCol w:w="6628"/>
      </w:tblGrid>
      <w:tr w:rsidR="00135748" w:rsidRPr="00135748" w:rsidTr="00D1192F">
        <w:trPr>
          <w:tblHeader/>
        </w:trPr>
        <w:tc>
          <w:tcPr>
            <w:tcW w:w="1731" w:type="pct"/>
            <w:shd w:val="clear" w:color="auto" w:fill="auto"/>
          </w:tcPr>
          <w:p w:rsidR="00135748" w:rsidRPr="00135748" w:rsidRDefault="00135748" w:rsidP="007234CC">
            <w:pPr>
              <w:spacing w:line="264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135748">
              <w:rPr>
                <w:rFonts w:eastAsia="Times New Roman" w:cs="Times New Roman"/>
                <w:b/>
                <w:sz w:val="28"/>
                <w:szCs w:val="28"/>
              </w:rPr>
              <w:t>Наименование инструмента или оборудования</w:t>
            </w:r>
          </w:p>
        </w:tc>
        <w:tc>
          <w:tcPr>
            <w:tcW w:w="3269" w:type="pct"/>
            <w:shd w:val="clear" w:color="auto" w:fill="auto"/>
          </w:tcPr>
          <w:p w:rsidR="00135748" w:rsidRPr="00135748" w:rsidRDefault="00135748" w:rsidP="007234CC">
            <w:pPr>
              <w:spacing w:line="264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135748">
              <w:rPr>
                <w:rFonts w:eastAsia="Times New Roman" w:cs="Times New Roman"/>
                <w:b/>
                <w:sz w:val="28"/>
                <w:szCs w:val="28"/>
              </w:rPr>
              <w:t>Правила подготовки к выполнению конкурсного задания</w:t>
            </w:r>
          </w:p>
        </w:tc>
      </w:tr>
      <w:tr w:rsidR="00135748" w:rsidRPr="00135748" w:rsidTr="00D1192F">
        <w:tc>
          <w:tcPr>
            <w:tcW w:w="1731" w:type="pct"/>
            <w:shd w:val="clear" w:color="auto" w:fill="auto"/>
            <w:vAlign w:val="center"/>
          </w:tcPr>
          <w:p w:rsidR="00135748" w:rsidRPr="00135748" w:rsidRDefault="00135748" w:rsidP="007234CC">
            <w:pPr>
              <w:spacing w:line="264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135748">
              <w:rPr>
                <w:rFonts w:eastAsia="Times New Roman" w:cs="Times New Roman"/>
                <w:sz w:val="28"/>
                <w:szCs w:val="28"/>
              </w:rPr>
              <w:t>Персональный компьютер (мониторы, сис</w:t>
            </w:r>
            <w:r w:rsidR="00130C63">
              <w:rPr>
                <w:rFonts w:eastAsia="Times New Roman" w:cs="Times New Roman"/>
                <w:sz w:val="28"/>
                <w:szCs w:val="28"/>
              </w:rPr>
              <w:t>темный блок, клавиатура, мышь</w:t>
            </w:r>
            <w:r w:rsidRPr="00135748">
              <w:rPr>
                <w:rFonts w:eastAsia="Times New Roman" w:cs="Times New Roman"/>
                <w:sz w:val="28"/>
                <w:szCs w:val="28"/>
              </w:rPr>
              <w:t>)</w:t>
            </w:r>
          </w:p>
        </w:tc>
        <w:tc>
          <w:tcPr>
            <w:tcW w:w="3269" w:type="pct"/>
            <w:shd w:val="clear" w:color="auto" w:fill="auto"/>
          </w:tcPr>
          <w:p w:rsidR="00135748" w:rsidRPr="00135748" w:rsidRDefault="00135748" w:rsidP="007234CC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135748">
              <w:rPr>
                <w:rFonts w:cs="Times New Roman"/>
                <w:color w:val="000000"/>
                <w:sz w:val="28"/>
                <w:szCs w:val="28"/>
              </w:rPr>
              <w:t xml:space="preserve">Проверить правильность подключения оборудования к электросети (кабели электропитания, удлинители, сетевые фильтры должны находиться с тыльной стороны рабочего места); </w:t>
            </w:r>
          </w:p>
        </w:tc>
      </w:tr>
      <w:tr w:rsidR="00135748" w:rsidRPr="00135748" w:rsidTr="00D1192F">
        <w:tc>
          <w:tcPr>
            <w:tcW w:w="1731" w:type="pct"/>
            <w:shd w:val="clear" w:color="auto" w:fill="auto"/>
            <w:vAlign w:val="center"/>
          </w:tcPr>
          <w:p w:rsidR="00135748" w:rsidRPr="00135748" w:rsidRDefault="00135748" w:rsidP="007234CC">
            <w:pPr>
              <w:spacing w:line="264" w:lineRule="auto"/>
              <w:jc w:val="center"/>
              <w:rPr>
                <w:rFonts w:cs="Times New Roman"/>
                <w:sz w:val="28"/>
                <w:szCs w:val="28"/>
              </w:rPr>
            </w:pPr>
            <w:r w:rsidRPr="00135748">
              <w:rPr>
                <w:rFonts w:cs="Times New Roman"/>
                <w:sz w:val="28"/>
                <w:szCs w:val="28"/>
              </w:rPr>
              <w:t>Монитор</w:t>
            </w:r>
          </w:p>
        </w:tc>
        <w:tc>
          <w:tcPr>
            <w:tcW w:w="3269" w:type="pct"/>
            <w:shd w:val="clear" w:color="auto" w:fill="auto"/>
          </w:tcPr>
          <w:p w:rsidR="00135748" w:rsidRPr="00135748" w:rsidRDefault="00135748" w:rsidP="007234CC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cs="Times New Roman"/>
                <w:sz w:val="28"/>
                <w:szCs w:val="28"/>
              </w:rPr>
            </w:pPr>
            <w:r w:rsidRPr="00135748">
              <w:rPr>
                <w:rFonts w:cs="Times New Roman"/>
                <w:color w:val="000000"/>
                <w:sz w:val="28"/>
                <w:szCs w:val="28"/>
              </w:rPr>
              <w:t xml:space="preserve">Расположить на расстоянии не менее 50 см от глаз (оптимально 60-70 см). </w:t>
            </w:r>
          </w:p>
        </w:tc>
      </w:tr>
      <w:tr w:rsidR="00135748" w:rsidRPr="00135748" w:rsidTr="00D1192F">
        <w:tc>
          <w:tcPr>
            <w:tcW w:w="1731" w:type="pct"/>
            <w:shd w:val="clear" w:color="auto" w:fill="auto"/>
            <w:vAlign w:val="center"/>
          </w:tcPr>
          <w:p w:rsidR="00135748" w:rsidRPr="00135748" w:rsidRDefault="00135748" w:rsidP="007234CC">
            <w:pPr>
              <w:spacing w:line="264" w:lineRule="auto"/>
              <w:jc w:val="center"/>
              <w:rPr>
                <w:rFonts w:cs="Times New Roman"/>
                <w:sz w:val="28"/>
                <w:szCs w:val="28"/>
              </w:rPr>
            </w:pPr>
            <w:r w:rsidRPr="00135748">
              <w:rPr>
                <w:rFonts w:cs="Times New Roman"/>
                <w:sz w:val="28"/>
                <w:szCs w:val="28"/>
              </w:rPr>
              <w:t>Клавиатура</w:t>
            </w:r>
          </w:p>
        </w:tc>
        <w:tc>
          <w:tcPr>
            <w:tcW w:w="3269" w:type="pct"/>
            <w:shd w:val="clear" w:color="auto" w:fill="auto"/>
          </w:tcPr>
          <w:p w:rsidR="00135748" w:rsidRPr="00135748" w:rsidRDefault="00135748" w:rsidP="007234CC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cs="Times New Roman"/>
                <w:sz w:val="28"/>
                <w:szCs w:val="28"/>
              </w:rPr>
            </w:pPr>
            <w:r w:rsidRPr="00135748">
              <w:rPr>
                <w:rFonts w:cs="Times New Roman"/>
                <w:color w:val="000000"/>
                <w:sz w:val="28"/>
                <w:szCs w:val="28"/>
              </w:rPr>
              <w:t>Расположить на поверхности стола на расстоянии 100-300 мм от края, обращенного к пользователю.</w:t>
            </w:r>
          </w:p>
        </w:tc>
      </w:tr>
    </w:tbl>
    <w:p w:rsidR="00135748" w:rsidRDefault="00135748" w:rsidP="00135748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135748" w:rsidRPr="00135748" w:rsidRDefault="0013574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32"/>
          <w:szCs w:val="28"/>
        </w:rPr>
      </w:pPr>
      <w:r w:rsidRPr="00135748">
        <w:rPr>
          <w:rFonts w:cs="Times New Roman"/>
          <w:sz w:val="28"/>
        </w:rPr>
        <w:t>В день проведения конкурса, изучить содержание и порядок проведения модулей конкурсного задания. Проверить рабочее место и расположенное на нем компьютерное оборудование визуальным осмотром.</w:t>
      </w:r>
    </w:p>
    <w:p w:rsidR="00135748" w:rsidRPr="00135748" w:rsidRDefault="0013574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32"/>
          <w:szCs w:val="28"/>
        </w:rPr>
      </w:pPr>
      <w:r w:rsidRPr="00135748">
        <w:rPr>
          <w:rFonts w:cs="Times New Roman"/>
          <w:sz w:val="28"/>
        </w:rPr>
        <w:t>Ежедневно, перед началом выполнения конкурсного задания, в процессе подготовки рабочего места:</w:t>
      </w:r>
    </w:p>
    <w:p w:rsidR="00135748" w:rsidRPr="00135748" w:rsidRDefault="00135748" w:rsidP="00130C63">
      <w:pPr>
        <w:numPr>
          <w:ilvl w:val="0"/>
          <w:numId w:val="10"/>
        </w:numPr>
        <w:tabs>
          <w:tab w:val="left" w:pos="993"/>
        </w:tabs>
        <w:spacing w:line="360" w:lineRule="auto"/>
        <w:ind w:left="709" w:firstLine="0"/>
        <w:jc w:val="both"/>
        <w:outlineLvl w:val="9"/>
        <w:rPr>
          <w:rFonts w:cs="Times New Roman"/>
          <w:sz w:val="28"/>
        </w:rPr>
      </w:pPr>
      <w:r w:rsidRPr="00135748">
        <w:rPr>
          <w:rFonts w:cs="Times New Roman"/>
          <w:sz w:val="28"/>
        </w:rPr>
        <w:t>осмотреть и привести в порядок рабочее место;</w:t>
      </w:r>
    </w:p>
    <w:p w:rsidR="00135748" w:rsidRPr="00135748" w:rsidRDefault="00135748" w:rsidP="00130C63">
      <w:pPr>
        <w:numPr>
          <w:ilvl w:val="0"/>
          <w:numId w:val="10"/>
        </w:numPr>
        <w:tabs>
          <w:tab w:val="left" w:pos="993"/>
        </w:tabs>
        <w:spacing w:line="360" w:lineRule="auto"/>
        <w:ind w:left="709" w:firstLine="0"/>
        <w:jc w:val="both"/>
        <w:outlineLvl w:val="9"/>
        <w:rPr>
          <w:rFonts w:cs="Times New Roman"/>
          <w:sz w:val="28"/>
        </w:rPr>
      </w:pPr>
      <w:r w:rsidRPr="00135748">
        <w:rPr>
          <w:rFonts w:cs="Times New Roman"/>
          <w:sz w:val="28"/>
        </w:rPr>
        <w:t>убедиться в достаточности освещенности;</w:t>
      </w:r>
    </w:p>
    <w:p w:rsidR="00135748" w:rsidRPr="00135748" w:rsidRDefault="00135748" w:rsidP="00130C63">
      <w:pPr>
        <w:numPr>
          <w:ilvl w:val="0"/>
          <w:numId w:val="10"/>
        </w:numPr>
        <w:tabs>
          <w:tab w:val="left" w:pos="993"/>
        </w:tabs>
        <w:spacing w:line="360" w:lineRule="auto"/>
        <w:ind w:left="709" w:firstLine="0"/>
        <w:jc w:val="both"/>
        <w:outlineLvl w:val="9"/>
        <w:rPr>
          <w:rFonts w:cs="Times New Roman"/>
          <w:sz w:val="28"/>
        </w:rPr>
      </w:pPr>
      <w:r w:rsidRPr="00135748">
        <w:rPr>
          <w:rFonts w:cs="Times New Roman"/>
          <w:sz w:val="28"/>
        </w:rPr>
        <w:t>проверить (визуально) правильность подключения оборудования в электросеть;</w:t>
      </w:r>
    </w:p>
    <w:p w:rsidR="00135748" w:rsidRPr="00135748" w:rsidRDefault="00135748" w:rsidP="00130C63">
      <w:pPr>
        <w:numPr>
          <w:ilvl w:val="0"/>
          <w:numId w:val="10"/>
        </w:numPr>
        <w:tabs>
          <w:tab w:val="left" w:pos="993"/>
        </w:tabs>
        <w:spacing w:line="360" w:lineRule="auto"/>
        <w:ind w:left="709" w:firstLine="0"/>
        <w:jc w:val="both"/>
        <w:outlineLvl w:val="9"/>
        <w:rPr>
          <w:rFonts w:cs="Times New Roman"/>
          <w:sz w:val="28"/>
        </w:rPr>
      </w:pPr>
      <w:r w:rsidRPr="00135748">
        <w:rPr>
          <w:rFonts w:cs="Times New Roman"/>
          <w:sz w:val="28"/>
        </w:rPr>
        <w:t>проверить правильность установки стола, стула, положения монитора и клавиатуры,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:rsidR="00135748" w:rsidRPr="00135748" w:rsidRDefault="00135748" w:rsidP="0013574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32"/>
          <w:szCs w:val="28"/>
        </w:rPr>
      </w:pPr>
      <w:r w:rsidRPr="00135748">
        <w:rPr>
          <w:rFonts w:cs="Times New Roman"/>
          <w:sz w:val="28"/>
        </w:rPr>
        <w:lastRenderedPageBreak/>
        <w:t>Подготовить необходимые для работы м</w:t>
      </w:r>
      <w:r w:rsidR="00130C63">
        <w:rPr>
          <w:rFonts w:cs="Times New Roman"/>
          <w:sz w:val="28"/>
        </w:rPr>
        <w:t>атериалы</w:t>
      </w:r>
      <w:r w:rsidRPr="00135748">
        <w:rPr>
          <w:rFonts w:cs="Times New Roman"/>
          <w:sz w:val="28"/>
        </w:rPr>
        <w:t>, убрать с рабочего стола все лишнее.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:rsidR="001A206B" w:rsidRPr="007234C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0"/>
          <w:szCs w:val="28"/>
        </w:rPr>
      </w:pPr>
      <w:bookmarkStart w:id="6" w:name="_heading=h.3dy6vkm"/>
      <w:bookmarkEnd w:id="6"/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5. Требования охраны труда во время работы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5"/>
        <w:gridCol w:w="7992"/>
      </w:tblGrid>
      <w:tr w:rsidR="00135748" w:rsidRPr="00E66223" w:rsidTr="00D1192F">
        <w:trPr>
          <w:tblHeader/>
        </w:trPr>
        <w:tc>
          <w:tcPr>
            <w:tcW w:w="1058" w:type="pct"/>
            <w:shd w:val="clear" w:color="auto" w:fill="auto"/>
            <w:vAlign w:val="center"/>
          </w:tcPr>
          <w:p w:rsidR="00135748" w:rsidRPr="00E66223" w:rsidRDefault="00135748" w:rsidP="007234CC">
            <w:pPr>
              <w:spacing w:line="264" w:lineRule="auto"/>
              <w:jc w:val="center"/>
              <w:rPr>
                <w:rFonts w:eastAsia="Times New Roman" w:cs="Times New Roman"/>
                <w:b/>
                <w:sz w:val="28"/>
              </w:rPr>
            </w:pPr>
            <w:r w:rsidRPr="00E66223">
              <w:rPr>
                <w:rFonts w:eastAsia="Times New Roman" w:cs="Times New Roman"/>
                <w:b/>
                <w:sz w:val="28"/>
              </w:rPr>
              <w:t>Наименование инструмента/ оборудования</w:t>
            </w:r>
          </w:p>
        </w:tc>
        <w:tc>
          <w:tcPr>
            <w:tcW w:w="3942" w:type="pct"/>
            <w:shd w:val="clear" w:color="auto" w:fill="auto"/>
            <w:vAlign w:val="center"/>
          </w:tcPr>
          <w:p w:rsidR="00135748" w:rsidRPr="00E66223" w:rsidRDefault="00135748" w:rsidP="007234CC">
            <w:pPr>
              <w:spacing w:line="264" w:lineRule="auto"/>
              <w:jc w:val="center"/>
              <w:rPr>
                <w:rFonts w:eastAsia="Times New Roman" w:cs="Times New Roman"/>
                <w:b/>
                <w:sz w:val="28"/>
              </w:rPr>
            </w:pPr>
            <w:r w:rsidRPr="00E66223">
              <w:rPr>
                <w:rFonts w:eastAsia="Times New Roman" w:cs="Times New Roman"/>
                <w:b/>
                <w:sz w:val="28"/>
              </w:rPr>
              <w:t>Требования безопасности</w:t>
            </w:r>
          </w:p>
        </w:tc>
      </w:tr>
      <w:tr w:rsidR="00135748" w:rsidRPr="00E66223" w:rsidTr="00D1192F">
        <w:tc>
          <w:tcPr>
            <w:tcW w:w="1058" w:type="pct"/>
            <w:shd w:val="clear" w:color="auto" w:fill="auto"/>
            <w:vAlign w:val="center"/>
          </w:tcPr>
          <w:p w:rsidR="00135748" w:rsidRPr="00E66223" w:rsidRDefault="00135748" w:rsidP="007234CC">
            <w:pPr>
              <w:spacing w:line="264" w:lineRule="auto"/>
              <w:jc w:val="center"/>
              <w:rPr>
                <w:rFonts w:eastAsia="Times New Roman" w:cs="Times New Roman"/>
                <w:sz w:val="28"/>
              </w:rPr>
            </w:pPr>
            <w:r w:rsidRPr="00E66223">
              <w:rPr>
                <w:rFonts w:eastAsia="Times New Roman" w:cs="Times New Roman"/>
                <w:sz w:val="28"/>
              </w:rPr>
              <w:t>Системный блок, монитор</w:t>
            </w:r>
          </w:p>
        </w:tc>
        <w:tc>
          <w:tcPr>
            <w:tcW w:w="3942" w:type="pct"/>
            <w:shd w:val="clear" w:color="auto" w:fill="auto"/>
          </w:tcPr>
          <w:p w:rsidR="00135748" w:rsidRPr="00E66223" w:rsidRDefault="00135748" w:rsidP="007234CC">
            <w:pPr>
              <w:spacing w:line="264" w:lineRule="auto"/>
              <w:jc w:val="both"/>
              <w:rPr>
                <w:rFonts w:cs="Times New Roman"/>
                <w:color w:val="000000"/>
                <w:sz w:val="28"/>
              </w:rPr>
            </w:pPr>
            <w:r w:rsidRPr="00E66223">
              <w:rPr>
                <w:rFonts w:cs="Times New Roman"/>
                <w:color w:val="000000"/>
                <w:sz w:val="28"/>
              </w:rPr>
              <w:t>Держать открытыми все вентиляционные отверстия устройств.</w:t>
            </w:r>
          </w:p>
          <w:p w:rsidR="00135748" w:rsidRPr="00E66223" w:rsidRDefault="00135748" w:rsidP="007234CC">
            <w:pPr>
              <w:spacing w:line="264" w:lineRule="auto"/>
              <w:jc w:val="both"/>
              <w:rPr>
                <w:rFonts w:cs="Times New Roman"/>
                <w:color w:val="000000"/>
                <w:sz w:val="28"/>
              </w:rPr>
            </w:pPr>
            <w:r w:rsidRPr="00E66223">
              <w:rPr>
                <w:rFonts w:cs="Times New Roman"/>
                <w:color w:val="000000"/>
                <w:sz w:val="28"/>
              </w:rPr>
              <w:t>При необходимости прекращения работы на некоторое время корректно закрыть все активные задачи.</w:t>
            </w:r>
          </w:p>
          <w:p w:rsidR="00135748" w:rsidRPr="00E66223" w:rsidRDefault="00135748" w:rsidP="007234CC">
            <w:pPr>
              <w:spacing w:line="264" w:lineRule="auto"/>
              <w:jc w:val="both"/>
              <w:rPr>
                <w:rFonts w:cs="Times New Roman"/>
                <w:b/>
                <w:color w:val="000000"/>
                <w:sz w:val="28"/>
              </w:rPr>
            </w:pPr>
            <w:r w:rsidRPr="00E66223">
              <w:rPr>
                <w:rFonts w:cs="Times New Roman"/>
                <w:b/>
                <w:color w:val="000000"/>
                <w:sz w:val="28"/>
              </w:rPr>
              <w:t>Запрещается:</w:t>
            </w:r>
          </w:p>
          <w:p w:rsidR="00135748" w:rsidRPr="00E66223" w:rsidRDefault="00135748" w:rsidP="007234CC">
            <w:pPr>
              <w:numPr>
                <w:ilvl w:val="0"/>
                <w:numId w:val="10"/>
              </w:numPr>
              <w:tabs>
                <w:tab w:val="left" w:pos="175"/>
              </w:tabs>
              <w:spacing w:line="264" w:lineRule="auto"/>
              <w:ind w:left="34" w:firstLine="0"/>
              <w:jc w:val="both"/>
              <w:outlineLvl w:val="9"/>
              <w:rPr>
                <w:rFonts w:cs="Times New Roman"/>
                <w:sz w:val="28"/>
              </w:rPr>
            </w:pPr>
            <w:r w:rsidRPr="00E66223">
              <w:rPr>
                <w:rFonts w:cs="Times New Roman"/>
                <w:sz w:val="28"/>
              </w:rPr>
              <w:t xml:space="preserve">касаться одновременно экрана монитора и клавиатуры; </w:t>
            </w:r>
          </w:p>
          <w:p w:rsidR="00135748" w:rsidRPr="00E66223" w:rsidRDefault="00135748" w:rsidP="007234CC">
            <w:pPr>
              <w:numPr>
                <w:ilvl w:val="0"/>
                <w:numId w:val="10"/>
              </w:numPr>
              <w:tabs>
                <w:tab w:val="left" w:pos="175"/>
              </w:tabs>
              <w:spacing w:line="264" w:lineRule="auto"/>
              <w:ind w:left="34" w:firstLine="0"/>
              <w:jc w:val="both"/>
              <w:outlineLvl w:val="9"/>
              <w:rPr>
                <w:rFonts w:cs="Times New Roman"/>
                <w:sz w:val="28"/>
              </w:rPr>
            </w:pPr>
            <w:r w:rsidRPr="00E66223">
              <w:rPr>
                <w:rFonts w:cs="Times New Roman"/>
                <w:sz w:val="28"/>
              </w:rPr>
              <w:t xml:space="preserve">прикасаться к задней панели системного блока при включенном питании; </w:t>
            </w:r>
          </w:p>
          <w:p w:rsidR="00135748" w:rsidRPr="00E66223" w:rsidRDefault="00135748" w:rsidP="007234CC">
            <w:pPr>
              <w:numPr>
                <w:ilvl w:val="0"/>
                <w:numId w:val="10"/>
              </w:numPr>
              <w:tabs>
                <w:tab w:val="left" w:pos="175"/>
              </w:tabs>
              <w:spacing w:line="264" w:lineRule="auto"/>
              <w:ind w:left="34" w:firstLine="0"/>
              <w:jc w:val="both"/>
              <w:outlineLvl w:val="9"/>
              <w:rPr>
                <w:rFonts w:cs="Times New Roman"/>
                <w:sz w:val="28"/>
              </w:rPr>
            </w:pPr>
            <w:r w:rsidRPr="00E66223">
              <w:rPr>
                <w:rFonts w:cs="Times New Roman"/>
                <w:sz w:val="28"/>
              </w:rPr>
              <w:t xml:space="preserve">переключение разъемов интерфейсных кабелей периферийных устройств при включенном питании; </w:t>
            </w:r>
          </w:p>
          <w:p w:rsidR="00135748" w:rsidRPr="00E66223" w:rsidRDefault="00135748" w:rsidP="007234CC">
            <w:pPr>
              <w:numPr>
                <w:ilvl w:val="0"/>
                <w:numId w:val="10"/>
              </w:numPr>
              <w:tabs>
                <w:tab w:val="left" w:pos="175"/>
              </w:tabs>
              <w:spacing w:line="264" w:lineRule="auto"/>
              <w:ind w:left="34" w:firstLine="0"/>
              <w:jc w:val="both"/>
              <w:outlineLvl w:val="9"/>
              <w:rPr>
                <w:rFonts w:cs="Times New Roman"/>
                <w:sz w:val="28"/>
              </w:rPr>
            </w:pPr>
            <w:r w:rsidRPr="00E66223">
              <w:rPr>
                <w:rFonts w:cs="Times New Roman"/>
                <w:sz w:val="28"/>
              </w:rPr>
              <w:t xml:space="preserve">производить отключение питания во время выполнения активной задачи; </w:t>
            </w:r>
          </w:p>
          <w:p w:rsidR="00135748" w:rsidRPr="00E66223" w:rsidRDefault="00135748" w:rsidP="007234CC">
            <w:pPr>
              <w:numPr>
                <w:ilvl w:val="0"/>
                <w:numId w:val="10"/>
              </w:numPr>
              <w:tabs>
                <w:tab w:val="left" w:pos="175"/>
              </w:tabs>
              <w:spacing w:line="264" w:lineRule="auto"/>
              <w:ind w:left="34" w:firstLine="0"/>
              <w:jc w:val="both"/>
              <w:outlineLvl w:val="9"/>
              <w:rPr>
                <w:rFonts w:cs="Times New Roman"/>
                <w:sz w:val="28"/>
              </w:rPr>
            </w:pPr>
            <w:r w:rsidRPr="00E66223">
              <w:rPr>
                <w:rFonts w:cs="Times New Roman"/>
                <w:sz w:val="28"/>
              </w:rPr>
              <w:t xml:space="preserve">производить частые переключения питания; </w:t>
            </w:r>
          </w:p>
          <w:p w:rsidR="00135748" w:rsidRPr="00E66223" w:rsidRDefault="00135748" w:rsidP="007234CC">
            <w:pPr>
              <w:numPr>
                <w:ilvl w:val="0"/>
                <w:numId w:val="10"/>
              </w:numPr>
              <w:tabs>
                <w:tab w:val="left" w:pos="175"/>
              </w:tabs>
              <w:spacing w:line="264" w:lineRule="auto"/>
              <w:ind w:left="34" w:firstLine="0"/>
              <w:jc w:val="both"/>
              <w:outlineLvl w:val="9"/>
              <w:rPr>
                <w:rFonts w:cs="Times New Roman"/>
                <w:sz w:val="28"/>
              </w:rPr>
            </w:pPr>
            <w:r w:rsidRPr="00E66223">
              <w:rPr>
                <w:rFonts w:cs="Times New Roman"/>
                <w:sz w:val="28"/>
              </w:rPr>
              <w:t xml:space="preserve">допускать попадание влаги на поверхность системного блока, монитора, рабочую поверхность клавиатуры, дисковода, принтера и др. устройств; </w:t>
            </w:r>
          </w:p>
          <w:p w:rsidR="00135748" w:rsidRPr="00E66223" w:rsidRDefault="00135748" w:rsidP="007234CC">
            <w:pPr>
              <w:numPr>
                <w:ilvl w:val="0"/>
                <w:numId w:val="10"/>
              </w:numPr>
              <w:tabs>
                <w:tab w:val="left" w:pos="175"/>
              </w:tabs>
              <w:spacing w:line="264" w:lineRule="auto"/>
              <w:ind w:left="34" w:firstLine="0"/>
              <w:jc w:val="both"/>
              <w:outlineLvl w:val="9"/>
              <w:rPr>
                <w:rFonts w:eastAsia="Times New Roman" w:cs="Times New Roman"/>
                <w:sz w:val="28"/>
              </w:rPr>
            </w:pPr>
            <w:r w:rsidRPr="00E66223">
              <w:rPr>
                <w:rFonts w:cs="Times New Roman"/>
                <w:sz w:val="28"/>
              </w:rPr>
              <w:t>производить самостоятельное вскрытие и ремонт оборудования;</w:t>
            </w:r>
          </w:p>
        </w:tc>
      </w:tr>
      <w:tr w:rsidR="00135748" w:rsidRPr="00E66223" w:rsidTr="00D1192F">
        <w:tc>
          <w:tcPr>
            <w:tcW w:w="1058" w:type="pct"/>
            <w:shd w:val="clear" w:color="auto" w:fill="auto"/>
            <w:vAlign w:val="center"/>
          </w:tcPr>
          <w:p w:rsidR="00135748" w:rsidRPr="00E66223" w:rsidRDefault="00135748" w:rsidP="007234CC">
            <w:pPr>
              <w:spacing w:line="264" w:lineRule="auto"/>
              <w:jc w:val="center"/>
              <w:rPr>
                <w:rFonts w:eastAsia="Times New Roman" w:cs="Times New Roman"/>
                <w:sz w:val="28"/>
              </w:rPr>
            </w:pPr>
            <w:r w:rsidRPr="00E66223">
              <w:rPr>
                <w:rFonts w:eastAsia="Times New Roman" w:cs="Times New Roman"/>
                <w:sz w:val="28"/>
              </w:rPr>
              <w:t>Мышь</w:t>
            </w:r>
          </w:p>
        </w:tc>
        <w:tc>
          <w:tcPr>
            <w:tcW w:w="3942" w:type="pct"/>
            <w:shd w:val="clear" w:color="auto" w:fill="auto"/>
          </w:tcPr>
          <w:p w:rsidR="00135748" w:rsidRPr="00E66223" w:rsidRDefault="00135748" w:rsidP="007234CC">
            <w:pPr>
              <w:autoSpaceDE w:val="0"/>
              <w:autoSpaceDN w:val="0"/>
              <w:adjustRightInd w:val="0"/>
              <w:spacing w:line="264" w:lineRule="auto"/>
              <w:ind w:left="1416" w:hanging="1416"/>
              <w:jc w:val="both"/>
              <w:rPr>
                <w:rFonts w:eastAsia="Times New Roman" w:cs="Times New Roman"/>
                <w:sz w:val="28"/>
              </w:rPr>
            </w:pPr>
            <w:r w:rsidRPr="00E66223">
              <w:rPr>
                <w:rFonts w:cs="Times New Roman"/>
                <w:color w:val="000000"/>
                <w:sz w:val="28"/>
              </w:rPr>
              <w:t xml:space="preserve">Желательно применять специальный коврик; </w:t>
            </w:r>
          </w:p>
        </w:tc>
      </w:tr>
    </w:tbl>
    <w:p w:rsidR="00135748" w:rsidRDefault="0013574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1A206B" w:rsidRPr="00135748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5.2 </w:t>
      </w:r>
      <w:r w:rsidR="00135748" w:rsidRPr="00135748">
        <w:rPr>
          <w:rFonts w:cs="Times New Roman"/>
          <w:sz w:val="28"/>
          <w:szCs w:val="28"/>
        </w:rPr>
        <w:t>Суммарное время непосредственной работы с персональным компьютером и другой оргтехникой в течение конкурсного дн</w:t>
      </w:r>
      <w:r w:rsidR="00E66223">
        <w:rPr>
          <w:rFonts w:cs="Times New Roman"/>
          <w:sz w:val="28"/>
          <w:szCs w:val="28"/>
        </w:rPr>
        <w:t xml:space="preserve">я должно быть не </w:t>
      </w:r>
      <w:r w:rsidR="00130C63">
        <w:rPr>
          <w:rFonts w:cs="Times New Roman"/>
          <w:sz w:val="28"/>
          <w:szCs w:val="28"/>
        </w:rPr>
        <w:t>более 6 часов.</w:t>
      </w:r>
    </w:p>
    <w:p w:rsidR="00135748" w:rsidRPr="00135748" w:rsidRDefault="0013574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35748">
        <w:rPr>
          <w:rFonts w:cs="Times New Roman"/>
          <w:sz w:val="28"/>
          <w:szCs w:val="28"/>
        </w:rPr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каждые 2 часа работы следует делать регламентированный перерыв продолжительностью 15 мин.</w:t>
      </w:r>
    </w:p>
    <w:p w:rsidR="001A206B" w:rsidRPr="00135748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35748">
        <w:rPr>
          <w:rFonts w:eastAsia="Times New Roman" w:cs="Times New Roman"/>
          <w:color w:val="000000"/>
          <w:sz w:val="28"/>
          <w:szCs w:val="28"/>
        </w:rPr>
        <w:t xml:space="preserve">5.3 </w:t>
      </w:r>
      <w:r w:rsidR="00135748" w:rsidRPr="00135748">
        <w:rPr>
          <w:rFonts w:cs="Times New Roman"/>
          <w:sz w:val="28"/>
          <w:szCs w:val="28"/>
        </w:rPr>
        <w:t>При выполнении конкурсных заданий и уборке рабочих мест:</w:t>
      </w:r>
    </w:p>
    <w:p w:rsidR="00135748" w:rsidRPr="00135748" w:rsidRDefault="00135748" w:rsidP="00E66223">
      <w:pPr>
        <w:numPr>
          <w:ilvl w:val="0"/>
          <w:numId w:val="10"/>
        </w:numPr>
        <w:tabs>
          <w:tab w:val="left" w:pos="993"/>
        </w:tabs>
        <w:spacing w:line="360" w:lineRule="auto"/>
        <w:ind w:left="709" w:firstLine="0"/>
        <w:jc w:val="both"/>
        <w:outlineLvl w:val="9"/>
        <w:rPr>
          <w:rFonts w:cs="Times New Roman"/>
          <w:sz w:val="28"/>
          <w:szCs w:val="28"/>
        </w:rPr>
      </w:pPr>
      <w:r w:rsidRPr="00135748">
        <w:rPr>
          <w:rFonts w:cs="Times New Roman"/>
          <w:sz w:val="28"/>
          <w:szCs w:val="28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:rsidR="00135748" w:rsidRPr="00135748" w:rsidRDefault="00135748" w:rsidP="00E66223">
      <w:pPr>
        <w:numPr>
          <w:ilvl w:val="0"/>
          <w:numId w:val="10"/>
        </w:numPr>
        <w:tabs>
          <w:tab w:val="left" w:pos="993"/>
        </w:tabs>
        <w:spacing w:line="360" w:lineRule="auto"/>
        <w:ind w:left="709" w:firstLine="0"/>
        <w:jc w:val="both"/>
        <w:outlineLvl w:val="9"/>
        <w:rPr>
          <w:rFonts w:cs="Times New Roman"/>
          <w:sz w:val="28"/>
          <w:szCs w:val="28"/>
        </w:rPr>
      </w:pPr>
      <w:r w:rsidRPr="00135748">
        <w:rPr>
          <w:rFonts w:cs="Times New Roman"/>
          <w:sz w:val="28"/>
          <w:szCs w:val="28"/>
        </w:rPr>
        <w:t>соблюдать настоящую инструкцию;</w:t>
      </w:r>
    </w:p>
    <w:p w:rsidR="00135748" w:rsidRPr="00135748" w:rsidRDefault="00135748" w:rsidP="00E66223">
      <w:pPr>
        <w:numPr>
          <w:ilvl w:val="0"/>
          <w:numId w:val="10"/>
        </w:numPr>
        <w:tabs>
          <w:tab w:val="left" w:pos="993"/>
        </w:tabs>
        <w:spacing w:line="360" w:lineRule="auto"/>
        <w:ind w:left="709" w:firstLine="0"/>
        <w:jc w:val="both"/>
        <w:outlineLvl w:val="9"/>
        <w:rPr>
          <w:rFonts w:cs="Times New Roman"/>
          <w:sz w:val="28"/>
          <w:szCs w:val="28"/>
        </w:rPr>
      </w:pPr>
      <w:r w:rsidRPr="00135748">
        <w:rPr>
          <w:rFonts w:cs="Times New Roman"/>
          <w:sz w:val="28"/>
          <w:szCs w:val="28"/>
        </w:rPr>
        <w:t>соблюдать правила эксплуатации оборудования;</w:t>
      </w:r>
    </w:p>
    <w:p w:rsidR="00135748" w:rsidRPr="00135748" w:rsidRDefault="00135748" w:rsidP="00E66223">
      <w:pPr>
        <w:numPr>
          <w:ilvl w:val="0"/>
          <w:numId w:val="10"/>
        </w:numPr>
        <w:tabs>
          <w:tab w:val="left" w:pos="993"/>
        </w:tabs>
        <w:spacing w:line="360" w:lineRule="auto"/>
        <w:ind w:left="709" w:firstLine="0"/>
        <w:jc w:val="both"/>
        <w:outlineLvl w:val="9"/>
        <w:rPr>
          <w:rFonts w:cs="Times New Roman"/>
          <w:sz w:val="28"/>
          <w:szCs w:val="28"/>
        </w:rPr>
      </w:pPr>
      <w:r w:rsidRPr="00135748">
        <w:rPr>
          <w:rFonts w:cs="Times New Roman"/>
          <w:sz w:val="28"/>
          <w:szCs w:val="28"/>
        </w:rPr>
        <w:t>поддерживать порядок и чистоту на рабочем месте;</w:t>
      </w:r>
    </w:p>
    <w:p w:rsidR="00135748" w:rsidRPr="00135748" w:rsidRDefault="00135748" w:rsidP="00E66223">
      <w:pPr>
        <w:numPr>
          <w:ilvl w:val="0"/>
          <w:numId w:val="10"/>
        </w:numPr>
        <w:tabs>
          <w:tab w:val="left" w:pos="993"/>
        </w:tabs>
        <w:spacing w:line="360" w:lineRule="auto"/>
        <w:ind w:left="709" w:firstLine="0"/>
        <w:jc w:val="both"/>
        <w:outlineLvl w:val="9"/>
        <w:rPr>
          <w:rFonts w:cs="Times New Roman"/>
          <w:sz w:val="28"/>
          <w:szCs w:val="28"/>
        </w:rPr>
      </w:pPr>
      <w:r w:rsidRPr="00135748">
        <w:rPr>
          <w:rFonts w:cs="Times New Roman"/>
          <w:sz w:val="28"/>
          <w:szCs w:val="28"/>
        </w:rPr>
        <w:t>выполнять конкурсные задания только на исправном оборудовании;</w:t>
      </w:r>
    </w:p>
    <w:p w:rsidR="00135748" w:rsidRPr="00135748" w:rsidRDefault="0013574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35748">
        <w:rPr>
          <w:rFonts w:eastAsia="Times New Roman" w:cs="Times New Roman"/>
          <w:color w:val="000000"/>
          <w:sz w:val="28"/>
          <w:szCs w:val="28"/>
        </w:rPr>
        <w:t xml:space="preserve">5.4 </w:t>
      </w:r>
      <w:r w:rsidRPr="00135748">
        <w:rPr>
          <w:rFonts w:cs="Times New Roman"/>
          <w:sz w:val="28"/>
          <w:szCs w:val="28"/>
        </w:rPr>
        <w:t>При неисправности оборудования – прекратить выполнение конкурсного задания и сообщить об этом Главному Эксперту, а в его отсутствие заместителю Главного Эксперта.</w:t>
      </w:r>
    </w:p>
    <w:p w:rsidR="001A206B" w:rsidRPr="007234C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0"/>
        </w:rPr>
      </w:pPr>
      <w:bookmarkStart w:id="7" w:name="_heading=h.1t3h5sf"/>
      <w:bookmarkEnd w:id="7"/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6. Требования охраны в аварийных ситуациях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 При возникновении аварий и ситуаций, которые могут привести к авариям и несчастным случаям, необходимо: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 Немедленно прекратить работы и известить главного эксперта.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 При обнаружении в процессе работы загораний необходимо:</w:t>
      </w:r>
    </w:p>
    <w:p w:rsidR="001A206B" w:rsidRDefault="00E6622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66223">
        <w:rPr>
          <w:rFonts w:eastAsia="Times New Roman" w:cs="Times New Roman"/>
          <w:color w:val="000000"/>
          <w:sz w:val="28"/>
          <w:szCs w:val="28"/>
        </w:rPr>
        <w:t>немедленно сообщить о случившемся оповестить Главного эксперта и Экспертов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:rsidR="00E66223" w:rsidRPr="00E66223" w:rsidRDefault="00E66223" w:rsidP="00E6622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Pr="00E66223">
        <w:rPr>
          <w:rFonts w:eastAsia="Times New Roman" w:cs="Times New Roman"/>
          <w:color w:val="000000"/>
          <w:sz w:val="28"/>
          <w:szCs w:val="28"/>
        </w:rPr>
        <w:t>ри обнаружении очага возгорания на конкурсной площадке необходимо любым возможным способом постараться загасить пламя с обязательным соблюдением мер личной безопасности.</w:t>
      </w:r>
    </w:p>
    <w:p w:rsidR="00E66223" w:rsidRPr="00E66223" w:rsidRDefault="00E66223" w:rsidP="007234C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36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п</w:t>
      </w:r>
      <w:r w:rsidRPr="00E66223">
        <w:rPr>
          <w:rFonts w:eastAsia="Times New Roman" w:cs="Times New Roman"/>
          <w:color w:val="000000"/>
          <w:sz w:val="28"/>
          <w:szCs w:val="28"/>
        </w:rPr>
        <w:t>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E66223" w:rsidRDefault="00E66223" w:rsidP="007234C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36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в</w:t>
      </w:r>
      <w:r w:rsidRPr="00E66223">
        <w:rPr>
          <w:rFonts w:eastAsia="Times New Roman" w:cs="Times New Roman"/>
          <w:color w:val="000000"/>
          <w:sz w:val="28"/>
          <w:szCs w:val="28"/>
        </w:rPr>
        <w:t xml:space="preserve">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1A206B" w:rsidRDefault="00A8114D" w:rsidP="007234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3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6.3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:rsidR="001A206B" w:rsidRDefault="00A8114D" w:rsidP="007234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3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 В случае возникновения пожара:</w:t>
      </w:r>
    </w:p>
    <w:p w:rsidR="001A206B" w:rsidRDefault="00A8114D" w:rsidP="007234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3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6.5.1 Оповестить всех участников </w:t>
      </w:r>
      <w:r w:rsidR="001C65DD">
        <w:rPr>
          <w:rFonts w:eastAsia="Times New Roman" w:cs="Times New Roman"/>
          <w:color w:val="000000"/>
          <w:sz w:val="28"/>
          <w:szCs w:val="28"/>
        </w:rPr>
        <w:t>РЧ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:rsidR="001A206B" w:rsidRDefault="00A8114D" w:rsidP="007234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3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 Принять меры к вызову на место пожара непосредственного руководителя или других должностных лиц.</w:t>
      </w:r>
    </w:p>
    <w:p w:rsidR="001A206B" w:rsidRDefault="00A8114D" w:rsidP="007234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3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:rsidR="001A206B" w:rsidRPr="007234CC" w:rsidRDefault="001A206B" w:rsidP="007234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36" w:lineRule="auto"/>
        <w:ind w:firstLine="709"/>
        <w:jc w:val="both"/>
        <w:rPr>
          <w:rFonts w:eastAsia="Times New Roman" w:cs="Times New Roman"/>
          <w:color w:val="000000"/>
          <w:sz w:val="20"/>
          <w:szCs w:val="28"/>
        </w:rPr>
      </w:pPr>
      <w:bookmarkStart w:id="8" w:name="_heading=h.4d34og8"/>
      <w:bookmarkEnd w:id="8"/>
    </w:p>
    <w:p w:rsidR="001A206B" w:rsidRDefault="00A8114D" w:rsidP="007234CC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36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:rsidR="001A206B" w:rsidRDefault="00A8114D" w:rsidP="007234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3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 После окончания работ каждый конкурсант обязан:</w:t>
      </w:r>
    </w:p>
    <w:p w:rsidR="001A206B" w:rsidRPr="00E66223" w:rsidRDefault="00E66223" w:rsidP="007234C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36" w:lineRule="auto"/>
        <w:jc w:val="both"/>
        <w:rPr>
          <w:rFonts w:eastAsia="Times New Roman" w:cs="Times New Roman"/>
          <w:color w:val="000000"/>
          <w:sz w:val="32"/>
          <w:szCs w:val="28"/>
        </w:rPr>
      </w:pPr>
      <w:r w:rsidRPr="00E66223">
        <w:rPr>
          <w:rFonts w:cs="Times New Roman"/>
          <w:sz w:val="28"/>
        </w:rPr>
        <w:t>Привести в порядок рабочее место.</w:t>
      </w:r>
    </w:p>
    <w:p w:rsidR="00E66223" w:rsidRPr="00130C63" w:rsidRDefault="00E66223" w:rsidP="00130C6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36" w:lineRule="auto"/>
        <w:jc w:val="both"/>
        <w:rPr>
          <w:rFonts w:eastAsia="Times New Roman" w:cs="Times New Roman"/>
          <w:color w:val="000000"/>
          <w:sz w:val="32"/>
          <w:szCs w:val="28"/>
        </w:rPr>
      </w:pPr>
      <w:r w:rsidRPr="00E66223">
        <w:rPr>
          <w:rFonts w:cs="Times New Roman"/>
          <w:sz w:val="28"/>
        </w:rPr>
        <w:t>Произвести закрытие всех активных задач</w:t>
      </w:r>
      <w:r w:rsidR="00130C63">
        <w:rPr>
          <w:rFonts w:eastAsia="Times New Roman" w:cs="Times New Roman"/>
          <w:color w:val="000000"/>
          <w:sz w:val="32"/>
          <w:szCs w:val="28"/>
        </w:rPr>
        <w:t>.</w:t>
      </w:r>
    </w:p>
    <w:p w:rsidR="00E66223" w:rsidRPr="00E66223" w:rsidRDefault="00E66223" w:rsidP="007234C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36" w:lineRule="auto"/>
        <w:jc w:val="both"/>
        <w:rPr>
          <w:rFonts w:eastAsia="Times New Roman" w:cs="Times New Roman"/>
          <w:color w:val="000000"/>
          <w:sz w:val="32"/>
          <w:szCs w:val="28"/>
        </w:rPr>
      </w:pPr>
      <w:r w:rsidRPr="00E66223">
        <w:rPr>
          <w:rFonts w:cs="Times New Roman"/>
          <w:sz w:val="28"/>
        </w:rPr>
        <w:t>Сообщить Экспертам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sectPr w:rsidR="00E66223" w:rsidRPr="00E66223" w:rsidSect="00AC62A2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B54" w:rsidRDefault="00327B54">
      <w:pPr>
        <w:spacing w:line="240" w:lineRule="auto"/>
      </w:pPr>
      <w:r>
        <w:separator/>
      </w:r>
    </w:p>
  </w:endnote>
  <w:endnote w:type="continuationSeparator" w:id="1">
    <w:p w:rsidR="00327B54" w:rsidRDefault="00327B5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06B" w:rsidRDefault="00B12C41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 w:rsidR="00A8114D"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130C63">
      <w:rPr>
        <w:rFonts w:ascii="Calibri" w:hAnsi="Calibri"/>
        <w:noProof/>
        <w:color w:val="000000"/>
        <w:sz w:val="22"/>
        <w:szCs w:val="22"/>
      </w:rPr>
      <w:t>9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B54" w:rsidRDefault="00327B54">
      <w:pPr>
        <w:spacing w:line="240" w:lineRule="auto"/>
      </w:pPr>
      <w:r>
        <w:separator/>
      </w:r>
    </w:p>
  </w:footnote>
  <w:footnote w:type="continuationSeparator" w:id="1">
    <w:p w:rsidR="00327B54" w:rsidRDefault="00327B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93F77CD"/>
    <w:multiLevelType w:val="multilevel"/>
    <w:tmpl w:val="75EC47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DD55F8B"/>
    <w:multiLevelType w:val="hybridMultilevel"/>
    <w:tmpl w:val="5C28F900"/>
    <w:lvl w:ilvl="0" w:tplc="D12AB2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0"/>
  </w:num>
  <w:num w:numId="7">
    <w:abstractNumId w:val="3"/>
  </w:num>
  <w:num w:numId="8">
    <w:abstractNumId w:val="5"/>
  </w:num>
  <w:num w:numId="9">
    <w:abstractNumId w:val="4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06B"/>
    <w:rsid w:val="00130C63"/>
    <w:rsid w:val="00135748"/>
    <w:rsid w:val="001A206B"/>
    <w:rsid w:val="001A4E87"/>
    <w:rsid w:val="001C65DD"/>
    <w:rsid w:val="001F1887"/>
    <w:rsid w:val="00265B11"/>
    <w:rsid w:val="002A5521"/>
    <w:rsid w:val="00327B54"/>
    <w:rsid w:val="003945DD"/>
    <w:rsid w:val="003D195C"/>
    <w:rsid w:val="004C6EF2"/>
    <w:rsid w:val="00584FB3"/>
    <w:rsid w:val="006864DD"/>
    <w:rsid w:val="006A0C76"/>
    <w:rsid w:val="006C628A"/>
    <w:rsid w:val="007234CC"/>
    <w:rsid w:val="00A8114D"/>
    <w:rsid w:val="00AB5B5B"/>
    <w:rsid w:val="00AC62A2"/>
    <w:rsid w:val="00B12C41"/>
    <w:rsid w:val="00CC6B74"/>
    <w:rsid w:val="00CE7F5C"/>
    <w:rsid w:val="00DA7854"/>
    <w:rsid w:val="00E65F39"/>
    <w:rsid w:val="00E66223"/>
    <w:rsid w:val="00F82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rsid w:val="00AC62A2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rsid w:val="00AC62A2"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rsid w:val="00AC62A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rsid w:val="00AC62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AC62A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AC62A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AC62A2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AC62A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AC62A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AC62A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AC62A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AC62A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AC62A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AC62A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AC62A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AC62A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AC62A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AC62A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AC62A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AC62A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AC62A2"/>
    <w:rPr>
      <w:sz w:val="24"/>
      <w:szCs w:val="24"/>
    </w:rPr>
  </w:style>
  <w:style w:type="character" w:customStyle="1" w:styleId="QuoteChar">
    <w:name w:val="Quote Char"/>
    <w:uiPriority w:val="29"/>
    <w:rsid w:val="00AC62A2"/>
    <w:rPr>
      <w:i/>
    </w:rPr>
  </w:style>
  <w:style w:type="character" w:customStyle="1" w:styleId="IntenseQuoteChar">
    <w:name w:val="Intense Quote Char"/>
    <w:uiPriority w:val="30"/>
    <w:rsid w:val="00AC62A2"/>
    <w:rPr>
      <w:i/>
    </w:rPr>
  </w:style>
  <w:style w:type="character" w:customStyle="1" w:styleId="HeaderChar">
    <w:name w:val="Header Char"/>
    <w:basedOn w:val="a0"/>
    <w:uiPriority w:val="99"/>
    <w:rsid w:val="00AC62A2"/>
  </w:style>
  <w:style w:type="character" w:customStyle="1" w:styleId="CaptionChar">
    <w:name w:val="Caption Char"/>
    <w:uiPriority w:val="99"/>
    <w:rsid w:val="00AC62A2"/>
  </w:style>
  <w:style w:type="character" w:customStyle="1" w:styleId="FootnoteTextChar">
    <w:name w:val="Footnote Text Char"/>
    <w:uiPriority w:val="99"/>
    <w:rsid w:val="00AC62A2"/>
    <w:rPr>
      <w:sz w:val="18"/>
    </w:rPr>
  </w:style>
  <w:style w:type="character" w:customStyle="1" w:styleId="EndnoteTextChar">
    <w:name w:val="Endnote Text Char"/>
    <w:uiPriority w:val="99"/>
    <w:rsid w:val="00AC62A2"/>
    <w:rPr>
      <w:sz w:val="20"/>
    </w:rPr>
  </w:style>
  <w:style w:type="character" w:customStyle="1" w:styleId="11">
    <w:name w:val="Заголовок 1 Знак1"/>
    <w:link w:val="1"/>
    <w:uiPriority w:val="9"/>
    <w:rsid w:val="00AC62A2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sid w:val="00AC62A2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AC62A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AC62A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AC62A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AC62A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AC62A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AC62A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AC62A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rsid w:val="00AC62A2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sid w:val="00AC62A2"/>
    <w:rPr>
      <w:sz w:val="48"/>
      <w:szCs w:val="48"/>
    </w:rPr>
  </w:style>
  <w:style w:type="character" w:customStyle="1" w:styleId="a6">
    <w:name w:val="Подзаголовок Знак"/>
    <w:link w:val="a7"/>
    <w:uiPriority w:val="11"/>
    <w:rsid w:val="00AC62A2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AC62A2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AC62A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C62A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C62A2"/>
    <w:rPr>
      <w:i/>
    </w:rPr>
  </w:style>
  <w:style w:type="paragraph" w:styleId="aa">
    <w:name w:val="header"/>
    <w:basedOn w:val="a"/>
    <w:link w:val="10"/>
    <w:hidden/>
    <w:qFormat/>
    <w:rsid w:val="00AC62A2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  <w:rsid w:val="00AC62A2"/>
  </w:style>
  <w:style w:type="paragraph" w:styleId="ab">
    <w:name w:val="footer"/>
    <w:basedOn w:val="a"/>
    <w:link w:val="12"/>
    <w:hidden/>
    <w:qFormat/>
    <w:rsid w:val="00AC62A2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  <w:rsid w:val="00AC62A2"/>
  </w:style>
  <w:style w:type="paragraph" w:styleId="ac">
    <w:name w:val="caption"/>
    <w:basedOn w:val="a"/>
    <w:next w:val="a"/>
    <w:uiPriority w:val="35"/>
    <w:semiHidden/>
    <w:unhideWhenUsed/>
    <w:qFormat/>
    <w:rsid w:val="00AC62A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  <w:rsid w:val="00AC62A2"/>
  </w:style>
  <w:style w:type="table" w:styleId="ad">
    <w:name w:val="Table Grid"/>
    <w:basedOn w:val="a1"/>
    <w:hidden/>
    <w:qFormat/>
    <w:rsid w:val="00AC62A2"/>
    <w:pPr>
      <w:spacing w:line="1" w:lineRule="atLeast"/>
      <w:outlineLvl w:val="0"/>
    </w:pPr>
    <w:rPr>
      <w:position w:val="-1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C62A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AC62A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AC62A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AC62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AC62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AC62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AC62A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C62A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C62A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C62A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C62A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C62A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C62A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AC62A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C62A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C62A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C62A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C62A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C62A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C62A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AC62A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C62A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C62A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C62A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C62A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C62A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C62A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AC62A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C62A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C62A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C62A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C62A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C62A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C62A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AC62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C62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C62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C62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C62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C62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C62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AC62A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C62A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C62A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C62A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C62A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C62A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C62A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AC62A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C62A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C62A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C62A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C62A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C62A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C62A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AC62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C62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C62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C62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C62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C62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C62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AC62A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C62A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C62A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C62A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C62A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C62A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C62A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AC62A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C62A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C62A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C62A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C62A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C62A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C62A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AC62A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C62A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C62A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C62A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C62A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C62A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C62A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AC62A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C62A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C62A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C62A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C62A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C62A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C62A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AC62A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C62A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C62A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C62A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C62A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C62A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C62A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AC62A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C62A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C62A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C62A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C62A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C62A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C62A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C62A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C62A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C62A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C62A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C62A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C62A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C62A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C62A2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C62A2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C62A2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C62A2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C62A2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C62A2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C62A2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C62A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C62A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C62A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C62A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C62A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C62A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C62A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sid w:val="00AC62A2"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sid w:val="00AC62A2"/>
    <w:rPr>
      <w:sz w:val="20"/>
      <w:szCs w:val="20"/>
    </w:rPr>
  </w:style>
  <w:style w:type="character" w:customStyle="1" w:styleId="13">
    <w:name w:val="Текст сноски Знак1"/>
    <w:link w:val="af"/>
    <w:uiPriority w:val="99"/>
    <w:rsid w:val="00AC62A2"/>
    <w:rPr>
      <w:sz w:val="18"/>
    </w:rPr>
  </w:style>
  <w:style w:type="character" w:styleId="af0">
    <w:name w:val="footnote reference"/>
    <w:hidden/>
    <w:qFormat/>
    <w:rsid w:val="00AC62A2"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AC62A2"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AC62A2"/>
    <w:rPr>
      <w:sz w:val="20"/>
    </w:rPr>
  </w:style>
  <w:style w:type="character" w:styleId="af3">
    <w:name w:val="endnote reference"/>
    <w:uiPriority w:val="99"/>
    <w:semiHidden/>
    <w:unhideWhenUsed/>
    <w:rsid w:val="00AC62A2"/>
    <w:rPr>
      <w:vertAlign w:val="superscript"/>
    </w:rPr>
  </w:style>
  <w:style w:type="paragraph" w:styleId="14">
    <w:name w:val="toc 1"/>
    <w:basedOn w:val="a"/>
    <w:next w:val="a"/>
    <w:hidden/>
    <w:uiPriority w:val="39"/>
    <w:qFormat/>
    <w:rsid w:val="00AC62A2"/>
  </w:style>
  <w:style w:type="paragraph" w:styleId="23">
    <w:name w:val="toc 2"/>
    <w:basedOn w:val="a"/>
    <w:next w:val="a"/>
    <w:hidden/>
    <w:uiPriority w:val="39"/>
    <w:qFormat/>
    <w:rsid w:val="00AC62A2"/>
    <w:pPr>
      <w:ind w:left="240"/>
    </w:pPr>
  </w:style>
  <w:style w:type="paragraph" w:styleId="32">
    <w:name w:val="toc 3"/>
    <w:basedOn w:val="a"/>
    <w:next w:val="a"/>
    <w:uiPriority w:val="39"/>
    <w:unhideWhenUsed/>
    <w:rsid w:val="00AC62A2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AC62A2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AC62A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C62A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C62A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C62A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C62A2"/>
    <w:pPr>
      <w:spacing w:after="57"/>
      <w:ind w:left="2268"/>
    </w:pPr>
  </w:style>
  <w:style w:type="paragraph" w:styleId="af4">
    <w:name w:val="TOC Heading"/>
    <w:basedOn w:val="1"/>
    <w:next w:val="a"/>
    <w:hidden/>
    <w:qFormat/>
    <w:rsid w:val="00AC62A2"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  <w:rsid w:val="00AC62A2"/>
  </w:style>
  <w:style w:type="table" w:customStyle="1" w:styleId="TableNormal">
    <w:name w:val="Table Normal"/>
    <w:rsid w:val="00AC62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rsid w:val="00AC62A2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rsid w:val="00AC62A2"/>
    <w:pPr>
      <w:ind w:left="720"/>
    </w:pPr>
  </w:style>
  <w:style w:type="paragraph" w:styleId="af7">
    <w:name w:val="Balloon Text"/>
    <w:basedOn w:val="a"/>
    <w:hidden/>
    <w:qFormat/>
    <w:rsid w:val="00AC62A2"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sid w:val="00AC62A2"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rsid w:val="00AC62A2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sid w:val="00AC62A2"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sid w:val="00AC62A2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sid w:val="00AC62A2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sid w:val="00AC62A2"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sid w:val="00AC62A2"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rsid w:val="00AC62A2"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rsid w:val="00AC62A2"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Текст сноски Знак"/>
    <w:hidden/>
    <w:qFormat/>
    <w:rsid w:val="00AC62A2"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rsid w:val="00AC62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rsid w:val="00AC62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1857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Владимир</cp:lastModifiedBy>
  <cp:revision>2</cp:revision>
  <dcterms:created xsi:type="dcterms:W3CDTF">2024-02-19T18:37:00Z</dcterms:created>
  <dcterms:modified xsi:type="dcterms:W3CDTF">2024-02-19T18:37:00Z</dcterms:modified>
</cp:coreProperties>
</file>