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65497F" w:rsidRDefault="0065497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ADB2E04" w14:textId="639137C0" w:rsidR="00AE518E" w:rsidRPr="00AE518E" w:rsidRDefault="00AE518E" w:rsidP="00AE518E">
      <w:pPr>
        <w:jc w:val="center"/>
        <w:rPr>
          <w:rFonts w:ascii="Times New Roman" w:hAnsi="Times New Roman" w:cs="Times New Roman"/>
          <w:sz w:val="56"/>
          <w:szCs w:val="56"/>
        </w:rPr>
      </w:pPr>
      <w:r w:rsidRPr="00AE518E">
        <w:rPr>
          <w:rFonts w:ascii="Times New Roman" w:hAnsi="Times New Roman" w:cs="Times New Roman"/>
          <w:sz w:val="56"/>
          <w:szCs w:val="56"/>
        </w:rPr>
        <w:t>«</w:t>
      </w:r>
      <w:r w:rsidR="00DC692E">
        <w:rPr>
          <w:rFonts w:ascii="Times New Roman" w:hAnsi="Times New Roman" w:cs="Times New Roman"/>
          <w:sz w:val="56"/>
          <w:szCs w:val="56"/>
        </w:rPr>
        <w:t>Монтаж и обслуживание промышленных роботов</w:t>
      </w:r>
      <w:r w:rsidRPr="00AE518E">
        <w:rPr>
          <w:rFonts w:ascii="Times New Roman" w:hAnsi="Times New Roman" w:cs="Times New Roman"/>
          <w:sz w:val="56"/>
          <w:szCs w:val="56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F773C6">
      <w:pPr>
        <w:rPr>
          <w:rFonts w:ascii="Times New Roman" w:hAnsi="Times New Roman" w:cs="Times New Roman"/>
          <w:sz w:val="72"/>
          <w:szCs w:val="72"/>
        </w:rPr>
      </w:pPr>
    </w:p>
    <w:p w14:paraId="620002D7" w14:textId="77777777" w:rsidR="00F773C6" w:rsidRDefault="00F773C6" w:rsidP="006B79E7">
      <w:pPr>
        <w:rPr>
          <w:rFonts w:ascii="Times New Roman" w:hAnsi="Times New Roman" w:cs="Times New Roman"/>
          <w:sz w:val="72"/>
          <w:szCs w:val="72"/>
        </w:rPr>
      </w:pPr>
    </w:p>
    <w:p w14:paraId="22D0585E" w14:textId="51406FE5" w:rsidR="001B15DE" w:rsidRDefault="006B79E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66E64B5" w14:textId="4EE64C25" w:rsidR="00AE518E" w:rsidRPr="009C4B59" w:rsidRDefault="00AE518E" w:rsidP="00AE518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773C6" w:rsidRPr="00F773C6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Монтаж и обслуживание промышленных роботов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41A522B" w14:textId="77777777" w:rsidR="00AE518E" w:rsidRPr="009C4B59" w:rsidRDefault="00AE518E" w:rsidP="00AE51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27CAEDE" w14:textId="77777777" w:rsidR="00AE518E" w:rsidRDefault="00AE518E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0DE067" w14:textId="77777777" w:rsidR="00AE518E" w:rsidRPr="00425FBC" w:rsidRDefault="00AE518E" w:rsidP="00AE51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9DFD5E" w14:textId="77777777" w:rsidR="00AE518E" w:rsidRDefault="00AE518E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B8E8E7" w14:textId="2B680474" w:rsidR="00F773C6" w:rsidRDefault="00F773C6" w:rsidP="00AE5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омпетенция направлена на отработку навыков и умений по монтажу, вводу в эксплуатацию и ремонту промышленного роботизированного комплекса. Участникам необходимо выполнить модул</w:t>
      </w:r>
      <w:r w:rsidR="00EA75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задания, результатом которого будет полностью готовый к работе роботизированный комплекс. </w:t>
      </w:r>
    </w:p>
    <w:p w14:paraId="31896F94" w14:textId="34196809" w:rsidR="00AE518E" w:rsidRDefault="00AE518E" w:rsidP="00AE5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роботы используются при автоматизации сварочных процессов и механической обработке деталей, при выполнении технологических операций и укладке грузов на поддоны. Специалисты по обслуживанию робототехники конструируют, налаживают, программируют и внедряют роботизированные системы, стремясь к максимальной автоматизации производственных процессов.</w:t>
      </w:r>
    </w:p>
    <w:p w14:paraId="2682DE6E" w14:textId="481D59B2" w:rsidR="00F773C6" w:rsidRDefault="00F773C6" w:rsidP="00AE5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количество роботизированных комплексов в Российской Федерации растёт, как и потребность в квалифицированных кадрах. Компетенция «Монтаж и обслуживание промышленных роботов» направлена на полный спектр автоматизации роботизированного производства: от сборки до программирования и управления.</w:t>
      </w:r>
    </w:p>
    <w:p w14:paraId="74C53492" w14:textId="5ED442C2" w:rsidR="00F773C6" w:rsidRPr="00010AEC" w:rsidRDefault="00F773C6" w:rsidP="00AE5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в компетенции «Монтаж и обслуживание промышленных роботов» должен обладать широким спектром навыков и умений, такими как: </w:t>
      </w:r>
      <w:proofErr w:type="spellStart"/>
      <w:proofErr w:type="gramStart"/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механо</w:t>
      </w:r>
      <w:proofErr w:type="spellEnd"/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>-сборочные</w:t>
      </w:r>
      <w:proofErr w:type="gramEnd"/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пайка, конфигурирование роботов, пусконаладочные работы, создание отчетной документации и др. Это необходимо для автоматизации основных процессов и облегчения человеческого труда как с ручным, так и с современным электрооборудованием.</w:t>
      </w:r>
    </w:p>
    <w:p w14:paraId="008A557A" w14:textId="77777777" w:rsidR="00AE518E" w:rsidRPr="00425FBC" w:rsidRDefault="00AE518E" w:rsidP="00AE51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FDD6D7" w14:textId="77777777" w:rsidR="00AE518E" w:rsidRPr="00425FBC" w:rsidRDefault="00AE518E" w:rsidP="00AE518E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627CA11" w14:textId="77777777" w:rsidR="00AE518E" w:rsidRDefault="00AE518E" w:rsidP="00AE51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FAE3D" w14:textId="77777777" w:rsidR="00AE518E" w:rsidRPr="00D27629" w:rsidRDefault="00AE518E" w:rsidP="00AE51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04C3F9E" w14:textId="77777777" w:rsidR="00AE518E" w:rsidRDefault="00AE518E" w:rsidP="00AE518E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14:paraId="24FD3FA0" w14:textId="77777777" w:rsidR="00EA758C" w:rsidRPr="00EA758C" w:rsidRDefault="00EA758C" w:rsidP="00EA758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58C">
        <w:rPr>
          <w:rFonts w:ascii="Times New Roman" w:eastAsia="Times New Roman" w:hAnsi="Times New Roman"/>
          <w:sz w:val="28"/>
          <w:szCs w:val="28"/>
          <w:lang w:eastAsia="ru-RU"/>
        </w:rPr>
        <w:t>ФГОС СПО 15.02.18 техническая эксплуатация и обслуживание роботизированного производства (по отраслям). Утвержден приказом Министерства просвещения Российской Федерации от 27.11.2023 № 890</w:t>
      </w:r>
    </w:p>
    <w:p w14:paraId="283141A1" w14:textId="74E8E099" w:rsidR="00AE518E" w:rsidRDefault="00AE518E" w:rsidP="00AE518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AF7DEE" w14:textId="77777777" w:rsidR="00AE518E" w:rsidRPr="00BA21EE" w:rsidRDefault="00AE518E" w:rsidP="00AE518E">
      <w:pPr>
        <w:pStyle w:val="a3"/>
        <w:spacing w:after="0" w:line="240" w:lineRule="auto"/>
        <w:outlineLvl w:val="0"/>
        <w:rPr>
          <w:rFonts w:ascii="Verdana" w:eastAsia="Times New Roman" w:hAnsi="Verdana"/>
          <w:b/>
          <w:bCs/>
          <w:color w:val="333333"/>
          <w:kern w:val="36"/>
          <w:sz w:val="23"/>
          <w:szCs w:val="23"/>
          <w:lang w:eastAsia="ru-RU"/>
        </w:rPr>
      </w:pPr>
    </w:p>
    <w:p w14:paraId="5B7ECF07" w14:textId="77777777" w:rsidR="00AE518E" w:rsidRPr="00EA758C" w:rsidRDefault="00AE518E" w:rsidP="00AE518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A758C">
        <w:rPr>
          <w:rFonts w:ascii="Times New Roman" w:eastAsia="Times New Roman" w:hAnsi="Times New Roman"/>
          <w:bCs/>
          <w:sz w:val="28"/>
          <w:szCs w:val="28"/>
        </w:rPr>
        <w:t>Профессиональный стандарт:</w:t>
      </w:r>
    </w:p>
    <w:p w14:paraId="2AD928E5" w14:textId="77777777" w:rsidR="00AE518E" w:rsidRPr="00EA758C" w:rsidRDefault="00AE518E" w:rsidP="00AE518E">
      <w:pPr>
        <w:pStyle w:val="a3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EA758C">
        <w:rPr>
          <w:rFonts w:ascii="Times New Roman" w:eastAsia="Times New Roman" w:hAnsi="Times New Roman"/>
          <w:bCs/>
          <w:sz w:val="28"/>
          <w:szCs w:val="28"/>
        </w:rPr>
        <w:t>Профстандарт</w:t>
      </w:r>
      <w:proofErr w:type="spellEnd"/>
      <w:r w:rsidRPr="00EA758C">
        <w:rPr>
          <w:rFonts w:ascii="Times New Roman" w:eastAsia="Times New Roman" w:hAnsi="Times New Roman"/>
          <w:bCs/>
          <w:sz w:val="28"/>
          <w:szCs w:val="28"/>
        </w:rPr>
        <w:t xml:space="preserve"> 28.003 Специалист по автоматизации и механизации механосборочного производства Утвержден приказом Министерства труди социальной защиты Российской Федерации от 31.03.2022 № 190н.</w:t>
      </w:r>
    </w:p>
    <w:p w14:paraId="68029B80" w14:textId="77777777" w:rsidR="00AE518E" w:rsidRDefault="00AE518E" w:rsidP="00AE518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 w:rsidRPr="00856BB7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856BB7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856BB7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1F20232" w14:textId="77777777" w:rsidR="00130FF7" w:rsidRDefault="00130FF7" w:rsidP="00AE518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9"/>
        <w:gridCol w:w="8726"/>
      </w:tblGrid>
      <w:tr w:rsidR="00130FF7" w:rsidRPr="00E5733D" w14:paraId="1BE87A22" w14:textId="77777777" w:rsidTr="00130FF7">
        <w:tc>
          <w:tcPr>
            <w:tcW w:w="331" w:type="pct"/>
            <w:shd w:val="clear" w:color="auto" w:fill="92D050"/>
            <w:vAlign w:val="center"/>
          </w:tcPr>
          <w:p w14:paraId="1C1BC589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669" w:type="pct"/>
            <w:shd w:val="clear" w:color="auto" w:fill="92D050"/>
            <w:vAlign w:val="center"/>
          </w:tcPr>
          <w:p w14:paraId="7075E5CB" w14:textId="5271A164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856BB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30FF7" w:rsidRPr="00E5733D" w14:paraId="2A9346A4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40A225EB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9" w:type="pct"/>
            <w:shd w:val="clear" w:color="auto" w:fill="auto"/>
          </w:tcPr>
          <w:p w14:paraId="279591B9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  <w:t>Организация и управление работой, ТО и ТБ</w:t>
            </w:r>
          </w:p>
        </w:tc>
      </w:tr>
      <w:tr w:rsidR="00130FF7" w:rsidRPr="00E5733D" w14:paraId="370DFF7E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6F09D0A0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9" w:type="pct"/>
            <w:shd w:val="clear" w:color="auto" w:fill="auto"/>
          </w:tcPr>
          <w:p w14:paraId="66957C2A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Монтаж роботизированного оборудования</w:t>
            </w:r>
          </w:p>
        </w:tc>
      </w:tr>
      <w:tr w:rsidR="00130FF7" w:rsidRPr="00E5733D" w14:paraId="2023ED55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2F0F58EB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9" w:type="pct"/>
            <w:shd w:val="clear" w:color="auto" w:fill="auto"/>
          </w:tcPr>
          <w:p w14:paraId="7AD30888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Конфигурирование роботизированного комплекса</w:t>
            </w:r>
          </w:p>
        </w:tc>
      </w:tr>
      <w:tr w:rsidR="00130FF7" w:rsidRPr="00E5733D" w14:paraId="25DEE480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1D54A7B4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9" w:type="pct"/>
            <w:shd w:val="clear" w:color="auto" w:fill="auto"/>
          </w:tcPr>
          <w:p w14:paraId="53B2655A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Программирование промышленного робота</w:t>
            </w:r>
          </w:p>
        </w:tc>
      </w:tr>
      <w:tr w:rsidR="00130FF7" w:rsidRPr="00E5733D" w14:paraId="5BDB68EE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72F0C782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9" w:type="pct"/>
            <w:shd w:val="clear" w:color="auto" w:fill="auto"/>
          </w:tcPr>
          <w:p w14:paraId="1A22AB3C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Ввод в эксплуатация промышленного робота</w:t>
            </w:r>
          </w:p>
        </w:tc>
      </w:tr>
      <w:tr w:rsidR="00130FF7" w:rsidRPr="00E5733D" w14:paraId="332B50EC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0B555226" w14:textId="2EAD8609" w:rsidR="00130FF7" w:rsidRPr="00E5733D" w:rsidRDefault="00205505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9" w:type="pct"/>
            <w:shd w:val="clear" w:color="auto" w:fill="auto"/>
          </w:tcPr>
          <w:p w14:paraId="633D2D8E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Создание отчетной документации</w:t>
            </w:r>
          </w:p>
        </w:tc>
      </w:tr>
    </w:tbl>
    <w:p w14:paraId="57745CBB" w14:textId="77777777" w:rsidR="00130FF7" w:rsidRDefault="00130FF7" w:rsidP="00AE518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C135EF" w14:textId="663EE6A4" w:rsidR="00130FF7" w:rsidRDefault="00130FF7" w:rsidP="00AE518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BB7">
        <w:rPr>
          <w:rFonts w:ascii="Times New Roman" w:eastAsia="Calibri" w:hAnsi="Times New Roman" w:cs="Times New Roman"/>
          <w:b/>
          <w:color w:val="FFFFFF"/>
          <w:sz w:val="28"/>
          <w:szCs w:val="28"/>
        </w:rPr>
        <w:t>Виды деятельности/трудовые функции</w:t>
      </w: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62F6" w14:textId="77777777" w:rsidR="000714EC" w:rsidRDefault="000714EC" w:rsidP="00A130B3">
      <w:pPr>
        <w:spacing w:after="0" w:line="240" w:lineRule="auto"/>
      </w:pPr>
      <w:r>
        <w:separator/>
      </w:r>
    </w:p>
  </w:endnote>
  <w:endnote w:type="continuationSeparator" w:id="0">
    <w:p w14:paraId="01A25C6B" w14:textId="77777777" w:rsidR="000714EC" w:rsidRDefault="000714E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8C1C" w14:textId="77777777" w:rsidR="000714EC" w:rsidRDefault="000714EC" w:rsidP="00A130B3">
      <w:pPr>
        <w:spacing w:after="0" w:line="240" w:lineRule="auto"/>
      </w:pPr>
      <w:r>
        <w:separator/>
      </w:r>
    </w:p>
  </w:footnote>
  <w:footnote w:type="continuationSeparator" w:id="0">
    <w:p w14:paraId="643B081B" w14:textId="77777777" w:rsidR="000714EC" w:rsidRDefault="000714E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377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714EC"/>
    <w:rsid w:val="001262E4"/>
    <w:rsid w:val="00130FF7"/>
    <w:rsid w:val="001B15DE"/>
    <w:rsid w:val="00205505"/>
    <w:rsid w:val="003327A6"/>
    <w:rsid w:val="003D0CC1"/>
    <w:rsid w:val="00425FBC"/>
    <w:rsid w:val="004F5C21"/>
    <w:rsid w:val="00532AD0"/>
    <w:rsid w:val="005911D4"/>
    <w:rsid w:val="00596E5D"/>
    <w:rsid w:val="0065497F"/>
    <w:rsid w:val="006B79E7"/>
    <w:rsid w:val="00716F94"/>
    <w:rsid w:val="007E0C3F"/>
    <w:rsid w:val="008504D1"/>
    <w:rsid w:val="00912BE2"/>
    <w:rsid w:val="009C4B59"/>
    <w:rsid w:val="009F616C"/>
    <w:rsid w:val="00A130B3"/>
    <w:rsid w:val="00A35C01"/>
    <w:rsid w:val="00AA1894"/>
    <w:rsid w:val="00AB059B"/>
    <w:rsid w:val="00AE518E"/>
    <w:rsid w:val="00B96387"/>
    <w:rsid w:val="00C31FCD"/>
    <w:rsid w:val="00DC692E"/>
    <w:rsid w:val="00DC7309"/>
    <w:rsid w:val="00E110E4"/>
    <w:rsid w:val="00E75D31"/>
    <w:rsid w:val="00EA758C"/>
    <w:rsid w:val="00F65907"/>
    <w:rsid w:val="00F7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2</cp:revision>
  <dcterms:created xsi:type="dcterms:W3CDTF">2024-03-07T12:20:00Z</dcterms:created>
  <dcterms:modified xsi:type="dcterms:W3CDTF">2024-03-07T12:20:00Z</dcterms:modified>
</cp:coreProperties>
</file>