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51768ADA" w:rsidR="00875A84" w:rsidRDefault="005A0725">
      <w:pPr>
        <w:rPr>
          <w:sz w:val="28"/>
          <w:szCs w:val="28"/>
        </w:rPr>
      </w:pPr>
      <w:r w:rsidRPr="00014B8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13BD4F5" wp14:editId="72973447">
            <wp:simplePos x="0" y="0"/>
            <wp:positionH relativeFrom="column">
              <wp:posOffset>196215</wp:posOffset>
            </wp:positionH>
            <wp:positionV relativeFrom="paragraph">
              <wp:posOffset>-5715</wp:posOffset>
            </wp:positionV>
            <wp:extent cx="3304380" cy="1286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79668D30" w14:textId="77777777" w:rsidR="006132DC" w:rsidRDefault="006132DC" w:rsidP="00596E5D">
      <w:pPr>
        <w:jc w:val="center"/>
        <w:rPr>
          <w:sz w:val="72"/>
          <w:szCs w:val="72"/>
        </w:rPr>
      </w:pPr>
    </w:p>
    <w:p w14:paraId="5F7FEA52" w14:textId="56BF817A" w:rsidR="00596E5D" w:rsidRDefault="001B15DE" w:rsidP="00596E5D">
      <w:pPr>
        <w:jc w:val="center"/>
        <w:rPr>
          <w:sz w:val="72"/>
          <w:szCs w:val="72"/>
        </w:rPr>
      </w:pPr>
      <w:r w:rsidRPr="001B15DE">
        <w:rPr>
          <w:sz w:val="72"/>
          <w:szCs w:val="72"/>
        </w:rPr>
        <w:t>ОПИСАНИЕ КОМПЕТЕНЦИИ</w:t>
      </w:r>
    </w:p>
    <w:p w14:paraId="0BD6FABE" w14:textId="4E318825" w:rsidR="001B15DE" w:rsidRDefault="001B15DE" w:rsidP="00596E5D">
      <w:pPr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 w:rsidR="001C6C12">
        <w:rPr>
          <w:sz w:val="72"/>
          <w:szCs w:val="72"/>
        </w:rPr>
        <w:t>Продавец-кассир</w:t>
      </w:r>
      <w:r>
        <w:rPr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sz w:val="72"/>
          <w:szCs w:val="72"/>
        </w:rPr>
      </w:pPr>
    </w:p>
    <w:p w14:paraId="7DAC3538" w14:textId="02D7E547" w:rsidR="001B15DE" w:rsidRDefault="001B15DE" w:rsidP="00596E5D">
      <w:pPr>
        <w:jc w:val="center"/>
        <w:rPr>
          <w:sz w:val="72"/>
          <w:szCs w:val="72"/>
        </w:rPr>
      </w:pPr>
    </w:p>
    <w:p w14:paraId="703095EC" w14:textId="046EF190" w:rsidR="006145EA" w:rsidRDefault="006145EA" w:rsidP="00596E5D">
      <w:pPr>
        <w:jc w:val="center"/>
        <w:rPr>
          <w:sz w:val="72"/>
          <w:szCs w:val="72"/>
        </w:rPr>
      </w:pPr>
    </w:p>
    <w:p w14:paraId="2F35DCBB" w14:textId="6CF4D86B" w:rsidR="006145EA" w:rsidRDefault="006145EA" w:rsidP="00596E5D">
      <w:pPr>
        <w:jc w:val="center"/>
        <w:rPr>
          <w:sz w:val="72"/>
          <w:szCs w:val="72"/>
        </w:rPr>
      </w:pPr>
    </w:p>
    <w:p w14:paraId="081F6714" w14:textId="13400863" w:rsidR="006145EA" w:rsidRDefault="006145EA" w:rsidP="00596E5D">
      <w:pPr>
        <w:jc w:val="center"/>
        <w:rPr>
          <w:sz w:val="72"/>
          <w:szCs w:val="72"/>
        </w:rPr>
      </w:pPr>
    </w:p>
    <w:p w14:paraId="7B339821" w14:textId="37D5EB43" w:rsidR="006145EA" w:rsidRDefault="005A0725" w:rsidP="005A07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г.</w:t>
      </w:r>
    </w:p>
    <w:p w14:paraId="7183466C" w14:textId="77777777" w:rsidR="005A0725" w:rsidRPr="005A0725" w:rsidRDefault="005A0725" w:rsidP="005A0725">
      <w:pPr>
        <w:jc w:val="center"/>
        <w:rPr>
          <w:color w:val="000000"/>
          <w:sz w:val="28"/>
          <w:szCs w:val="28"/>
        </w:rPr>
      </w:pPr>
    </w:p>
    <w:p w14:paraId="22D0585E" w14:textId="77777777" w:rsidR="001B15DE" w:rsidRDefault="001B15DE" w:rsidP="00596E5D">
      <w:pPr>
        <w:jc w:val="center"/>
        <w:rPr>
          <w:color w:val="000000"/>
          <w:sz w:val="28"/>
          <w:szCs w:val="28"/>
        </w:rPr>
      </w:pPr>
    </w:p>
    <w:p w14:paraId="3BBB3F90" w14:textId="2FA4546A" w:rsidR="001B15DE" w:rsidRPr="009C4B59" w:rsidRDefault="001B15DE" w:rsidP="009C4B59">
      <w:pPr>
        <w:spacing w:line="276" w:lineRule="auto"/>
        <w:rPr>
          <w:color w:val="000000"/>
          <w:sz w:val="28"/>
          <w:szCs w:val="28"/>
        </w:rPr>
      </w:pPr>
      <w:r w:rsidRPr="009C4B59"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color w:val="000000"/>
          <w:sz w:val="28"/>
          <w:szCs w:val="28"/>
        </w:rPr>
        <w:t xml:space="preserve">: </w:t>
      </w:r>
      <w:r w:rsidR="001C6C12">
        <w:rPr>
          <w:color w:val="000000"/>
          <w:sz w:val="28"/>
          <w:szCs w:val="28"/>
        </w:rPr>
        <w:t>Продавец-кассир</w:t>
      </w:r>
    </w:p>
    <w:p w14:paraId="0147F601" w14:textId="5D40C962" w:rsidR="00532AD0" w:rsidRPr="009C4B59" w:rsidRDefault="00532AD0" w:rsidP="009C4B59">
      <w:pPr>
        <w:spacing w:line="276" w:lineRule="auto"/>
        <w:jc w:val="both"/>
        <w:rPr>
          <w:rFonts w:eastAsia="Calibri"/>
          <w:sz w:val="28"/>
          <w:szCs w:val="28"/>
        </w:rPr>
      </w:pPr>
      <w:r w:rsidRPr="009C4B59">
        <w:rPr>
          <w:rFonts w:eastAsia="Calibri"/>
          <w:b/>
          <w:bCs/>
          <w:sz w:val="28"/>
          <w:szCs w:val="28"/>
        </w:rPr>
        <w:t>Формат участия в соревновании</w:t>
      </w:r>
      <w:r w:rsidRPr="009C4B59">
        <w:rPr>
          <w:rFonts w:eastAsia="Calibri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14:paraId="34B32E86" w14:textId="634BEF58" w:rsidR="00425FBC" w:rsidRDefault="00425FBC" w:rsidP="009C4B59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b/>
          <w:bCs/>
          <w:sz w:val="28"/>
          <w:szCs w:val="28"/>
        </w:rPr>
        <w:t>Описание компетенции</w:t>
      </w:r>
      <w:r w:rsidRPr="00425FBC">
        <w:rPr>
          <w:rFonts w:eastAsia="Calibri"/>
          <w:sz w:val="28"/>
          <w:szCs w:val="28"/>
        </w:rPr>
        <w:t>.</w:t>
      </w:r>
    </w:p>
    <w:p w14:paraId="2C69D06F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Розничная торговля занимает важное место на национальных рынках труда и в экономике. Благодаря новым коммуникационным технологиям она все чаще выходит за пределы национальных и континентальных границ, что диктуется потребительским спросом, ценой и предложением. Без розничной торговли производители потеряют возможности сбыта и лишатся жизненно важной информации о рынке для развития своего бизнеса. Перед лицом новых прорывных технологий необходимо повышать осведомленность о важности розничной торговли для социальной и экономической структуры всех стран, как на местном уровне, так и в процветающих городах и населенных пунктах. Розничная торговля предоставляет покупателям прямые, социальные, физические и интерактивные возможности, которых нет у онлайн-сервисов. Для производителей и изготовителей сохраняется независимость, здоровые рыночные условия, а также возможности адаптации и роста на основе прямой обратной связи с потребителями.</w:t>
      </w:r>
    </w:p>
    <w:p w14:paraId="726E0FC2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Розничная торговля включает в себя несколько специализаций, к которым постоянно добавляются новые благодаря онлайн-продажам и услугам. Среди этих профессий роль продавца магазина или торговой точки отличается тем, что продавец уделяет большое внимание индивидуальному клиенту и потребителю, его впечатлениям и удовлетворению, а также проистекающим из вышесказанного повторным продажам. Для успешной работы продавцу необходимы знания, понимание и опыт в области розничной торговли, а также проницательность, свободное владение устной речью, честность и зрелость. Все чаще продавцы должны использовать эти качества для позитивного реагирования на этническое и социальное разнообразие, а также на то, как разнообразие влияет на все этапы розничных продаж.</w:t>
      </w:r>
    </w:p>
    <w:p w14:paraId="035F72BA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lastRenderedPageBreak/>
        <w:t xml:space="preserve">Требования к компетентности и способностям розничного продавца очень быстро расширяются и углубляются; те, кто не в состоянии соответствовать им своим непрерывным развитием с самого начала, имеют ограниченное будущее. У покупателя появляется все больше возможностей сравнивать товары и услуги, совершая покупки в разных местах и просматривая сайты в Интернете. Розничный продавец должен обладать большим знаниями в этой сфере, чем клиент, и предлагать специальные возможности или услуги, которые обеспечат продажу. В зависимости от типа товара это может потребовать, например, формирования или поддержания лояльности к бренду, надежности, отзывчивости или эффективного послепродажного обслуживания. Атмосфера так же важна, как и искусство общения. Продавец должен понимать свою клиентскую базу, позитивно реагировать на нее и наращивать объемы </w:t>
      </w:r>
      <w:proofErr w:type="gramStart"/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продаж</w:t>
      </w:r>
      <w:proofErr w:type="gramEnd"/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 xml:space="preserve"> используя природу и качества покупательского опыта, непосредственное общение, а также рост ассортимента товаров, услуг и их ценности.</w:t>
      </w:r>
    </w:p>
    <w:p w14:paraId="7FC0F6C0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Поскольку все больше покупок совершается через Интернет, розничная торговля должна сотрудничать и взаимодействовать, а также конкурировать с новыми моделями поведения покупателей. Несмотря на то, что розничная торговля в основном связана с непосредственным общением лицом к лицу, отношения с покупателем больше не являются эксклюзивными или обязательно на всех стадиях — от приветствия до упаковки покупки. Розничная торговля находит способы сосуществования или сотрудничества с новыми технологиями: признание того, что шопинг может быть отдыхом, приносящим удовольствие благодаря привлекательной обстановке, соответствующей предлагаемому товару, и дополнительным услугам для удержания клиента. Заказ с самовывозом — это умный способ привлечения покупателей; некоторые магазины предлагают как покупку через Интернет, так и непосредственно в магазине. Терминалы самообслуживания и портативные устройства могут хорошо работать при быстрых покупках небольших товаров.</w:t>
      </w:r>
    </w:p>
    <w:p w14:paraId="33917BC8" w14:textId="2D42F153" w:rsidR="00425FBC" w:rsidRPr="00425FBC" w:rsidRDefault="009C4B59" w:rsidP="009C4B59">
      <w:pPr>
        <w:keepNext/>
        <w:spacing w:line="276" w:lineRule="auto"/>
        <w:jc w:val="both"/>
        <w:outlineLvl w:val="1"/>
        <w:rPr>
          <w:b/>
          <w:caps/>
          <w:sz w:val="28"/>
          <w:szCs w:val="28"/>
        </w:rPr>
      </w:pPr>
      <w:bookmarkStart w:id="0" w:name="_Toc123113308"/>
      <w:r w:rsidRPr="00425FBC">
        <w:rPr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line="276" w:lineRule="auto"/>
        <w:ind w:firstLine="709"/>
        <w:jc w:val="both"/>
        <w:rPr>
          <w:sz w:val="28"/>
          <w:szCs w:val="28"/>
        </w:rPr>
      </w:pPr>
    </w:p>
    <w:p w14:paraId="6F4674E8" w14:textId="69C598EF" w:rsidR="00425FBC" w:rsidRPr="00425FBC" w:rsidRDefault="00425FBC" w:rsidP="009C4B59">
      <w:pPr>
        <w:spacing w:line="276" w:lineRule="auto"/>
        <w:ind w:firstLine="709"/>
        <w:jc w:val="both"/>
        <w:rPr>
          <w:sz w:val="28"/>
          <w:szCs w:val="28"/>
        </w:rPr>
      </w:pPr>
      <w:r w:rsidRPr="00425FBC">
        <w:rPr>
          <w:sz w:val="28"/>
          <w:szCs w:val="28"/>
        </w:rPr>
        <w:t xml:space="preserve">Поскольку </w:t>
      </w:r>
      <w:r w:rsidR="00532AD0" w:rsidRPr="009C4B59">
        <w:rPr>
          <w:sz w:val="28"/>
          <w:szCs w:val="28"/>
        </w:rPr>
        <w:t>Описание</w:t>
      </w:r>
      <w:r w:rsidRPr="00425FBC">
        <w:rPr>
          <w:sz w:val="28"/>
          <w:szCs w:val="28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sz w:val="28"/>
          <w:szCs w:val="28"/>
        </w:rPr>
        <w:t>его</w:t>
      </w:r>
      <w:r w:rsidRPr="00425FBC">
        <w:rPr>
          <w:sz w:val="28"/>
          <w:szCs w:val="28"/>
        </w:rPr>
        <w:t xml:space="preserve"> необходимо использовать на основании следующих документов:</w:t>
      </w:r>
    </w:p>
    <w:p w14:paraId="4FF3242F" w14:textId="77777777" w:rsidR="00DC523E" w:rsidRDefault="00DC523E" w:rsidP="007F50E3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3D4E6F87" w14:textId="5BEDE18F" w:rsidR="00532AD0" w:rsidRPr="006132DC" w:rsidRDefault="00532AD0" w:rsidP="007F50E3">
      <w:pPr>
        <w:spacing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6132DC">
        <w:rPr>
          <w:rFonts w:eastAsia="Calibri"/>
          <w:b/>
          <w:sz w:val="28"/>
          <w:szCs w:val="28"/>
          <w:u w:val="single"/>
        </w:rPr>
        <w:t>ФГОС СПО.</w:t>
      </w:r>
    </w:p>
    <w:p w14:paraId="23D2CA51" w14:textId="77777777" w:rsidR="00651197" w:rsidRDefault="00651197" w:rsidP="006132DC">
      <w:pPr>
        <w:pStyle w:val="a3"/>
        <w:numPr>
          <w:ilvl w:val="0"/>
          <w:numId w:val="3"/>
        </w:numPr>
        <w:spacing w:after="0" w:line="240" w:lineRule="auto"/>
        <w:ind w:left="357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511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Приказ </w:t>
      </w:r>
      <w:proofErr w:type="spellStart"/>
      <w:r w:rsidRPr="006511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6511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России от 15.05.2014 N 539 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 (Зарегистрировано в Минюсте России 25.06.2014 N 32855)</w:t>
      </w:r>
    </w:p>
    <w:p w14:paraId="5C271FBA" w14:textId="120D2A5B" w:rsidR="00651197" w:rsidRDefault="00651197" w:rsidP="006132D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511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Приказ </w:t>
      </w:r>
      <w:proofErr w:type="spellStart"/>
      <w:r w:rsidRPr="006511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6511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России от 28.07.2014 N 835 "Об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товаров" (Зарегистрировано в Минюсте России 25.08.2014 N 33769)</w:t>
      </w:r>
    </w:p>
    <w:p w14:paraId="76C8977B" w14:textId="6A3AA71C" w:rsidR="00E04465" w:rsidRPr="0018797E" w:rsidRDefault="0018797E" w:rsidP="006132DC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color w:val="1A1A1A"/>
          <w:sz w:val="28"/>
          <w:szCs w:val="28"/>
        </w:rPr>
      </w:pPr>
      <w:r w:rsidRPr="0018797E">
        <w:rPr>
          <w:rFonts w:ascii="Times New Roman" w:hAnsi="Times New Roman"/>
          <w:color w:val="1A1A1A"/>
          <w:sz w:val="28"/>
          <w:szCs w:val="28"/>
        </w:rPr>
        <w:t xml:space="preserve">Приказ </w:t>
      </w:r>
      <w:proofErr w:type="spellStart"/>
      <w:r w:rsidRPr="0018797E">
        <w:rPr>
          <w:rFonts w:ascii="Times New Roman" w:hAnsi="Times New Roman"/>
          <w:color w:val="1A1A1A"/>
          <w:sz w:val="28"/>
          <w:szCs w:val="28"/>
        </w:rPr>
        <w:t>Минобрнауки</w:t>
      </w:r>
      <w:proofErr w:type="spellEnd"/>
      <w:r w:rsidRPr="0018797E">
        <w:rPr>
          <w:rFonts w:ascii="Times New Roman" w:hAnsi="Times New Roman"/>
          <w:color w:val="1A1A1A"/>
          <w:sz w:val="28"/>
          <w:szCs w:val="28"/>
        </w:rPr>
        <w:t xml:space="preserve"> России от 02.08.2013 N 723 (ред. от 13.07.2021) "Об утверждении федерального государственного образовательного стандарта среднего профессионального образования по профессии 100701.01 </w:t>
      </w:r>
      <w:r w:rsidR="00E04465" w:rsidRPr="0018797E">
        <w:rPr>
          <w:rFonts w:ascii="Times New Roman" w:hAnsi="Times New Roman"/>
          <w:color w:val="1A1A1A"/>
          <w:sz w:val="28"/>
          <w:szCs w:val="28"/>
        </w:rPr>
        <w:t>Продавец, контролер-кассир"</w:t>
      </w:r>
      <w:r w:rsidRPr="001879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04465" w:rsidRPr="0018797E">
        <w:rPr>
          <w:rFonts w:ascii="Times New Roman" w:hAnsi="Times New Roman"/>
          <w:color w:val="1A1A1A"/>
          <w:sz w:val="28"/>
          <w:szCs w:val="28"/>
        </w:rPr>
        <w:t>(Зарегистрировано в Минюсте Росси</w:t>
      </w:r>
      <w:r w:rsidRPr="001879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04465" w:rsidRPr="0018797E">
        <w:rPr>
          <w:rFonts w:ascii="Times New Roman" w:hAnsi="Times New Roman"/>
          <w:color w:val="1A1A1A"/>
          <w:sz w:val="28"/>
          <w:szCs w:val="28"/>
        </w:rPr>
        <w:t>20.08.2013 N 29470)</w:t>
      </w:r>
    </w:p>
    <w:p w14:paraId="1E1E9EC1" w14:textId="77777777" w:rsidR="00E04465" w:rsidRDefault="00E04465" w:rsidP="006132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DD31D76" w14:textId="52FC7F33" w:rsidR="00425FBC" w:rsidRPr="006132DC" w:rsidRDefault="00425FBC" w:rsidP="007F50E3">
      <w:pPr>
        <w:spacing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6132DC">
        <w:rPr>
          <w:rFonts w:eastAsia="Calibri"/>
          <w:b/>
          <w:sz w:val="28"/>
          <w:szCs w:val="28"/>
          <w:u w:val="single"/>
        </w:rPr>
        <w:t>ЕТКС</w:t>
      </w:r>
    </w:p>
    <w:p w14:paraId="3BA8A124" w14:textId="30D126F5" w:rsidR="007F50E3" w:rsidRPr="007F50E3" w:rsidRDefault="007F50E3" w:rsidP="007F50E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Выпуск №51 ЕТКС</w:t>
      </w:r>
      <w:r w:rsidRPr="006145EA">
        <w:rPr>
          <w:rFonts w:ascii="Times New Roman" w:hAnsi="Times New Roman"/>
          <w:color w:val="000000"/>
          <w:sz w:val="28"/>
          <w:szCs w:val="28"/>
        </w:rPr>
        <w:br/>
      </w:r>
      <w:r w:rsidRPr="007F5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Выпуск утвержден Постановлением Минтруда РФ от 05.03.2004 N 30</w:t>
      </w:r>
    </w:p>
    <w:p w14:paraId="62D064D6" w14:textId="575DDEFC" w:rsidR="007F50E3" w:rsidRPr="006145EA" w:rsidRDefault="007F50E3" w:rsidP="007F50E3">
      <w:pPr>
        <w:pStyle w:val="a3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Продавец непродовольственных товаров</w:t>
      </w:r>
    </w:p>
    <w:p w14:paraId="399B6355" w14:textId="77777777" w:rsidR="006132DC" w:rsidRDefault="006132DC" w:rsidP="00DC523E">
      <w:pPr>
        <w:spacing w:line="276" w:lineRule="auto"/>
        <w:jc w:val="both"/>
        <w:rPr>
          <w:rFonts w:eastAsia="Calibri"/>
          <w:b/>
          <w:sz w:val="28"/>
          <w:szCs w:val="28"/>
          <w:u w:val="single"/>
        </w:rPr>
      </w:pPr>
    </w:p>
    <w:p w14:paraId="288024BA" w14:textId="75BBDD73" w:rsidR="00425FBC" w:rsidRPr="006132DC" w:rsidRDefault="00425FBC" w:rsidP="00DC523E">
      <w:pPr>
        <w:spacing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6132DC">
        <w:rPr>
          <w:rFonts w:eastAsia="Calibri"/>
          <w:b/>
          <w:sz w:val="28"/>
          <w:szCs w:val="28"/>
          <w:u w:val="single"/>
        </w:rPr>
        <w:t xml:space="preserve">ГОСТы </w:t>
      </w:r>
    </w:p>
    <w:p w14:paraId="10DDFA69" w14:textId="6B65CC4E" w:rsidR="00DC523E" w:rsidRPr="00DC523E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DC523E">
        <w:rPr>
          <w:sz w:val="28"/>
          <w:szCs w:val="28"/>
        </w:rPr>
        <w:t xml:space="preserve">ГОСТ </w:t>
      </w:r>
      <w:proofErr w:type="gramStart"/>
      <w:r w:rsidRPr="00DC523E">
        <w:rPr>
          <w:sz w:val="28"/>
          <w:szCs w:val="28"/>
        </w:rPr>
        <w:t>Р</w:t>
      </w:r>
      <w:proofErr w:type="gramEnd"/>
      <w:r w:rsidRPr="00DC523E">
        <w:rPr>
          <w:sz w:val="28"/>
          <w:szCs w:val="28"/>
        </w:rPr>
        <w:t xml:space="preserve"> 51773-2001 Розничная торговля.</w:t>
      </w:r>
    </w:p>
    <w:p w14:paraId="442C146F" w14:textId="2C9AAFD8" w:rsidR="00DC523E" w:rsidRPr="00DC523E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DC523E">
        <w:rPr>
          <w:sz w:val="28"/>
          <w:szCs w:val="28"/>
        </w:rPr>
        <w:t xml:space="preserve">ГОСТ </w:t>
      </w:r>
      <w:proofErr w:type="gramStart"/>
      <w:r w:rsidRPr="00DC523E">
        <w:rPr>
          <w:sz w:val="28"/>
          <w:szCs w:val="28"/>
        </w:rPr>
        <w:t>Р</w:t>
      </w:r>
      <w:proofErr w:type="gramEnd"/>
      <w:r w:rsidRPr="00DC523E">
        <w:rPr>
          <w:sz w:val="28"/>
          <w:szCs w:val="28"/>
        </w:rPr>
        <w:t xml:space="preserve"> 56877-2016 Руководство по оказанию правовой помощи потребителям.</w:t>
      </w:r>
    </w:p>
    <w:p w14:paraId="4558C28B" w14:textId="143EB6CE" w:rsidR="00DC523E" w:rsidRPr="00DC523E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DC523E">
        <w:rPr>
          <w:sz w:val="28"/>
          <w:szCs w:val="28"/>
        </w:rPr>
        <w:t xml:space="preserve">ГОСТ </w:t>
      </w:r>
      <w:proofErr w:type="gramStart"/>
      <w:r w:rsidRPr="00DC523E">
        <w:rPr>
          <w:sz w:val="28"/>
          <w:szCs w:val="28"/>
        </w:rPr>
        <w:t>Р</w:t>
      </w:r>
      <w:proofErr w:type="gramEnd"/>
      <w:r w:rsidRPr="00DC523E">
        <w:rPr>
          <w:sz w:val="28"/>
          <w:szCs w:val="28"/>
        </w:rPr>
        <w:t xml:space="preserve"> 57115-2016 Торговля. Предпродажная подготовка товаров отдельных видов.</w:t>
      </w:r>
    </w:p>
    <w:p w14:paraId="193E986F" w14:textId="77777777" w:rsidR="006132DC" w:rsidRDefault="006132DC" w:rsidP="00DC523E">
      <w:pPr>
        <w:spacing w:line="276" w:lineRule="auto"/>
        <w:jc w:val="both"/>
        <w:rPr>
          <w:rFonts w:eastAsia="Calibri"/>
          <w:b/>
          <w:sz w:val="28"/>
          <w:szCs w:val="28"/>
          <w:u w:val="single"/>
        </w:rPr>
      </w:pPr>
    </w:p>
    <w:p w14:paraId="570DC491" w14:textId="2887A81F" w:rsidR="00425FBC" w:rsidRPr="006132DC" w:rsidRDefault="006132DC" w:rsidP="00DC523E">
      <w:pPr>
        <w:spacing w:line="276" w:lineRule="auto"/>
        <w:jc w:val="both"/>
        <w:rPr>
          <w:rFonts w:eastAsia="Calibri"/>
          <w:b/>
          <w:sz w:val="28"/>
          <w:szCs w:val="28"/>
          <w:u w:val="single"/>
          <w:vertAlign w:val="subscript"/>
        </w:rPr>
      </w:pPr>
      <w:proofErr w:type="spellStart"/>
      <w:r>
        <w:rPr>
          <w:rFonts w:eastAsia="Calibri"/>
          <w:b/>
          <w:sz w:val="28"/>
          <w:szCs w:val="28"/>
          <w:u w:val="single"/>
        </w:rPr>
        <w:t>С</w:t>
      </w:r>
      <w:r w:rsidR="00425FBC" w:rsidRPr="006132DC">
        <w:rPr>
          <w:rFonts w:eastAsia="Calibri"/>
          <w:b/>
          <w:sz w:val="28"/>
          <w:szCs w:val="28"/>
          <w:u w:val="single"/>
        </w:rPr>
        <w:t>анПин</w:t>
      </w:r>
      <w:proofErr w:type="spellEnd"/>
      <w:r w:rsidR="00425FBC" w:rsidRPr="006132DC">
        <w:rPr>
          <w:rFonts w:eastAsia="Calibri"/>
          <w:b/>
          <w:sz w:val="28"/>
          <w:szCs w:val="28"/>
          <w:u w:val="single"/>
        </w:rPr>
        <w:t xml:space="preserve"> </w:t>
      </w:r>
    </w:p>
    <w:p w14:paraId="00885744" w14:textId="629B09D3" w:rsidR="00DC523E" w:rsidRPr="002C244A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color w:val="000000" w:themeColor="text1"/>
          <w:sz w:val="28"/>
          <w:szCs w:val="28"/>
          <w:vertAlign w:val="subscript"/>
        </w:rPr>
      </w:pPr>
      <w:bookmarkStart w:id="1" w:name="_GoBack"/>
      <w:bookmarkEnd w:id="1"/>
      <w:r w:rsidRPr="00DC523E">
        <w:rPr>
          <w:color w:val="000000" w:themeColor="text1"/>
          <w:sz w:val="28"/>
          <w:szCs w:val="28"/>
          <w:shd w:val="clear" w:color="auto" w:fill="FFFFFF"/>
        </w:rPr>
        <w:t>СП 2.3.6.3668-20 "Санитарно-эпидемиологические требования к условиям деятельности торговых объектов и рынков, реализующих пищевую продукцию"</w:t>
      </w:r>
    </w:p>
    <w:p w14:paraId="44DC7E3A" w14:textId="03EB1DC8" w:rsidR="002C244A" w:rsidRPr="006145EA" w:rsidRDefault="002C244A" w:rsidP="002C244A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145E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Санитарно-эпидемиологические правила СП 2.3.6.1066-01 (с изменениями на 29 апреля 2020 года)</w:t>
      </w:r>
    </w:p>
    <w:p w14:paraId="749CE960" w14:textId="77777777" w:rsidR="00A130B3" w:rsidRPr="00A130B3" w:rsidRDefault="00A130B3" w:rsidP="009C4B59">
      <w:pPr>
        <w:keepNext/>
        <w:spacing w:line="276" w:lineRule="auto"/>
        <w:ind w:firstLine="709"/>
        <w:jc w:val="both"/>
        <w:outlineLvl w:val="1"/>
        <w:rPr>
          <w:bCs/>
          <w:i/>
          <w:iCs/>
          <w:sz w:val="28"/>
          <w:szCs w:val="28"/>
        </w:rPr>
      </w:pPr>
    </w:p>
    <w:p w14:paraId="06F06D07" w14:textId="555E6D22" w:rsidR="00425FBC" w:rsidRDefault="00532AD0" w:rsidP="009C4B59">
      <w:pPr>
        <w:keepNext/>
        <w:spacing w:line="276" w:lineRule="auto"/>
        <w:ind w:firstLine="709"/>
        <w:jc w:val="both"/>
        <w:outlineLvl w:val="1"/>
        <w:rPr>
          <w:rFonts w:eastAsia="Calibri"/>
          <w:i/>
          <w:sz w:val="28"/>
          <w:szCs w:val="28"/>
        </w:rPr>
      </w:pPr>
      <w:r w:rsidRPr="009C4B59">
        <w:rPr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b/>
          <w:sz w:val="28"/>
          <w:szCs w:val="28"/>
        </w:rPr>
        <w:t xml:space="preserve"> о</w:t>
      </w:r>
      <w:r w:rsidR="00425FBC" w:rsidRPr="00425FBC">
        <w:rPr>
          <w:rFonts w:eastAsia="Calibri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eastAsia="Calibri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line="276" w:lineRule="auto"/>
        <w:ind w:firstLine="709"/>
        <w:jc w:val="both"/>
        <w:outlineLvl w:val="1"/>
        <w:rPr>
          <w:rFonts w:eastAsia="Calibri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eastAsia="Calibri"/>
                <w:b/>
                <w:color w:val="FFFFFF"/>
                <w:sz w:val="28"/>
                <w:szCs w:val="28"/>
              </w:rPr>
            </w:pPr>
            <w:r w:rsidRPr="00425FBC">
              <w:rPr>
                <w:rFonts w:eastAsia="Calibri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eastAsia="Calibri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eastAsia="Calibri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eastAsia="Calibri"/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 w:rsidRPr="00425FB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00E206E" w14:textId="77777777" w:rsidR="002C244A" w:rsidRPr="006145EA" w:rsidRDefault="002C244A" w:rsidP="002C244A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 xml:space="preserve">Организация и проведение коммерческой деятельности в </w:t>
            </w:r>
            <w:proofErr w:type="gramStart"/>
            <w:r w:rsidRPr="006145EA">
              <w:rPr>
                <w:bCs/>
                <w:sz w:val="28"/>
                <w:szCs w:val="28"/>
              </w:rPr>
              <w:t>производственных</w:t>
            </w:r>
            <w:proofErr w:type="gramEnd"/>
            <w:r w:rsidRPr="006145EA">
              <w:rPr>
                <w:bCs/>
                <w:sz w:val="28"/>
                <w:szCs w:val="28"/>
              </w:rPr>
              <w:t>, торговых и сервисных</w:t>
            </w:r>
          </w:p>
          <w:p w14:paraId="28FEF74D" w14:textId="77777777" w:rsidR="002C244A" w:rsidRPr="006145EA" w:rsidRDefault="002C244A" w:rsidP="002C244A">
            <w:pPr>
              <w:rPr>
                <w:bCs/>
                <w:sz w:val="28"/>
                <w:szCs w:val="28"/>
              </w:rPr>
            </w:pPr>
            <w:proofErr w:type="gramStart"/>
            <w:r w:rsidRPr="006145EA">
              <w:rPr>
                <w:bCs/>
                <w:sz w:val="28"/>
                <w:szCs w:val="28"/>
              </w:rPr>
              <w:t>организациях</w:t>
            </w:r>
            <w:proofErr w:type="gramEnd"/>
            <w:r w:rsidRPr="006145EA">
              <w:rPr>
                <w:bCs/>
                <w:sz w:val="28"/>
                <w:szCs w:val="28"/>
              </w:rPr>
              <w:t>.</w:t>
            </w:r>
          </w:p>
          <w:p w14:paraId="6AC398D4" w14:textId="77777777" w:rsidR="00425FBC" w:rsidRPr="006145EA" w:rsidRDefault="00425FBC" w:rsidP="00425FBC">
            <w:pPr>
              <w:rPr>
                <w:bCs/>
                <w:sz w:val="28"/>
                <w:szCs w:val="28"/>
              </w:rPr>
            </w:pP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 w:rsidRPr="00425FB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5EC9063" w:rsidR="00425FBC" w:rsidRPr="006145EA" w:rsidRDefault="002C244A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и управление торгово-сбытовой деятельностью.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 w:rsidRPr="00425FB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F52EE91" w:rsidR="00425FBC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и проведение экономической и маркетинговой деятельности.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BBBBEFD" w:rsidR="00425FBC" w:rsidRPr="002C244A" w:rsidRDefault="002C244A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5BF6D12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 xml:space="preserve">Управление ассортиментом, оценка качества и обеспечение </w:t>
            </w:r>
            <w:proofErr w:type="spellStart"/>
            <w:r w:rsidRPr="006145EA">
              <w:rPr>
                <w:bCs/>
                <w:sz w:val="28"/>
                <w:szCs w:val="28"/>
              </w:rPr>
              <w:t>сохраняемости</w:t>
            </w:r>
            <w:proofErr w:type="spellEnd"/>
            <w:r w:rsidRPr="006145EA">
              <w:rPr>
                <w:bCs/>
                <w:sz w:val="28"/>
                <w:szCs w:val="28"/>
              </w:rPr>
              <w:t xml:space="preserve"> товаров.</w:t>
            </w:r>
          </w:p>
        </w:tc>
      </w:tr>
      <w:tr w:rsidR="002C244A" w:rsidRPr="00425FBC" w14:paraId="47CB366A" w14:textId="77777777" w:rsidTr="00425FBC">
        <w:tc>
          <w:tcPr>
            <w:tcW w:w="529" w:type="pct"/>
            <w:shd w:val="clear" w:color="auto" w:fill="BFBFBF"/>
          </w:tcPr>
          <w:p w14:paraId="64102BAB" w14:textId="3C9AAB8E" w:rsidR="002C244A" w:rsidRPr="002C244A" w:rsidRDefault="002C244A" w:rsidP="001879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B683522" w14:textId="4D8C6253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Управление ассортиментом товаров.</w:t>
            </w:r>
          </w:p>
        </w:tc>
      </w:tr>
      <w:tr w:rsidR="002C244A" w:rsidRPr="00425FBC" w14:paraId="4DB08825" w14:textId="77777777" w:rsidTr="00425FBC">
        <w:tc>
          <w:tcPr>
            <w:tcW w:w="529" w:type="pct"/>
            <w:shd w:val="clear" w:color="auto" w:fill="BFBFBF"/>
          </w:tcPr>
          <w:p w14:paraId="7A1F19DC" w14:textId="0CB521E0" w:rsidR="002C244A" w:rsidRPr="0018797E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630155F" w14:textId="24A12DDA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Проведение экспертизы и оценки качества товаров.</w:t>
            </w:r>
          </w:p>
        </w:tc>
      </w:tr>
      <w:tr w:rsidR="002C244A" w:rsidRPr="00425FBC" w14:paraId="21B5412C" w14:textId="77777777" w:rsidTr="00425FBC">
        <w:tc>
          <w:tcPr>
            <w:tcW w:w="529" w:type="pct"/>
            <w:shd w:val="clear" w:color="auto" w:fill="BFBFBF"/>
          </w:tcPr>
          <w:p w14:paraId="1CF8FF58" w14:textId="1BE13677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76891FC" w14:textId="1E17ACCB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работ в подразделении организации.</w:t>
            </w:r>
          </w:p>
        </w:tc>
      </w:tr>
      <w:tr w:rsidR="002C244A" w:rsidRPr="00425FBC" w14:paraId="1DFA612B" w14:textId="77777777" w:rsidTr="00425FBC">
        <w:tc>
          <w:tcPr>
            <w:tcW w:w="529" w:type="pct"/>
            <w:shd w:val="clear" w:color="auto" w:fill="BFBFBF"/>
          </w:tcPr>
          <w:p w14:paraId="7EC37E97" w14:textId="29F32D87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CDC6423" w14:textId="1C053F43" w:rsidR="002C244A" w:rsidRPr="006145EA" w:rsidRDefault="0018797E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Продажа непродовольственных товаров.</w:t>
            </w:r>
          </w:p>
        </w:tc>
      </w:tr>
      <w:tr w:rsidR="002C244A" w:rsidRPr="00425FBC" w14:paraId="5E24E402" w14:textId="77777777" w:rsidTr="00425FBC">
        <w:tc>
          <w:tcPr>
            <w:tcW w:w="529" w:type="pct"/>
            <w:shd w:val="clear" w:color="auto" w:fill="BFBFBF"/>
          </w:tcPr>
          <w:p w14:paraId="233FC09E" w14:textId="712653A8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FCD32DB" w14:textId="17DE1C9F" w:rsidR="002C244A" w:rsidRPr="006145EA" w:rsidRDefault="0018797E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Продажа продовольственных товаров.</w:t>
            </w:r>
          </w:p>
        </w:tc>
      </w:tr>
      <w:tr w:rsidR="002C244A" w:rsidRPr="00425FBC" w14:paraId="29656331" w14:textId="77777777" w:rsidTr="00425FBC">
        <w:tc>
          <w:tcPr>
            <w:tcW w:w="529" w:type="pct"/>
            <w:shd w:val="clear" w:color="auto" w:fill="BFBFBF"/>
          </w:tcPr>
          <w:p w14:paraId="21D02E22" w14:textId="2D79E797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4A869DED" w14:textId="3456935B" w:rsidR="002C244A" w:rsidRPr="006145EA" w:rsidRDefault="0018797E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Работа на контрольно-кассовой технике и расчеты с покупателями.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sz w:val="72"/>
          <w:szCs w:val="72"/>
        </w:rPr>
      </w:pPr>
    </w:p>
    <w:sectPr w:rsid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FBC9F" w14:textId="77777777" w:rsidR="00B9600A" w:rsidRDefault="00B9600A" w:rsidP="00A130B3">
      <w:r>
        <w:separator/>
      </w:r>
    </w:p>
  </w:endnote>
  <w:endnote w:type="continuationSeparator" w:id="0">
    <w:p w14:paraId="040046F7" w14:textId="77777777" w:rsidR="00B9600A" w:rsidRDefault="00B9600A" w:rsidP="00A1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1CDFE9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DC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5E374" w14:textId="77777777" w:rsidR="00B9600A" w:rsidRDefault="00B9600A" w:rsidP="00A130B3">
      <w:r>
        <w:separator/>
      </w:r>
    </w:p>
  </w:footnote>
  <w:footnote w:type="continuationSeparator" w:id="0">
    <w:p w14:paraId="3A62BC9B" w14:textId="77777777" w:rsidR="00B9600A" w:rsidRDefault="00B9600A" w:rsidP="00A1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D30"/>
    <w:multiLevelType w:val="hybridMultilevel"/>
    <w:tmpl w:val="656C4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BF30E2A"/>
    <w:multiLevelType w:val="hybridMultilevel"/>
    <w:tmpl w:val="084A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01EEB"/>
    <w:multiLevelType w:val="hybridMultilevel"/>
    <w:tmpl w:val="0020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80088"/>
    <w:multiLevelType w:val="hybridMultilevel"/>
    <w:tmpl w:val="854C24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44447"/>
    <w:rsid w:val="00054085"/>
    <w:rsid w:val="000D079D"/>
    <w:rsid w:val="001262E4"/>
    <w:rsid w:val="00181AE5"/>
    <w:rsid w:val="0018797E"/>
    <w:rsid w:val="001B15DE"/>
    <w:rsid w:val="001C6C12"/>
    <w:rsid w:val="002C244A"/>
    <w:rsid w:val="003D0CC1"/>
    <w:rsid w:val="003F1BB7"/>
    <w:rsid w:val="00425FBC"/>
    <w:rsid w:val="004F5C21"/>
    <w:rsid w:val="00532AD0"/>
    <w:rsid w:val="00572DF9"/>
    <w:rsid w:val="005911D4"/>
    <w:rsid w:val="00596E5D"/>
    <w:rsid w:val="005A0725"/>
    <w:rsid w:val="005B7B7F"/>
    <w:rsid w:val="006132DC"/>
    <w:rsid w:val="006145EA"/>
    <w:rsid w:val="00651197"/>
    <w:rsid w:val="00716F94"/>
    <w:rsid w:val="007F50E3"/>
    <w:rsid w:val="00875A84"/>
    <w:rsid w:val="008B281A"/>
    <w:rsid w:val="009C4B59"/>
    <w:rsid w:val="009F616C"/>
    <w:rsid w:val="00A130B3"/>
    <w:rsid w:val="00AA1894"/>
    <w:rsid w:val="00AB059B"/>
    <w:rsid w:val="00B9600A"/>
    <w:rsid w:val="00B96387"/>
    <w:rsid w:val="00CE1372"/>
    <w:rsid w:val="00DC523E"/>
    <w:rsid w:val="00E04465"/>
    <w:rsid w:val="00E110E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7F5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50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7F5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5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NataSha</cp:lastModifiedBy>
  <cp:revision>2</cp:revision>
  <dcterms:created xsi:type="dcterms:W3CDTF">2024-02-26T15:42:00Z</dcterms:created>
  <dcterms:modified xsi:type="dcterms:W3CDTF">2024-02-26T15:42:00Z</dcterms:modified>
</cp:coreProperties>
</file>