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156A8EF0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27551" w:rsidRPr="00EA64FB" w:rsidRDefault="00327551" w:rsidP="00EA64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64FB">
        <w:rPr>
          <w:rFonts w:ascii="Times New Roman" w:hAnsi="Times New Roman" w:cs="Times New Roman"/>
          <w:b/>
          <w:sz w:val="40"/>
          <w:szCs w:val="40"/>
          <w:u w:val="single"/>
        </w:rPr>
        <w:t xml:space="preserve">Инструкция по охране труда </w:t>
      </w:r>
      <w:r w:rsidR="00195456" w:rsidRPr="00EA64F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E3255E" w:rsidRPr="00EA64FB" w:rsidRDefault="00163DDF" w:rsidP="00163D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B3EA0" w:rsidRDefault="00101A5C" w:rsidP="004B3EA0">
      <w:pPr>
        <w:suppressAutoHyphens/>
        <w:spacing w:after="0" w:line="276" w:lineRule="auto"/>
        <w:jc w:val="center"/>
        <w:rPr>
          <w:rFonts w:ascii="Times New Roman" w:eastAsia="NSimSun" w:hAnsi="Times New Roman" w:cs="Arial"/>
          <w:bCs/>
          <w:kern w:val="2"/>
          <w:sz w:val="40"/>
          <w:szCs w:val="40"/>
          <w:lang w:eastAsia="zh-CN" w:bidi="hi-IN"/>
        </w:rPr>
      </w:pPr>
      <w:r w:rsidRPr="004B3EA0">
        <w:rPr>
          <w:rFonts w:ascii="Times New Roman" w:eastAsia="NSimSun" w:hAnsi="Times New Roman" w:cs="Arial"/>
          <w:bCs/>
          <w:kern w:val="2"/>
          <w:sz w:val="40"/>
          <w:szCs w:val="40"/>
          <w:lang w:eastAsia="zh-CN" w:bidi="hi-IN"/>
        </w:rPr>
        <w:t>Регионального этапа</w:t>
      </w:r>
      <w:r w:rsidR="004B3EA0" w:rsidRPr="004B3EA0">
        <w:rPr>
          <w:rFonts w:ascii="Times New Roman" w:eastAsia="NSimSun" w:hAnsi="Times New Roman" w:cs="Arial"/>
          <w:bCs/>
          <w:kern w:val="2"/>
          <w:sz w:val="40"/>
          <w:szCs w:val="40"/>
          <w:lang w:eastAsia="zh-CN" w:bidi="hi-IN"/>
        </w:rPr>
        <w:t xml:space="preserve"> Чемпионата </w:t>
      </w:r>
    </w:p>
    <w:p w:rsidR="004B3EA0" w:rsidRPr="004B3EA0" w:rsidRDefault="004B3EA0" w:rsidP="004B3EA0">
      <w:pPr>
        <w:suppressAutoHyphens/>
        <w:spacing w:after="0" w:line="276" w:lineRule="auto"/>
        <w:jc w:val="center"/>
        <w:rPr>
          <w:rFonts w:ascii="Times New Roman" w:eastAsia="NSimSun" w:hAnsi="Times New Roman" w:cs="Arial"/>
          <w:bCs/>
          <w:kern w:val="2"/>
          <w:sz w:val="40"/>
          <w:szCs w:val="40"/>
          <w:lang w:eastAsia="zh-CN" w:bidi="hi-IN"/>
        </w:rPr>
      </w:pPr>
      <w:r w:rsidRPr="004B3EA0">
        <w:rPr>
          <w:rFonts w:ascii="Times New Roman" w:eastAsia="NSimSun" w:hAnsi="Times New Roman" w:cs="Arial"/>
          <w:bCs/>
          <w:kern w:val="2"/>
          <w:sz w:val="40"/>
          <w:szCs w:val="40"/>
          <w:lang w:eastAsia="zh-CN" w:bidi="hi-IN"/>
        </w:rPr>
        <w:t>по профессиональному мастерству «</w:t>
      </w:r>
      <w:proofErr w:type="gramStart"/>
      <w:r w:rsidRPr="004B3EA0">
        <w:rPr>
          <w:rFonts w:ascii="Times New Roman" w:eastAsia="NSimSun" w:hAnsi="Times New Roman" w:cs="Arial"/>
          <w:bCs/>
          <w:kern w:val="2"/>
          <w:sz w:val="40"/>
          <w:szCs w:val="40"/>
          <w:lang w:eastAsia="zh-CN" w:bidi="hi-IN"/>
        </w:rPr>
        <w:t xml:space="preserve">Профессионалы»   </w:t>
      </w:r>
      <w:proofErr w:type="gramEnd"/>
      <w:r w:rsidRPr="004B3EA0">
        <w:rPr>
          <w:rFonts w:ascii="Times New Roman" w:eastAsia="NSimSun" w:hAnsi="Times New Roman" w:cs="Arial"/>
          <w:bCs/>
          <w:kern w:val="2"/>
          <w:sz w:val="40"/>
          <w:szCs w:val="40"/>
          <w:lang w:eastAsia="zh-CN" w:bidi="hi-IN"/>
        </w:rPr>
        <w:t xml:space="preserve">  г. Пенза, 2025</w:t>
      </w:r>
    </w:p>
    <w:p w:rsidR="004B3EA0" w:rsidRPr="004B3EA0" w:rsidRDefault="004B3EA0" w:rsidP="004B3EA0">
      <w:pPr>
        <w:suppressAutoHyphens/>
        <w:spacing w:after="0" w:line="276" w:lineRule="auto"/>
        <w:rPr>
          <w:rFonts w:ascii="Liberation Serif" w:eastAsia="NSimSun" w:hAnsi="Liberation Serif" w:cs="Arial" w:hint="eastAsia"/>
          <w:b/>
          <w:kern w:val="2"/>
          <w:sz w:val="40"/>
          <w:szCs w:val="40"/>
          <w:lang w:eastAsia="zh-CN" w:bidi="hi-IN"/>
        </w:rPr>
      </w:pPr>
      <w:r>
        <w:rPr>
          <w:rFonts w:ascii="Times New Roman" w:eastAsia="NSimSun" w:hAnsi="Times New Roman" w:cs="Arial"/>
          <w:bCs/>
          <w:kern w:val="2"/>
          <w:sz w:val="40"/>
          <w:szCs w:val="40"/>
          <w:lang w:eastAsia="zh-CN" w:bidi="hi-IN"/>
        </w:rPr>
        <w:t xml:space="preserve">      </w:t>
      </w:r>
      <w:r w:rsidRPr="004B3EA0">
        <w:rPr>
          <w:rFonts w:ascii="Times New Roman" w:eastAsia="NSimSun" w:hAnsi="Times New Roman" w:cs="Arial"/>
          <w:bCs/>
          <w:kern w:val="2"/>
          <w:sz w:val="40"/>
          <w:szCs w:val="40"/>
          <w:lang w:eastAsia="zh-CN" w:bidi="hi-IN"/>
        </w:rPr>
        <w:t xml:space="preserve">по </w:t>
      </w:r>
      <w:bookmarkStart w:id="0" w:name="_GoBack"/>
      <w:bookmarkEnd w:id="0"/>
      <w:r w:rsidR="00101A5C" w:rsidRPr="004B3EA0">
        <w:rPr>
          <w:rFonts w:ascii="Times New Roman" w:eastAsia="NSimSun" w:hAnsi="Times New Roman" w:cs="Arial"/>
          <w:bCs/>
          <w:kern w:val="2"/>
          <w:sz w:val="40"/>
          <w:szCs w:val="40"/>
          <w:lang w:eastAsia="zh-CN" w:bidi="hi-IN"/>
        </w:rPr>
        <w:t>компетенции «</w:t>
      </w:r>
      <w:r w:rsidRPr="004B3EA0">
        <w:rPr>
          <w:rFonts w:ascii="Times New Roman" w:eastAsia="NSimSun" w:hAnsi="Times New Roman" w:cs="Arial"/>
          <w:b/>
          <w:bCs/>
          <w:kern w:val="2"/>
          <w:sz w:val="40"/>
          <w:szCs w:val="40"/>
          <w:lang w:eastAsia="zh-CN" w:bidi="hi-IN"/>
        </w:rPr>
        <w:t>Туризм» Основная СПО</w:t>
      </w:r>
    </w:p>
    <w:p w:rsidR="004B3EA0" w:rsidRPr="004B3EA0" w:rsidRDefault="004B3EA0" w:rsidP="004B3EA0">
      <w:pPr>
        <w:suppressAutoHyphens/>
        <w:spacing w:after="0" w:line="360" w:lineRule="auto"/>
        <w:jc w:val="center"/>
        <w:rPr>
          <w:rFonts w:ascii="Times New Roman" w:eastAsia="NSimSun" w:hAnsi="Times New Roman" w:cs="Arial"/>
          <w:bCs/>
          <w:kern w:val="2"/>
          <w:sz w:val="40"/>
          <w:szCs w:val="40"/>
          <w:lang w:eastAsia="zh-CN" w:bidi="hi-IN"/>
        </w:rPr>
      </w:pPr>
    </w:p>
    <w:p w:rsidR="00EA64FB" w:rsidRPr="00EA64FB" w:rsidRDefault="00EA64FB" w:rsidP="00EA64FB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EA64F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3255E">
        <w:rPr>
          <w:rFonts w:ascii="Times New Roman" w:eastAsia="Arial Unicode MS" w:hAnsi="Times New Roman" w:cs="Times New Roman"/>
          <w:sz w:val="40"/>
          <w:szCs w:val="40"/>
        </w:rPr>
        <w:t xml:space="preserve"> </w:t>
      </w:r>
    </w:p>
    <w:p w:rsidR="00327551" w:rsidRPr="00327551" w:rsidRDefault="00327551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27551" w:rsidRPr="00DA75E0" w:rsidRDefault="00327551" w:rsidP="00327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A9F" w:rsidRDefault="00406A9F" w:rsidP="00EA64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A9F" w:rsidRPr="00DA75E0" w:rsidRDefault="00406A9F" w:rsidP="00406A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6A9F" w:rsidRPr="00DA75E0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5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Комплект документов по охране труда компетенции «Туризм»</w:t>
      </w: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365F91"/>
          <w:sz w:val="24"/>
          <w:szCs w:val="24"/>
          <w:lang w:eastAsia="ru-RU"/>
        </w:rPr>
      </w:pPr>
      <w:r w:rsidRPr="00DA75E0">
        <w:rPr>
          <w:rFonts w:ascii="Times New Roman" w:eastAsia="Times New Roman" w:hAnsi="Times New Roman" w:cs="Times New Roman"/>
          <w:b/>
          <w:bCs/>
          <w:i/>
          <w:color w:val="365F91"/>
          <w:sz w:val="24"/>
          <w:szCs w:val="24"/>
          <w:lang w:eastAsia="ru-RU"/>
        </w:rPr>
        <w:t>Оглавление</w:t>
      </w:r>
    </w:p>
    <w:p w:rsidR="00406A9F" w:rsidRPr="00DA75E0" w:rsidRDefault="00406A9F" w:rsidP="00406A9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fldChar w:fldCharType="begin"/>
      </w: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instrText xml:space="preserve"> TOC \o "1-3" \h \z \u </w:instrText>
      </w: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fldChar w:fldCharType="separate"/>
      </w:r>
      <w:hyperlink w:anchor="_Toc507427594" w:history="1">
        <w:r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Программа инструктажа по охране труда и технике безопасности</w:t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_Toc507427594 \h </w:instrText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2</w:t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83B2F" w:rsidP="00406A9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5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 xml:space="preserve">Инструкция по охране труда для участников 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_Toc507427595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3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83B2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6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1.Общие требования охраны труда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_Toc507427596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3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83B2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7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2.Требования охраны труда перед началом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_Toc507427597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5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83B2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8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3.Требования охраны труда во время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_Toc507427598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6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83B2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9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4. Требования охраны труда в аварийных ситуациях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_Toc507427599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7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83B2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0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5.Требование охраны труда по окончании работ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_Toc507427600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8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83B2F" w:rsidP="00406A9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1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Инструкция по охране труда для экспертов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_Toc507427601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9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83B2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2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1.Общие требования охраны труда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_Toc507427602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9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83B2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3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2.Требования охраны труда перед началом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_Toc507427603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10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83B2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4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3.Требования охраны труда во время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_Toc507427604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11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83B2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5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4. Требования охраны труда в аварийных ситуациях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_Toc507427605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12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83B2F" w:rsidP="00406A9F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Calibri" w:hAnsi="Times New Roman" w:cs="Times New Roman"/>
          <w:i/>
          <w:noProof/>
          <w:color w:val="0000FF"/>
          <w:sz w:val="24"/>
          <w:szCs w:val="24"/>
          <w:u w:val="single"/>
          <w:lang w:eastAsia="ru-RU"/>
        </w:rPr>
      </w:pPr>
      <w:hyperlink w:anchor="_Toc507427606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5.Требование охраны труда по окончании работ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_Toc507427606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13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6. Памятка "Памятка по профилактике коронавируса"</w:t>
      </w: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  <w:t>………………………………………14</w:t>
      </w: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06A9F" w:rsidRPr="00DA75E0" w:rsidRDefault="00406A9F" w:rsidP="00406A9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fldChar w:fldCharType="end"/>
      </w: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  <w:t xml:space="preserve">Программа инструктажа по охране труда </w:t>
      </w:r>
      <w:r w:rsidR="00195456"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  <w:t xml:space="preserve"> </w:t>
      </w:r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6. Основные требования санитарии и личной гигиены.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7. Средства индивидуальной и коллективной защиты, необходимость их использования.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8. Порядок действий при плохом самочувствии или получении травмы. Правила оказания первой помощи.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406A9F" w:rsidRPr="00DA75E0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  <w:t>Инструкция по охране труда для участников</w:t>
      </w:r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1.Общие требования охраны труда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Для участников от 14 до 16 лет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К участию в конкурсе, под непосредственным руководством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Компетенции «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Туризм»  допускаются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участники в возрасте от 14 до 16 лет: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Для </w:t>
      </w:r>
      <w:proofErr w:type="gramStart"/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участников  старше</w:t>
      </w:r>
      <w:proofErr w:type="gramEnd"/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16 лет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1.2. К самостоятельному выполнению конкурсных заданий в Компетенции «Туризм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» »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допускаются участники не моложе 16 лет: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1.3.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заходить за ограждения и в технические помещения;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личную гигиену;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принимать пищу в строго отведенных местах;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 использовать инструмент и оборудование, разрешенное к выполнению конкурсного задания;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1.4. Участник возрастной группы старше 16 лет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5328"/>
      </w:tblGrid>
      <w:tr w:rsidR="00406A9F" w:rsidRPr="00DA75E0" w:rsidTr="00764197">
        <w:tc>
          <w:tcPr>
            <w:tcW w:w="10137" w:type="dxa"/>
            <w:gridSpan w:val="2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 ПК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(многофункциональное устройство)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мышь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(акустическая система)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мыши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</w:t>
            </w:r>
            <w:proofErr w:type="spellEnd"/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для бумаги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Презентер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Шариковая ручка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Офисная бумага А4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Блокнот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Маркеры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1.5. Участник возрастной группы старше 16 лет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5220"/>
      </w:tblGrid>
      <w:tr w:rsidR="00406A9F" w:rsidRPr="00DA75E0" w:rsidTr="00764197">
        <w:tc>
          <w:tcPr>
            <w:tcW w:w="10137" w:type="dxa"/>
            <w:gridSpan w:val="2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 ПК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мышь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мыши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(многофункциональное устройство)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(акустическая система)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для бумаги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Презентер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Шариковая ручка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Офисная бумага А4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Блокнот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Маркеры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1.6. При выполнении конкурсного задания на участника могут воздействовать следующие вредные и (или) опасные факторы: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статичная поза;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режущие и колющие предметы;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ультрафиолетовое излучение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пыль;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шум;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локальные перегрузки мышц кистей рук;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малоподвижный, сидячий образ жизни.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8F8F8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запекание тонера;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нагрев бумаги;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выделение от копировальной техники озона, оксида азота, оксида углерода (возможно толуола, ксилола, бензола, изооктана и др.).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Психологические: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усиленная нагрузка на зрение;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умственное перенапряжение;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эмоциональная перегрузка;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ответственность.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1.7. Применяемые во время выполнения конкурсного задания средства индивидуальной защиты: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беруши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наушники (при необходимости).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1.8. Знаки безопасности, используемые на рабочем месте, для обозначения присутствующих опасностей:</w:t>
      </w:r>
    </w:p>
    <w:p w:rsidR="00406A9F" w:rsidRPr="00DA75E0" w:rsidRDefault="00406A9F" w:rsidP="0040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Pr="00DA75E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</w:t>
      </w:r>
      <w:r w:rsidRPr="00DA7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 08 Опасность поражения электрическим током</w:t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A75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47445" wp14:editId="252D744D">
            <wp:extent cx="666750" cy="495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06A9F" w:rsidRPr="00DA75E0" w:rsidRDefault="00406A9F" w:rsidP="00406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Pr="00DA75E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</w:t>
      </w:r>
      <w:r w:rsidRPr="00DA7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 09 Внимание. Опасность (прочие опасности)</w:t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A75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383C4" wp14:editId="5C72CF37">
            <wp:extent cx="676275" cy="5238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F 04 Огнетушитель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46917" wp14:editId="61C077B6">
            <wp:extent cx="523875" cy="5048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 E 22 Указатель выхода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BD7196" wp14:editId="11BB539F">
            <wp:extent cx="771525" cy="4095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E 23 Указатель запасного выхода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83C337" wp14:editId="0BE507A0">
            <wp:extent cx="809625" cy="4381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 01.01 Выход здесь (левосторонний)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23527" wp14:editId="0E9E0392">
            <wp:extent cx="609600" cy="590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 03 Направление к эвакуационному выходу направо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BA8D1" wp14:editId="77883D47">
            <wp:extent cx="771525" cy="4191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EC 01 Аптечка первой медицинской помощи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3C773" wp14:editId="66276DF4">
            <wp:extent cx="542925" cy="5334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P 01 Запрещается курить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"https://studfiles.net/html/2706/32/html_qBHtLJCsya.KhkT/img-9S7d9T.jpg" \* MERGEFORMATINET </w:instrTex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E3255E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E3255E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E3255E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9D0EE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9D0EE1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9D0EE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4B3EA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4B3EA0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4B3EA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183B2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183B2F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</w:instrText>
      </w:r>
      <w:r w:rsidR="00183B2F">
        <w:rPr>
          <w:rFonts w:ascii="Times New Roman" w:eastAsia="Calibri" w:hAnsi="Times New Roman" w:cs="Times New Roman"/>
          <w:sz w:val="24"/>
          <w:szCs w:val="24"/>
          <w:lang w:eastAsia="ru-RU"/>
        </w:rPr>
        <w:instrText>INCLUDEPICTURE  "https://studfiles.net/html/2706/32/html_qBHtLJCsya.KhkT/img-9S7d9T.jpg" \* MERGEFORMATINET</w:instrText>
      </w:r>
      <w:r w:rsidR="00183B2F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</w:instrText>
      </w:r>
      <w:r w:rsidR="00183B2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183B2F"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>
            <v:imagedata r:id="rId13" r:href="rId14"/>
          </v:shape>
        </w:pict>
      </w:r>
      <w:r w:rsidR="00183B2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4B3EA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9D0EE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E3255E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 02 Запрещается пользоваться открытым огнём и курить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B2080E" wp14:editId="75EBAF77">
            <wp:extent cx="619125" cy="6477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 04 Запрещается тушить водой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B752C7" wp14:editId="2CEF8186">
            <wp:extent cx="600075" cy="5238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 15 Место курения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48B470" wp14:editId="2F3F26D2">
            <wp:extent cx="647700" cy="685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D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02 Питьевая вода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12321" wp14:editId="206D5E7D">
            <wp:extent cx="638175" cy="5715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F 03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Пожарная лестница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EAF6A" wp14:editId="7A2C2C5A">
            <wp:extent cx="581025" cy="542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1.9. При несчастном случае пострадавший или очевидец несчастного случая обязан немедленно сообщить о случившемся Экспертам.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возникновения несчастного случая или болезни участника, об этом немедле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нно уведомляются Главный эксперт.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1.10.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Несоблюдение у</w:t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частником норм и правил ОТ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2.Требования охраны труда перед началом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участники должны выполнить следующее:</w:t>
      </w:r>
    </w:p>
    <w:p w:rsidR="00406A9F" w:rsidRPr="00DA75E0" w:rsidRDefault="00195456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 В день Д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</w:t>
      </w:r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ее место в соответствии с 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описанием компетенции.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 окончании ознакомительного периода, участники подтверждают свое ознакомление со всеми процессами, подписав лист прохождения инструктаж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по работе на оборудовании.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2.2. Подготовить рабочее место: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произвести подключение и настройку оборудования;</w:t>
      </w:r>
    </w:p>
    <w:p w:rsidR="00406A9F" w:rsidRPr="00DA75E0" w:rsidRDefault="00406A9F" w:rsidP="00406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программы в ПК, свободный доступ в Интернет и его достаточный трафик, наличие браузеров;</w:t>
      </w:r>
    </w:p>
    <w:p w:rsidR="00406A9F" w:rsidRPr="00DA75E0" w:rsidRDefault="00406A9F" w:rsidP="00406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убрать все лишние предметы.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2.3.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2"/>
      </w:tblGrid>
      <w:tr w:rsidR="00406A9F" w:rsidRPr="00DA75E0" w:rsidTr="00764197">
        <w:trPr>
          <w:tblHeader/>
        </w:trPr>
        <w:tc>
          <w:tcPr>
            <w:tcW w:w="3794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 или оборудования</w:t>
            </w:r>
          </w:p>
        </w:tc>
        <w:tc>
          <w:tcPr>
            <w:tcW w:w="6343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подготовки к выполнению конкурсного задания</w:t>
            </w:r>
          </w:p>
        </w:tc>
      </w:tr>
      <w:tr w:rsidR="00406A9F" w:rsidRPr="00DA75E0" w:rsidTr="00764197">
        <w:tc>
          <w:tcPr>
            <w:tcW w:w="3794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 ПК</w:t>
            </w:r>
          </w:p>
        </w:tc>
        <w:tc>
          <w:tcPr>
            <w:tcW w:w="6343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очистить экран дисплея персонального компьютера от пыли;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проверить исправность инструмента и приспособлений; 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отрегулировать высоту и угол наклона экрана;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проверить местный источник света;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обращать внимание на символы, высвечивающиеся на панели оборудования, не игнорировать их;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снимать крышки и панели, жестко закрепленные на устройстве.  </w:t>
            </w:r>
            <w:r w:rsidRPr="00DA75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06A9F" w:rsidRPr="00DA75E0" w:rsidTr="00764197">
        <w:tc>
          <w:tcPr>
            <w:tcW w:w="3794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(многофункциональное устройство)</w:t>
            </w:r>
          </w:p>
        </w:tc>
        <w:tc>
          <w:tcPr>
            <w:tcW w:w="6343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очистить МФУ от пыли;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проверить исправность инструмента, выпустив документ на печать;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обращать внимание на символы, высвечивающиеся на панели оборудования, не игнорировать их;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производить включение/выключение аппаратов мокрыми руками;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ставить на устройство емкости с водой, не класть металлические предметы;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эксплуатировать аппарат, если он перегрелся, стал дымиться, появился посторонний запах или звук;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эксплуатировать аппарат, если его уронили или корпус был поврежден;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вынимать застрявшие листы можно только после отключения устройства из сети;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запрещается перемещать аппараты включенными в сеть;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все работы по замене картриджей, бумаги можно производить только после отключения аппарата от сети;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запрещается опираться на стекло </w:t>
            </w:r>
            <w:proofErr w:type="spellStart"/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оригиналодержателя</w:t>
            </w:r>
            <w:proofErr w:type="spellEnd"/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класть на него какие-либо вещи помимо оригинала;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запрещается работать на аппарате с треснувшим стеклом;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обязательно мыть руки теплой водой с мылом после каждой чистки картриджей, узлов и т.д.;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просыпанный тонер, носитель немедленно собрать пылесосом или влажной ветошью.</w:t>
            </w:r>
          </w:p>
        </w:tc>
      </w:tr>
    </w:tbl>
    <w:p w:rsidR="00406A9F" w:rsidRPr="00DA75E0" w:rsidRDefault="00406A9F" w:rsidP="00406A9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2.5. Ежедневно, перед началом выполнения конкурсного задания, в процессе подготовки рабочего места: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и привести в порядок рабочее место;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убедиться в достаточности освещенности;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(визуально) правильность подключения инструмента и оборудования в электросеть;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очищать экран дисплея персонального компьютера от пыли;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3.Требования охраны труда во время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5285"/>
      </w:tblGrid>
      <w:tr w:rsidR="00406A9F" w:rsidRPr="00DA75E0" w:rsidTr="00764197">
        <w:trPr>
          <w:tblHeader/>
        </w:trPr>
        <w:tc>
          <w:tcPr>
            <w:tcW w:w="4361" w:type="dxa"/>
            <w:shd w:val="clear" w:color="auto" w:fill="auto"/>
            <w:vAlign w:val="center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инструмента/ оборудования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(акустическая система)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передачу звука;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наладить громкость 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Презентер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рабочее состояние инструмента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убедиться в достаточном объёме памяти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убедиться в фиксации</w:t>
            </w:r>
          </w:p>
        </w:tc>
      </w:tr>
    </w:tbl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При выполнении конкурсных заданий и уборке рабочих мест: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настоящую инструкцию;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поддерживать порядок и чистоту на рабочем месте;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рабочий инструмент располагать таким образом, чтобы исключалась возможность его скатывания и падения;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конкурсные задания только исправным инструментом.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3.3. При неисправности инструмента и оборудования – прекратить выполнение конкурсного зад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ания и сообщить об этом Эксперту. 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4. Требования охраны труда в аварийных ситуациях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Приложить усилия для исключения состояния страха и паники.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5.Требование охраны труда по окончании работ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работ каждый участник обязан: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Привести в порядок рабочее место.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5.2. Убрать средства индивидуальной защиты в отведенное для хранений место.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5.3. Отключить инструмент и оборудование от сети.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5.4. Инструмент убрать в специально предназначенное для хранений место.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406A9F" w:rsidRPr="00DA75E0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Инструкция по охране труда для экспертов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1.Общие требования охраны труда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1.1. К работе в качестве эксперта Компетенции «Туризм» допускаются Эксперты, прошедшие специальное обучение и не имеющие противопоказаний по состоянию здоровья.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1.3. В процессе контроля выполнения конкурсных заданий и нахождения на территории и в помещениях конкурсной площадки Эксперт обязан четко соблюдать: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расписание и график проведения конкурсного задания, установленные режимы труда и отдыха.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электрический ток;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шум, обусловленный конструкцией оргтехники;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химические вещества, выделяющиеся при работе оргтехники;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зрительное перенапряжение при работе с ПК.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Физические: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статичная поза;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режущие и колющие предметы;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ультрафиолетовое излучение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пыль;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шум;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локальные перегрузки мышц кистей рук;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малоподвижный, сидячий образ жизни.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8F8F8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запекание тонера;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нагрев бумаги;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выделение от копировальной техники озона, оксида азота, оксида углерода (возможно толуола, ксилола, бензола, изооктана и др.).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Психологические: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усиленная нагрузка на зрение;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умственное перенапряжение;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эмоциональная перегрузка;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ответственность.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1.6. Знаки безопасности, используемые на рабочих местах участников, для обозначения присутствующих опасностей: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DA75E0">
        <w:rPr>
          <w:rFonts w:ascii="Arial" w:eastAsia="Calibri" w:hAnsi="Arial" w:cs="Arial"/>
          <w:color w:val="000000"/>
          <w:sz w:val="18"/>
          <w:szCs w:val="18"/>
          <w:u w:val="single"/>
          <w:lang w:eastAsia="ru-RU"/>
        </w:rPr>
        <w:t> 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W 08 Опасность поражения электрическим током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E7767" wp14:editId="3F2763E3">
            <wp:extent cx="666750" cy="495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F 04 Огнетушитель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FE184" wp14:editId="78EB6DED">
            <wp:extent cx="523875" cy="5048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D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02 Питьевая вода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E5094A" wp14:editId="3FA2672D">
            <wp:extent cx="638175" cy="5715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Экспертов Компетенции «Туризм»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1.8.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2.Требования охраны труда перед началом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Эксперты должны выполнить следующее:</w:t>
      </w:r>
    </w:p>
    <w:p w:rsidR="00406A9F" w:rsidRPr="00DA75E0" w:rsidRDefault="00195456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 В день Д</w:t>
      </w:r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>-1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</w:t>
      </w:r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ков в соответствии </w:t>
      </w:r>
      <w:proofErr w:type="gramStart"/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описанием</w:t>
      </w:r>
      <w:proofErr w:type="gramEnd"/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2.2. Ежедневно, перед началом выполнения конкурсного задания участниками конкурса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2.3. Ежедневно, перед началом работ на конкурсной площадке и в помещении экспертов необходимо: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рабочие места экспертов и участников;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привести в порядок рабочее место эксперта;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подключения оборудования в электросеть;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 Эксперту запрещается приступать к работе при обнаружении неисправности оборудования. О замеченных недостатках и неисправностях немедленно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Эксперту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до устранения неполадок к работе не приступать.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3.Требования охраны труда во время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3.4. Во избежание поражения током запрещается: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производить самостоятельно вскрытие и ремонт оборудования;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переключать разъемы интерфейсных кабелей периферийных устройств при включенном питании;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загромождать верхние панели устройств бумагами и посторонними предметами;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3.6. Эксперту во время работы с оргтехникой: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обращать внимание на символы, высвечивающиеся на панели оборудования, не игнорировать их;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производить включение/выключение аппаратов мокрыми руками;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ставить на устройство емкости с водой, не класть металлические предметы;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он перегрелся, стал дымиться, появился посторонний запах или звук;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его уронили или корпус был поврежден;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вынимать застрявшие листы можно только после отключения устройства из сети;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-запрещается перемещать аппараты включенными в сеть;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все работы по замене картриджей, бумаги можно производить только после отключения аппарата от сети;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запрещается опираться на стекло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оригиналодержателя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, класть на него какие-либо вещи помимо оригинала;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запрещается работать на аппарате с треснувшим стеклом;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обязательно мыть руки теплой водой с мылом после каждой чистки картриджей, узлов и т.д.;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просыпанный тонер, носитель немедленно собрать пылесосом или влажной ветошью.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3.8. Запрещается: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неизвестные системы паролирования и самостоятельно проводить переформатирование диска;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иметь при себе любые средства связи;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пользоваться любой документацией, кроме предусмотренной конкурсным заданием.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3.9. При неисправности оборудования – прекратить работу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3.10. При наблюдении за выполнением конкурсного задания участниками Эксперту: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передвигаться по конкурсной площадке не спеша, не делая резких движений, смотря под ноги.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4. Требования охраны труда в аварийных ситуациях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меры к устранению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неисправностей.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Работу продолжать только после устранения возникшей неисправности.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Приложить усилия для исключения состояния страха и паники.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5.Требование охраны труда по окончании работ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конкурсного дня Эксперт обязан: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5.1. Отключить электрические приборы, оборудование, инструмент и устройства от источника питания.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Привести в порядок рабочее место Эксперта и проверить рабочие места участников.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Памятка по профилактике </w:t>
      </w:r>
      <w:proofErr w:type="spellStart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коронавируса</w:t>
      </w:r>
      <w:proofErr w:type="spellEnd"/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(рекомендации ВОЗ, Минздрава РФ и </w:t>
      </w:r>
      <w:proofErr w:type="spellStart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недопущению возникновения и распространения </w:t>
      </w:r>
      <w:proofErr w:type="spellStart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инфекции (COVID-19)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1: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Соблюдайте гигиену рук! Чистые руки — это гарантия того, что Вы не будете распространять вирусы, инфицируя себя, когда прикасаетесь ко рту и носу, и окружающих. Как можно чаще, особенно, после пользования общественным транспортом, после любого посещения улицы и общественных мест, перед и после еды, мойте руки водой с мылом или используйте средство для дезинфекции рук. Носите с собой дезинфицирующее средство для рук или дезинфицирующие салфетки, чтобы иметь возможность в любой обстановке очистить руки. Эти простые меры удалят вирусы с Ваших рук!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Правило 2: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Проводите регулярную влажную уборку помещения, где Вы находитесь, чистку и дезинфекцию поверхностей с использованием бытовых моющих средств. 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работе. Поддерживать чистоту поверхностей — одно из самых простых, но самых важных правил! Как можно чаще и регулярно проветривайте помещение и увлажняйте воздух любыми доступными способами в помещении, где Вы находитесь.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Правило 3: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Избегайте многолюдных мест или сократите время пребывания в местах большого скопления людей (общественный транспорт, торговые центры и др.).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Избегайте близкого контакта с людьми, которые кажутся нездоровыми, у которых имеются признаки респираторной инфекции (например, кашляют, чихают).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Избегайте рукопожатий и поцелуев при приветствии (до прекращения сезона заболеваемости ОРИ).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Помните, что респираторные вирусы передаются от больного человека к здоровому человеку воздушно-капельным путем (при разговоре, чихании, кашле). Поэтому старайтесь соблюдать расстояние не менее 1-1,5 м от лиц, которые имеют симптомы респираторной инфекции.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Тем, кто вернулся из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неблагополучных по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стран, не скрывать факт их посещения, на 14 дней принять меры по самоизоляции.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Сократить посещения родственников старших возрастов. Именно они находятся в особой группе риска, так как заболевание протекает у них тяжелее из-за возрастных изменений в организме и наличия большого «багажа» хронических заболеваний.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Соблюдайте «респираторный этикет»: прикрывайте рот и нос салфеткой (платком), когда чихаете или кашляете; используйте одноразовые бумажные салфетки (платки), которые выбрасывайте сразу после использования; при отсутствии салфетки (платка) кашляйте или чихайте в сгиб локтя; не касайтесь немытыми руками носа, рта и глаз. Используйте медицинскую маску, если: Вы ухаживаете за больным респираторной инфекцией,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ВАЖНО!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использовании медицинских масок необходимо соблюдать правила: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Обработать руки спиртосодержащим средством или вымыть с мылом.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— и рот, и нос. В конце придать нужную форму гибкой полоске (носовому зажиму), обеспечивая плотное прилегание маски к лицу. Снять изделие, удерживая за завязки (резинку) сзади, не прикасаясь к передней части маски. Выбросить снятую маску,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упаковав  в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плотный пакет или закрывающийся контейнер для отходов. Вымыть руки с мылом или обработать спиртосодержащим средством. При необходимости надеть новую маску, Использовать маску не более двух часов. Немедленно заменить маску в случае ее намокания (увлажнения), даже если прошло менее двух часов с момента использования. Не касаться руками закрепленной маски. Тщательно вымыть руки с мылом или обработать спиртосодержащим средством после прикосновения к используемой или использованной маске.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Одноразовые маски нельзя использовать повторно.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Правило 4: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Ведите здоровый образ жизни! Это повысит естественную сопротивляемость Вашего организма к инфекции. Высыпайтесь и придерживайтесь правил рационального питания (пища должна быть витаминизированной, в особенности богата витаминами А,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Bl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С, в пищу должны быть максимально включены овощи, фрукты, особенно содержащие витамин С).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5: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появления симптомов респираторной инфекции, в том числе гриппа и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теле): оставайтесь дома и вызывайте врача на дом. Строго выполняйте все назначения и рекомендации, которые Вам даст врач (постельный режим, прием лекарственных средств). 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их. Используйте медицинскую маску, если Вы вынуждены контактировать с заболевшими людьми. Помните, что своевременное обращение к врачу и начатое лечение позволит минимизировать риск развития и степень тяжести основного осложнения гриппа и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 — пневмонии.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6: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необходимости, необходимо соблюдать режим само</w:t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изоляции.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Покидать квартиру/дом разрешено в строго оговоренных случаях: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поездок на работу (только те, кому можно работать);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похода в ближайший продуктовый магазин или аптеку;</w:t>
      </w:r>
    </w:p>
    <w:p w:rsidR="00406A9F" w:rsidRPr="00DA75E0" w:rsidRDefault="00406A9F" w:rsidP="0019545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прогулки с домашними животными (на расстоянии не более 100 метров от дома),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Нельзя собираться в компании более 2 человек.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Правило 7: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помещениях организаций, сотрудники которых перешли на дистанционную форму работы, следует провести комплекс дезинфекционных мероприятий, после чего-генеральную уборку всех помещений.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Дезинфекционные мероприятия включают обработку дезинфицирующими средствами поверхностей в помещениях, мебели, предметов обстановки, подоконников, кресел и стульев, дверных ручек, выключателей, вычислительной, множительной и иной техники, посуды, кранов и умывальников, другого санитарно-технического оборудования.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дезинфекции следует применять дезинфицирующие средства на основе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хлорактивных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кислородактивных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соединений.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Поверхности в помещениях, санитарно-техническое оборудование следует обрабатывать способами протирания, орошения; столовую посуду, текстильные материалы и уборочный инвентарь (ветошь, салфетки) обрабатывают способом погружения в растворы дезинфицирующих средств.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Генеральная уборка проводится не ранее чем через 30 минут после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 дезинфекционных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с использованием обычных чистящих и моющих средств.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Все виды работ с дезинфицирующими средствами следует выполнять во влагонепроницаемых перчатках, халате, при необходимости, другой спецодежде.</w:t>
      </w:r>
    </w:p>
    <w:p w:rsidR="00327551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После завершения всех работ помещение необходимо проветрить, халаты и другую спецодежду сдать в стирку, руки обработать спиртосодержащим кожным антисептиком</w:t>
      </w:r>
    </w:p>
    <w:p w:rsidR="00406A9F" w:rsidRDefault="00406A9F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A9F" w:rsidRDefault="00406A9F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A9F" w:rsidRDefault="00406A9F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Pr="00FB022D" w:rsidRDefault="00406A9F" w:rsidP="00327551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r>
        <w:rPr>
          <w:rFonts w:ascii="Times New Roman" w:eastAsia="Arial Unicode MS" w:hAnsi="Times New Roman"/>
          <w:i/>
          <w:szCs w:val="28"/>
        </w:rPr>
        <w:t xml:space="preserve"> </w:t>
      </w:r>
    </w:p>
    <w:p w:rsidR="00C76330" w:rsidRDefault="00C76330" w:rsidP="00327551"/>
    <w:sectPr w:rsidR="00C7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2A"/>
    <w:rsid w:val="00101A5C"/>
    <w:rsid w:val="00163DDF"/>
    <w:rsid w:val="00195456"/>
    <w:rsid w:val="00327551"/>
    <w:rsid w:val="00406A9F"/>
    <w:rsid w:val="004B3EA0"/>
    <w:rsid w:val="006F432A"/>
    <w:rsid w:val="009D0EE1"/>
    <w:rsid w:val="00C76330"/>
    <w:rsid w:val="00E3255E"/>
    <w:rsid w:val="00E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5D5FC7-DD27-4AD4-87B7-0520885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!заголовок-2"/>
    <w:basedOn w:val="2"/>
    <w:link w:val="-20"/>
    <w:qFormat/>
    <w:rsid w:val="00327551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327551"/>
    <w:rPr>
      <w:rFonts w:ascii="Arial" w:eastAsia="Times New Roman" w:hAnsi="Arial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27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https://studfiles.net/html/2706/32/html_qBHtLJCsya.KhkT/img-9S7d9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5424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2024-11-06T07:51:00Z</dcterms:created>
  <dcterms:modified xsi:type="dcterms:W3CDTF">2025-02-07T04:45:00Z</dcterms:modified>
</cp:coreProperties>
</file>