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1596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559"/>
        <w:gridCol w:w="1276"/>
        <w:gridCol w:w="1417"/>
        <w:gridCol w:w="1985"/>
        <w:gridCol w:w="1701"/>
        <w:gridCol w:w="1984"/>
        <w:gridCol w:w="1559"/>
        <w:gridCol w:w="1794"/>
      </w:tblGrid>
      <w:tr w:rsidR="003039F0" w:rsidRPr="00486E86" w14:paraId="7E6E2288" w14:textId="77777777" w:rsidTr="003039F0">
        <w:trPr>
          <w:trHeight w:val="529"/>
          <w:tblHeader/>
        </w:trPr>
        <w:tc>
          <w:tcPr>
            <w:tcW w:w="159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BBA0D6" w14:textId="77777777" w:rsidR="003039F0" w:rsidRDefault="003039F0" w:rsidP="003039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 </w:t>
            </w:r>
            <w:r w:rsidRPr="00260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освещения в средствах массовой информации регионального этапа Чемпионата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высоких технологий в рамках Чемпионата </w:t>
            </w:r>
            <w:r w:rsidRPr="00260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профессиональному мастерству «Профессионалы»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Пензенской области</w:t>
            </w:r>
            <w:r w:rsidRPr="00260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году</w:t>
            </w:r>
          </w:p>
          <w:p w14:paraId="1E99696C" w14:textId="3D81254C" w:rsidR="003039F0" w:rsidRPr="00486E86" w:rsidRDefault="003039F0" w:rsidP="003039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39F0" w:rsidRPr="00486E86" w14:paraId="0F28C739" w14:textId="77777777" w:rsidTr="003039F0">
        <w:trPr>
          <w:trHeight w:val="529"/>
          <w:tblHeader/>
        </w:trPr>
        <w:tc>
          <w:tcPr>
            <w:tcW w:w="993" w:type="dxa"/>
            <w:tcBorders>
              <w:top w:val="single" w:sz="4" w:space="0" w:color="auto"/>
            </w:tcBorders>
          </w:tcPr>
          <w:p w14:paraId="46654C36" w14:textId="77777777" w:rsidR="003039F0" w:rsidRPr="00486E86" w:rsidRDefault="003039F0" w:rsidP="004B4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6E8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7298524" w14:textId="77777777" w:rsidR="003039F0" w:rsidRPr="00486E86" w:rsidRDefault="003039F0" w:rsidP="004B4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6E86">
              <w:rPr>
                <w:rFonts w:ascii="Times New Roman" w:hAnsi="Times New Roman" w:cs="Times New Roman"/>
                <w:b/>
              </w:rPr>
              <w:t>Инф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486E86">
              <w:rPr>
                <w:rFonts w:ascii="Times New Roman" w:hAnsi="Times New Roman" w:cs="Times New Roman"/>
                <w:b/>
              </w:rPr>
              <w:t>повод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EE58188" w14:textId="77777777" w:rsidR="003039F0" w:rsidRPr="00486E86" w:rsidRDefault="003039F0" w:rsidP="004B4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6E86">
              <w:rPr>
                <w:rFonts w:ascii="Times New Roman" w:hAnsi="Times New Roman" w:cs="Times New Roman"/>
                <w:b/>
              </w:rPr>
              <w:t>Вид материала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5A714DF" w14:textId="77777777" w:rsidR="003039F0" w:rsidRPr="00486E86" w:rsidRDefault="003039F0" w:rsidP="004B4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6E86">
              <w:rPr>
                <w:rFonts w:ascii="Times New Roman" w:hAnsi="Times New Roman" w:cs="Times New Roman"/>
                <w:b/>
              </w:rPr>
              <w:t>Срок реализации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5D8A062" w14:textId="77777777" w:rsidR="003039F0" w:rsidRPr="00486E86" w:rsidRDefault="003039F0" w:rsidP="004B4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6E86">
              <w:rPr>
                <w:rFonts w:ascii="Times New Roman" w:hAnsi="Times New Roman" w:cs="Times New Roman"/>
                <w:b/>
                <w:bCs/>
              </w:rPr>
              <w:t>Вид СМИ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или площадки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28D7C42" w14:textId="77777777" w:rsidR="003039F0" w:rsidRPr="00486E86" w:rsidRDefault="003039F0" w:rsidP="004B4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6E86">
              <w:rPr>
                <w:rFonts w:ascii="Times New Roman" w:hAnsi="Times New Roman" w:cs="Times New Roman"/>
                <w:b/>
                <w:bCs/>
              </w:rPr>
              <w:t>Название СМИ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или площадки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8E4D3B4" w14:textId="77777777" w:rsidR="003039F0" w:rsidRPr="00486E86" w:rsidRDefault="003039F0" w:rsidP="004B4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Спикеры, участники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D9A9787" w14:textId="77777777" w:rsidR="003039F0" w:rsidRDefault="003039F0" w:rsidP="004B4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6E86">
              <w:rPr>
                <w:rFonts w:ascii="Times New Roman" w:hAnsi="Times New Roman" w:cs="Times New Roman"/>
                <w:b/>
                <w:bCs/>
              </w:rPr>
              <w:t xml:space="preserve">Выход </w:t>
            </w:r>
          </w:p>
          <w:p w14:paraId="1EB3E88B" w14:textId="77777777" w:rsidR="003039F0" w:rsidRPr="00486E86" w:rsidRDefault="003039F0" w:rsidP="004B4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6E86">
              <w:rPr>
                <w:rFonts w:ascii="Times New Roman" w:hAnsi="Times New Roman" w:cs="Times New Roman"/>
                <w:b/>
                <w:bCs/>
              </w:rPr>
              <w:t>(ссылки)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6ECCF72" w14:textId="77777777" w:rsidR="003039F0" w:rsidRPr="00486E86" w:rsidRDefault="003039F0" w:rsidP="004B4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6E86">
              <w:rPr>
                <w:rFonts w:ascii="Times New Roman" w:hAnsi="Times New Roman" w:cs="Times New Roman"/>
                <w:b/>
                <w:bCs/>
              </w:rPr>
              <w:t>Ожидаемый результат</w:t>
            </w: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5DF3608" w14:textId="77777777" w:rsidR="003039F0" w:rsidRPr="00486E86" w:rsidRDefault="003039F0" w:rsidP="004B4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6E86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3039F0" w:rsidRPr="00AB52A3" w14:paraId="78409210" w14:textId="77777777" w:rsidTr="004B4916">
        <w:trPr>
          <w:trHeight w:val="252"/>
          <w:tblHeader/>
        </w:trPr>
        <w:tc>
          <w:tcPr>
            <w:tcW w:w="993" w:type="dxa"/>
          </w:tcPr>
          <w:p w14:paraId="2A6F81FE" w14:textId="77777777" w:rsidR="003039F0" w:rsidRPr="00AB52A3" w:rsidRDefault="003039F0" w:rsidP="004B4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B52A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</w:tcPr>
          <w:p w14:paraId="12DAAE2A" w14:textId="77777777" w:rsidR="003039F0" w:rsidRPr="004E630E" w:rsidRDefault="003039F0" w:rsidP="004B4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>Открытие регионального этапа чемпионата</w:t>
            </w:r>
          </w:p>
        </w:tc>
        <w:tc>
          <w:tcPr>
            <w:tcW w:w="1559" w:type="dxa"/>
          </w:tcPr>
          <w:p w14:paraId="6A584045" w14:textId="77777777" w:rsidR="003039F0" w:rsidRPr="004E630E" w:rsidRDefault="003039F0" w:rsidP="004B4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>Видеосюжет, статья</w:t>
            </w:r>
          </w:p>
        </w:tc>
        <w:tc>
          <w:tcPr>
            <w:tcW w:w="1276" w:type="dxa"/>
          </w:tcPr>
          <w:p w14:paraId="56A68E0D" w14:textId="77777777" w:rsidR="003039F0" w:rsidRPr="004E630E" w:rsidRDefault="003039F0" w:rsidP="004B4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4E630E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4E630E">
              <w:rPr>
                <w:rFonts w:ascii="Times New Roman" w:hAnsi="Times New Roman" w:cs="Times New Roman"/>
                <w:bCs/>
              </w:rPr>
              <w:t>.202</w:t>
            </w: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17" w:type="dxa"/>
          </w:tcPr>
          <w:p w14:paraId="4EA473A5" w14:textId="77777777" w:rsidR="003039F0" w:rsidRPr="004E630E" w:rsidRDefault="003039F0" w:rsidP="004B4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 xml:space="preserve">Предполагаемые площадки: </w:t>
            </w:r>
          </w:p>
          <w:p w14:paraId="15F56280" w14:textId="77777777" w:rsidR="003039F0" w:rsidRPr="004E630E" w:rsidRDefault="003039F0" w:rsidP="004B4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 xml:space="preserve">Печатные издания, телевидение, социальные сети  </w:t>
            </w:r>
          </w:p>
        </w:tc>
        <w:tc>
          <w:tcPr>
            <w:tcW w:w="1985" w:type="dxa"/>
          </w:tcPr>
          <w:p w14:paraId="01D08F03" w14:textId="77777777" w:rsidR="003039F0" w:rsidRPr="004E630E" w:rsidRDefault="003039F0" w:rsidP="004B4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>ТРК «Экспресс», СИ СМИ «</w:t>
            </w:r>
            <w:proofErr w:type="spellStart"/>
            <w:r w:rsidRPr="004E630E">
              <w:rPr>
                <w:rFonts w:ascii="Times New Roman" w:hAnsi="Times New Roman" w:cs="Times New Roman"/>
                <w:bCs/>
              </w:rPr>
              <w:t>Пензаинформ</w:t>
            </w:r>
            <w:proofErr w:type="spellEnd"/>
            <w:r w:rsidRPr="004E630E">
              <w:rPr>
                <w:rFonts w:ascii="Times New Roman" w:hAnsi="Times New Roman" w:cs="Times New Roman"/>
                <w:bCs/>
              </w:rPr>
              <w:t xml:space="preserve">»,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ПензаСМИ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», </w:t>
            </w:r>
            <w:r w:rsidRPr="004E630E">
              <w:rPr>
                <w:rFonts w:ascii="Times New Roman" w:hAnsi="Times New Roman" w:cs="Times New Roman"/>
                <w:bCs/>
              </w:rPr>
              <w:t xml:space="preserve">официальный сайт министерства образования Пензенской области, регионального оператора чемпионатного движения, социальные сети  </w:t>
            </w:r>
          </w:p>
        </w:tc>
        <w:tc>
          <w:tcPr>
            <w:tcW w:w="1701" w:type="dxa"/>
          </w:tcPr>
          <w:p w14:paraId="390B16A5" w14:textId="77777777" w:rsidR="003039F0" w:rsidRPr="004E630E" w:rsidRDefault="003039F0" w:rsidP="004B4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 xml:space="preserve">Министр образования ПО А </w:t>
            </w:r>
            <w:proofErr w:type="spellStart"/>
            <w:r w:rsidRPr="004E630E">
              <w:rPr>
                <w:rFonts w:ascii="Times New Roman" w:hAnsi="Times New Roman" w:cs="Times New Roman"/>
                <w:bCs/>
              </w:rPr>
              <w:t>А.Н.Фомин</w:t>
            </w:r>
            <w:proofErr w:type="spellEnd"/>
            <w:r w:rsidRPr="004E630E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 xml:space="preserve">начальник </w:t>
            </w:r>
            <w:r w:rsidRPr="00C460E2">
              <w:rPr>
                <w:rFonts w:ascii="Times New Roman" w:hAnsi="Times New Roman" w:cs="Times New Roman"/>
                <w:bCs/>
              </w:rPr>
              <w:t xml:space="preserve">отдела образовательной политики профессионального образования министерства образования Пензенской области </w:t>
            </w:r>
            <w:proofErr w:type="spellStart"/>
            <w:r w:rsidRPr="00C460E2">
              <w:rPr>
                <w:rFonts w:ascii="Times New Roman" w:hAnsi="Times New Roman" w:cs="Times New Roman"/>
                <w:bCs/>
              </w:rPr>
              <w:t>А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C460E2">
              <w:rPr>
                <w:rFonts w:ascii="Times New Roman" w:hAnsi="Times New Roman" w:cs="Times New Roman"/>
                <w:bCs/>
              </w:rPr>
              <w:t>В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C460E2">
              <w:rPr>
                <w:rFonts w:ascii="Times New Roman" w:hAnsi="Times New Roman" w:cs="Times New Roman"/>
                <w:bCs/>
              </w:rPr>
              <w:t>Агафонкин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</w:t>
            </w:r>
            <w:r w:rsidRPr="00C460E2">
              <w:rPr>
                <w:rFonts w:ascii="Times New Roman" w:hAnsi="Times New Roman" w:cs="Times New Roman"/>
                <w:bCs/>
              </w:rPr>
              <w:t xml:space="preserve"> </w:t>
            </w:r>
            <w:r w:rsidRPr="004E630E">
              <w:rPr>
                <w:rFonts w:ascii="Times New Roman" w:hAnsi="Times New Roman" w:cs="Times New Roman"/>
                <w:bCs/>
              </w:rPr>
              <w:t xml:space="preserve">руководители отраслевых объединений работодателей, предприятий-партнеров </w:t>
            </w:r>
          </w:p>
        </w:tc>
        <w:tc>
          <w:tcPr>
            <w:tcW w:w="1984" w:type="dxa"/>
          </w:tcPr>
          <w:p w14:paraId="79708664" w14:textId="77777777" w:rsidR="003039F0" w:rsidRPr="004E630E" w:rsidRDefault="003039F0" w:rsidP="004B4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>Будет опубликовано на официальных площадках Правительства региона, Министерства образования, в печатных СМИ и социальных сетях, выход репортажа на региональном ТВ</w:t>
            </w:r>
          </w:p>
        </w:tc>
        <w:tc>
          <w:tcPr>
            <w:tcW w:w="1559" w:type="dxa"/>
          </w:tcPr>
          <w:p w14:paraId="6CE0A1FC" w14:textId="77777777" w:rsidR="003039F0" w:rsidRPr="004E630E" w:rsidRDefault="003039F0" w:rsidP="004B4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 xml:space="preserve">Распространение информации о Чемпионатном движении, информирование о перспективах участников и др. </w:t>
            </w:r>
          </w:p>
        </w:tc>
        <w:tc>
          <w:tcPr>
            <w:tcW w:w="1794" w:type="dxa"/>
          </w:tcPr>
          <w:p w14:paraId="00B343E6" w14:textId="77777777" w:rsidR="003039F0" w:rsidRPr="00AB52A3" w:rsidRDefault="003039F0" w:rsidP="004B4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Харитонов Д.И.</w:t>
            </w:r>
          </w:p>
        </w:tc>
      </w:tr>
      <w:tr w:rsidR="003039F0" w:rsidRPr="00AB52A3" w14:paraId="54668742" w14:textId="77777777" w:rsidTr="004B4916">
        <w:trPr>
          <w:trHeight w:val="264"/>
          <w:tblHeader/>
        </w:trPr>
        <w:tc>
          <w:tcPr>
            <w:tcW w:w="993" w:type="dxa"/>
          </w:tcPr>
          <w:p w14:paraId="603062E7" w14:textId="77777777" w:rsidR="003039F0" w:rsidRPr="00AB52A3" w:rsidRDefault="003039F0" w:rsidP="004B4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1701" w:type="dxa"/>
          </w:tcPr>
          <w:p w14:paraId="3B4F1D4C" w14:textId="77777777" w:rsidR="003039F0" w:rsidRPr="004E630E" w:rsidRDefault="003039F0" w:rsidP="004B4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75E74">
              <w:rPr>
                <w:rFonts w:ascii="Times New Roman" w:hAnsi="Times New Roman" w:cs="Times New Roman"/>
                <w:bCs/>
              </w:rPr>
              <w:t>Работа конкурсных площадок</w:t>
            </w:r>
          </w:p>
        </w:tc>
        <w:tc>
          <w:tcPr>
            <w:tcW w:w="1559" w:type="dxa"/>
          </w:tcPr>
          <w:p w14:paraId="6523BD3B" w14:textId="77777777" w:rsidR="003039F0" w:rsidRPr="004E630E" w:rsidRDefault="003039F0" w:rsidP="004B4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>Видеосюжет, статья</w:t>
            </w:r>
          </w:p>
        </w:tc>
        <w:tc>
          <w:tcPr>
            <w:tcW w:w="1276" w:type="dxa"/>
          </w:tcPr>
          <w:p w14:paraId="271F6B5C" w14:textId="77777777" w:rsidR="003039F0" w:rsidRPr="004E630E" w:rsidRDefault="003039F0" w:rsidP="004B4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28-29.05.2025</w:t>
            </w:r>
          </w:p>
        </w:tc>
        <w:tc>
          <w:tcPr>
            <w:tcW w:w="1417" w:type="dxa"/>
          </w:tcPr>
          <w:p w14:paraId="7B66639D" w14:textId="77777777" w:rsidR="003039F0" w:rsidRPr="004E630E" w:rsidRDefault="003039F0" w:rsidP="004B4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 xml:space="preserve">Предполагаемые площадки: </w:t>
            </w:r>
          </w:p>
          <w:p w14:paraId="22086AE8" w14:textId="77777777" w:rsidR="003039F0" w:rsidRPr="004E630E" w:rsidRDefault="003039F0" w:rsidP="004B4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 xml:space="preserve">Печатные издания, телевидение, социальные сети  </w:t>
            </w:r>
          </w:p>
        </w:tc>
        <w:tc>
          <w:tcPr>
            <w:tcW w:w="1985" w:type="dxa"/>
          </w:tcPr>
          <w:p w14:paraId="37FA1D46" w14:textId="77777777" w:rsidR="003039F0" w:rsidRPr="004E630E" w:rsidRDefault="003039F0" w:rsidP="004B4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>ТРК «Экспресс», СИ СМИ «</w:t>
            </w:r>
            <w:proofErr w:type="spellStart"/>
            <w:r w:rsidRPr="004E630E">
              <w:rPr>
                <w:rFonts w:ascii="Times New Roman" w:hAnsi="Times New Roman" w:cs="Times New Roman"/>
                <w:bCs/>
              </w:rPr>
              <w:t>Пензаинформ</w:t>
            </w:r>
            <w:proofErr w:type="spellEnd"/>
            <w:r w:rsidRPr="004E630E">
              <w:rPr>
                <w:rFonts w:ascii="Times New Roman" w:hAnsi="Times New Roman" w:cs="Times New Roman"/>
                <w:bCs/>
              </w:rPr>
              <w:t xml:space="preserve">», официальный сайт министерства образования Пензенской области, регионального оператора чемпионатного движения, социальные сети  </w:t>
            </w:r>
          </w:p>
        </w:tc>
        <w:tc>
          <w:tcPr>
            <w:tcW w:w="1701" w:type="dxa"/>
          </w:tcPr>
          <w:p w14:paraId="1141DBDA" w14:textId="77777777" w:rsidR="003039F0" w:rsidRPr="004E630E" w:rsidRDefault="003039F0" w:rsidP="004B4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>Экспертное сообщество, участники чемпионата</w:t>
            </w:r>
          </w:p>
        </w:tc>
        <w:tc>
          <w:tcPr>
            <w:tcW w:w="1984" w:type="dxa"/>
          </w:tcPr>
          <w:p w14:paraId="269BF05F" w14:textId="77777777" w:rsidR="003039F0" w:rsidRPr="004E630E" w:rsidRDefault="003039F0" w:rsidP="004B4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>Будет опубликовано на официальных площадках Министерства образования, в печатных СМИ и социальных сетях</w:t>
            </w:r>
          </w:p>
        </w:tc>
        <w:tc>
          <w:tcPr>
            <w:tcW w:w="1559" w:type="dxa"/>
          </w:tcPr>
          <w:p w14:paraId="47612C80" w14:textId="77777777" w:rsidR="003039F0" w:rsidRPr="004E630E" w:rsidRDefault="003039F0" w:rsidP="004B4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>Распространение информации о Чемпионатном движении</w:t>
            </w:r>
            <w:r>
              <w:rPr>
                <w:rFonts w:ascii="Times New Roman" w:hAnsi="Times New Roman" w:cs="Times New Roman"/>
                <w:bCs/>
              </w:rPr>
              <w:t>: компетенциях, участниках, роли экспертного сообщества, индустриальных партнерах</w:t>
            </w:r>
          </w:p>
        </w:tc>
        <w:tc>
          <w:tcPr>
            <w:tcW w:w="1794" w:type="dxa"/>
          </w:tcPr>
          <w:p w14:paraId="75F508FB" w14:textId="77777777" w:rsidR="003039F0" w:rsidRPr="00AB52A3" w:rsidRDefault="003039F0" w:rsidP="004B4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Харитонов Д.И.</w:t>
            </w:r>
          </w:p>
        </w:tc>
      </w:tr>
      <w:tr w:rsidR="003039F0" w:rsidRPr="00AB52A3" w14:paraId="55DE7406" w14:textId="77777777" w:rsidTr="004B4916">
        <w:trPr>
          <w:trHeight w:val="264"/>
          <w:tblHeader/>
        </w:trPr>
        <w:tc>
          <w:tcPr>
            <w:tcW w:w="993" w:type="dxa"/>
          </w:tcPr>
          <w:p w14:paraId="7C5FD566" w14:textId="77777777" w:rsidR="003039F0" w:rsidRPr="00AB52A3" w:rsidRDefault="003039F0" w:rsidP="004B4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01" w:type="dxa"/>
          </w:tcPr>
          <w:p w14:paraId="038AB5E0" w14:textId="77777777" w:rsidR="003039F0" w:rsidRPr="004E630E" w:rsidRDefault="003039F0" w:rsidP="004B4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Профориентационная программа чемпионата</w:t>
            </w:r>
          </w:p>
        </w:tc>
        <w:tc>
          <w:tcPr>
            <w:tcW w:w="1559" w:type="dxa"/>
          </w:tcPr>
          <w:p w14:paraId="7B7003C0" w14:textId="77777777" w:rsidR="003039F0" w:rsidRPr="004E630E" w:rsidRDefault="003039F0" w:rsidP="004B4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Pr="004E630E">
              <w:rPr>
                <w:rFonts w:ascii="Times New Roman" w:hAnsi="Times New Roman" w:cs="Times New Roman"/>
                <w:bCs/>
              </w:rPr>
              <w:t>татья</w:t>
            </w:r>
          </w:p>
        </w:tc>
        <w:tc>
          <w:tcPr>
            <w:tcW w:w="1276" w:type="dxa"/>
          </w:tcPr>
          <w:p w14:paraId="134CD17E" w14:textId="77777777" w:rsidR="003039F0" w:rsidRPr="004E630E" w:rsidRDefault="003039F0" w:rsidP="004B4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28-29.05.2025</w:t>
            </w:r>
          </w:p>
        </w:tc>
        <w:tc>
          <w:tcPr>
            <w:tcW w:w="1417" w:type="dxa"/>
          </w:tcPr>
          <w:p w14:paraId="050D8241" w14:textId="77777777" w:rsidR="003039F0" w:rsidRPr="004E630E" w:rsidRDefault="003039F0" w:rsidP="004B4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 xml:space="preserve">Предполагаемые площадки: </w:t>
            </w:r>
          </w:p>
          <w:p w14:paraId="724AA2EB" w14:textId="77777777" w:rsidR="003039F0" w:rsidRPr="004E630E" w:rsidRDefault="003039F0" w:rsidP="004B4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 xml:space="preserve">Печатные издания, социальные сети  </w:t>
            </w:r>
          </w:p>
        </w:tc>
        <w:tc>
          <w:tcPr>
            <w:tcW w:w="1985" w:type="dxa"/>
          </w:tcPr>
          <w:p w14:paraId="34591120" w14:textId="77777777" w:rsidR="003039F0" w:rsidRPr="004E630E" w:rsidRDefault="003039F0" w:rsidP="004B4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>СИ СМИ «</w:t>
            </w:r>
            <w:proofErr w:type="spellStart"/>
            <w:r w:rsidRPr="004E630E">
              <w:rPr>
                <w:rFonts w:ascii="Times New Roman" w:hAnsi="Times New Roman" w:cs="Times New Roman"/>
                <w:bCs/>
              </w:rPr>
              <w:t>Пензаинформ</w:t>
            </w:r>
            <w:proofErr w:type="spellEnd"/>
            <w:r w:rsidRPr="004E630E">
              <w:rPr>
                <w:rFonts w:ascii="Times New Roman" w:hAnsi="Times New Roman" w:cs="Times New Roman"/>
                <w:bCs/>
              </w:rPr>
              <w:t xml:space="preserve">», официальный сайт министерства образования Пензенской области, регионального оператора чемпионатного движения, социальные сети  </w:t>
            </w:r>
          </w:p>
        </w:tc>
        <w:tc>
          <w:tcPr>
            <w:tcW w:w="1701" w:type="dxa"/>
          </w:tcPr>
          <w:p w14:paraId="57F2C6ED" w14:textId="77777777" w:rsidR="003039F0" w:rsidRPr="004E630E" w:rsidRDefault="003039F0" w:rsidP="004B4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 xml:space="preserve">Экспертное сообщество, </w:t>
            </w:r>
            <w:r>
              <w:rPr>
                <w:rFonts w:ascii="Times New Roman" w:hAnsi="Times New Roman" w:cs="Times New Roman"/>
                <w:bCs/>
              </w:rPr>
              <w:t>школьники</w:t>
            </w:r>
          </w:p>
        </w:tc>
        <w:tc>
          <w:tcPr>
            <w:tcW w:w="1984" w:type="dxa"/>
          </w:tcPr>
          <w:p w14:paraId="17C644D2" w14:textId="77777777" w:rsidR="003039F0" w:rsidRPr="004E630E" w:rsidRDefault="003039F0" w:rsidP="004B4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>Будет опубликовано на официальных площадках Министерства образования, в печатных СМИ и социальных сетях</w:t>
            </w:r>
          </w:p>
        </w:tc>
        <w:tc>
          <w:tcPr>
            <w:tcW w:w="1559" w:type="dxa"/>
          </w:tcPr>
          <w:p w14:paraId="2C4AF426" w14:textId="77777777" w:rsidR="003039F0" w:rsidRPr="004E630E" w:rsidRDefault="003039F0" w:rsidP="004B4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>Распространение информации о Чемпионатном движении</w:t>
            </w:r>
            <w:r>
              <w:rPr>
                <w:rFonts w:ascii="Times New Roman" w:hAnsi="Times New Roman" w:cs="Times New Roman"/>
                <w:bCs/>
              </w:rPr>
              <w:t>: компетенциях, профориентационных мероприятиях</w:t>
            </w:r>
          </w:p>
        </w:tc>
        <w:tc>
          <w:tcPr>
            <w:tcW w:w="1794" w:type="dxa"/>
          </w:tcPr>
          <w:p w14:paraId="528510B3" w14:textId="77777777" w:rsidR="003039F0" w:rsidRPr="00AB52A3" w:rsidRDefault="003039F0" w:rsidP="004B4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Харитонов Д.И.</w:t>
            </w:r>
          </w:p>
        </w:tc>
      </w:tr>
      <w:tr w:rsidR="003039F0" w:rsidRPr="00AB52A3" w14:paraId="53BEE5B3" w14:textId="77777777" w:rsidTr="004B4916">
        <w:trPr>
          <w:trHeight w:val="264"/>
          <w:tblHeader/>
        </w:trPr>
        <w:tc>
          <w:tcPr>
            <w:tcW w:w="993" w:type="dxa"/>
          </w:tcPr>
          <w:p w14:paraId="5215F194" w14:textId="77777777" w:rsidR="003039F0" w:rsidRPr="00AB52A3" w:rsidRDefault="003039F0" w:rsidP="004B4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4</w:t>
            </w:r>
          </w:p>
        </w:tc>
        <w:tc>
          <w:tcPr>
            <w:tcW w:w="1701" w:type="dxa"/>
          </w:tcPr>
          <w:p w14:paraId="2EE1AE15" w14:textId="77777777" w:rsidR="003039F0" w:rsidRPr="004E630E" w:rsidRDefault="003039F0" w:rsidP="004B4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31E27">
              <w:rPr>
                <w:rFonts w:ascii="Times New Roman" w:hAnsi="Times New Roman" w:cs="Times New Roman"/>
                <w:bCs/>
              </w:rPr>
              <w:t xml:space="preserve">Торжественное закрытие регионального этапа Чемпионата </w:t>
            </w:r>
          </w:p>
        </w:tc>
        <w:tc>
          <w:tcPr>
            <w:tcW w:w="1559" w:type="dxa"/>
          </w:tcPr>
          <w:p w14:paraId="22E02403" w14:textId="77777777" w:rsidR="003039F0" w:rsidRPr="004E630E" w:rsidRDefault="003039F0" w:rsidP="004B4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>Видеосюжет, статья</w:t>
            </w:r>
          </w:p>
        </w:tc>
        <w:tc>
          <w:tcPr>
            <w:tcW w:w="1276" w:type="dxa"/>
          </w:tcPr>
          <w:p w14:paraId="0BD24C67" w14:textId="77777777" w:rsidR="003039F0" w:rsidRPr="004E630E" w:rsidRDefault="003039F0" w:rsidP="004B4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30.03.2025</w:t>
            </w:r>
          </w:p>
        </w:tc>
        <w:tc>
          <w:tcPr>
            <w:tcW w:w="1417" w:type="dxa"/>
          </w:tcPr>
          <w:p w14:paraId="1DC9BF92" w14:textId="77777777" w:rsidR="003039F0" w:rsidRPr="004E630E" w:rsidRDefault="003039F0" w:rsidP="004B4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 xml:space="preserve">Предполагаемые площадки: </w:t>
            </w:r>
          </w:p>
          <w:p w14:paraId="5FC707B3" w14:textId="77777777" w:rsidR="003039F0" w:rsidRPr="004E630E" w:rsidRDefault="003039F0" w:rsidP="004B4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 xml:space="preserve">Печатные издания, телевидение, социальные сети  </w:t>
            </w:r>
          </w:p>
        </w:tc>
        <w:tc>
          <w:tcPr>
            <w:tcW w:w="1985" w:type="dxa"/>
          </w:tcPr>
          <w:p w14:paraId="717F38B0" w14:textId="77777777" w:rsidR="003039F0" w:rsidRPr="004E630E" w:rsidRDefault="003039F0" w:rsidP="004B4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ГТРК «Пенза», </w:t>
            </w:r>
            <w:r w:rsidRPr="004E630E">
              <w:rPr>
                <w:rFonts w:ascii="Times New Roman" w:hAnsi="Times New Roman" w:cs="Times New Roman"/>
                <w:bCs/>
              </w:rPr>
              <w:t xml:space="preserve">ТРК «Экспресс», </w:t>
            </w:r>
            <w:r>
              <w:rPr>
                <w:rFonts w:ascii="Times New Roman" w:hAnsi="Times New Roman" w:cs="Times New Roman"/>
                <w:bCs/>
              </w:rPr>
              <w:t xml:space="preserve">газета «Пензенская правда», </w:t>
            </w:r>
            <w:r w:rsidRPr="004E630E">
              <w:rPr>
                <w:rFonts w:ascii="Times New Roman" w:hAnsi="Times New Roman" w:cs="Times New Roman"/>
                <w:bCs/>
              </w:rPr>
              <w:t xml:space="preserve">официальный сайт министерства образования Пензенской области, регионального оператора чемпионатного движения, социальные сети  </w:t>
            </w:r>
          </w:p>
        </w:tc>
        <w:tc>
          <w:tcPr>
            <w:tcW w:w="1701" w:type="dxa"/>
          </w:tcPr>
          <w:p w14:paraId="38AEAFE6" w14:textId="77777777" w:rsidR="003039F0" w:rsidRPr="00A9462F" w:rsidRDefault="003039F0" w:rsidP="004B4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Pr="00C403F2">
              <w:rPr>
                <w:rFonts w:ascii="Times New Roman" w:hAnsi="Times New Roman" w:cs="Times New Roman"/>
                <w:bCs/>
              </w:rPr>
              <w:t xml:space="preserve">редставители министерства образования Пензенской области, организаций учреждений среднего профессионального и высшего образования, отраслевых объединений работодателей, </w:t>
            </w:r>
            <w:r>
              <w:rPr>
                <w:rFonts w:ascii="Times New Roman" w:hAnsi="Times New Roman" w:cs="Times New Roman"/>
                <w:bCs/>
              </w:rPr>
              <w:t>учреждений</w:t>
            </w:r>
            <w:r w:rsidRPr="00C403F2">
              <w:rPr>
                <w:rFonts w:ascii="Times New Roman" w:hAnsi="Times New Roman" w:cs="Times New Roman"/>
                <w:bCs/>
              </w:rPr>
              <w:t xml:space="preserve">- партнеров </w:t>
            </w:r>
          </w:p>
        </w:tc>
        <w:tc>
          <w:tcPr>
            <w:tcW w:w="1984" w:type="dxa"/>
          </w:tcPr>
          <w:p w14:paraId="209EDD0E" w14:textId="77777777" w:rsidR="003039F0" w:rsidRPr="004E630E" w:rsidRDefault="003039F0" w:rsidP="004B4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>Будет опубликовано на официальных площадках Министерства образования, в печатных СМИ и социальных сетях</w:t>
            </w:r>
          </w:p>
        </w:tc>
        <w:tc>
          <w:tcPr>
            <w:tcW w:w="1559" w:type="dxa"/>
          </w:tcPr>
          <w:p w14:paraId="0993150A" w14:textId="77777777" w:rsidR="003039F0" w:rsidRPr="004E630E" w:rsidRDefault="003039F0" w:rsidP="004B4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>Распространение информации о</w:t>
            </w:r>
            <w:r>
              <w:rPr>
                <w:rFonts w:ascii="Times New Roman" w:hAnsi="Times New Roman" w:cs="Times New Roman"/>
                <w:bCs/>
              </w:rPr>
              <w:t xml:space="preserve">б итогах регионального </w:t>
            </w:r>
            <w:r w:rsidRPr="00231E27">
              <w:rPr>
                <w:rFonts w:ascii="Times New Roman" w:hAnsi="Times New Roman" w:cs="Times New Roman"/>
                <w:bCs/>
              </w:rPr>
              <w:t>этапа Чемпионата</w:t>
            </w:r>
            <w:r>
              <w:rPr>
                <w:rFonts w:ascii="Times New Roman" w:hAnsi="Times New Roman" w:cs="Times New Roman"/>
                <w:bCs/>
              </w:rPr>
              <w:t>, его победителях и призерах, их перспективах</w:t>
            </w:r>
          </w:p>
        </w:tc>
        <w:tc>
          <w:tcPr>
            <w:tcW w:w="1794" w:type="dxa"/>
          </w:tcPr>
          <w:p w14:paraId="6A9AE7E3" w14:textId="77777777" w:rsidR="003039F0" w:rsidRPr="00AB52A3" w:rsidRDefault="003039F0" w:rsidP="004B49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Харитонов Д.И.</w:t>
            </w:r>
          </w:p>
        </w:tc>
      </w:tr>
    </w:tbl>
    <w:p w14:paraId="37F7560E" w14:textId="628C960D" w:rsidR="00B25D81" w:rsidRPr="003039F0" w:rsidRDefault="00B25D81" w:rsidP="003039F0"/>
    <w:sectPr w:rsidR="00B25D81" w:rsidRPr="003039F0" w:rsidSect="003039F0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EE0"/>
    <w:rsid w:val="0008487F"/>
    <w:rsid w:val="003039F0"/>
    <w:rsid w:val="007C10DE"/>
    <w:rsid w:val="00AC5EE0"/>
    <w:rsid w:val="00B25D81"/>
    <w:rsid w:val="00BB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09B14"/>
  <w15:chartTrackingRefBased/>
  <w15:docId w15:val="{5650054F-8358-4DEE-BE33-CE5FC9A9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9F0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C5EE0"/>
    <w:pPr>
      <w:keepNext/>
      <w:keepLines/>
      <w:spacing w:before="360" w:after="80" w:line="360" w:lineRule="auto"/>
      <w:ind w:firstLine="709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EE0"/>
    <w:pPr>
      <w:keepNext/>
      <w:keepLines/>
      <w:spacing w:before="160" w:after="8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EE0"/>
    <w:pPr>
      <w:keepNext/>
      <w:keepLines/>
      <w:spacing w:before="160" w:after="80" w:line="360" w:lineRule="auto"/>
      <w:ind w:firstLine="709"/>
      <w:jc w:val="both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EE0"/>
    <w:pPr>
      <w:keepNext/>
      <w:keepLines/>
      <w:spacing w:before="80" w:after="40" w:line="360" w:lineRule="auto"/>
      <w:ind w:firstLine="709"/>
      <w:jc w:val="both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EE0"/>
    <w:pPr>
      <w:keepNext/>
      <w:keepLines/>
      <w:spacing w:before="80" w:after="40" w:line="360" w:lineRule="auto"/>
      <w:ind w:firstLine="709"/>
      <w:jc w:val="both"/>
      <w:outlineLvl w:val="4"/>
    </w:pPr>
    <w:rPr>
      <w:rFonts w:eastAsiaTheme="majorEastAsia" w:cstheme="majorBidi"/>
      <w:color w:val="2F5496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EE0"/>
    <w:pPr>
      <w:keepNext/>
      <w:keepLines/>
      <w:spacing w:before="40" w:after="0" w:line="360" w:lineRule="auto"/>
      <w:ind w:firstLine="709"/>
      <w:jc w:val="both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EE0"/>
    <w:pPr>
      <w:keepNext/>
      <w:keepLines/>
      <w:spacing w:before="40" w:after="0" w:line="360" w:lineRule="auto"/>
      <w:ind w:firstLine="709"/>
      <w:jc w:val="both"/>
      <w:outlineLvl w:val="6"/>
    </w:pPr>
    <w:rPr>
      <w:rFonts w:eastAsiaTheme="majorEastAsia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EE0"/>
    <w:pPr>
      <w:keepNext/>
      <w:keepLines/>
      <w:spacing w:after="0" w:line="360" w:lineRule="auto"/>
      <w:ind w:firstLine="709"/>
      <w:jc w:val="both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EE0"/>
    <w:pPr>
      <w:keepNext/>
      <w:keepLines/>
      <w:spacing w:after="0" w:line="360" w:lineRule="auto"/>
      <w:ind w:firstLine="709"/>
      <w:jc w:val="both"/>
      <w:outlineLvl w:val="8"/>
    </w:pPr>
    <w:rPr>
      <w:rFonts w:eastAsiaTheme="majorEastAsia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5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5E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5EE0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C5EE0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C5EE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C5EE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C5EE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C5EE0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C5EE0"/>
    <w:pPr>
      <w:spacing w:after="80" w:line="240" w:lineRule="auto"/>
      <w:ind w:firstLine="709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C5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EE0"/>
    <w:pPr>
      <w:numPr>
        <w:ilvl w:val="1"/>
      </w:numPr>
      <w:spacing w:line="360" w:lineRule="auto"/>
      <w:ind w:firstLine="709"/>
      <w:jc w:val="both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C5E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5EE0"/>
    <w:pPr>
      <w:spacing w:before="160" w:line="360" w:lineRule="auto"/>
      <w:ind w:firstLine="709"/>
      <w:jc w:val="center"/>
    </w:pPr>
    <w:rPr>
      <w:rFonts w:ascii="Times New Roman" w:hAnsi="Times New Roman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C5EE0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C5EE0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color w:val="000000" w:themeColor="text1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AC5EE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5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360" w:lineRule="auto"/>
      <w:ind w:left="864" w:right="864" w:firstLine="709"/>
      <w:jc w:val="center"/>
    </w:pPr>
    <w:rPr>
      <w:rFonts w:ascii="Times New Roman" w:hAnsi="Times New Roman"/>
      <w:i/>
      <w:iCs/>
      <w:color w:val="2F5496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C5EE0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C5EE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3039F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surikat _</dc:creator>
  <cp:keywords/>
  <dc:description/>
  <cp:lastModifiedBy>surikat _</cp:lastModifiedBy>
  <cp:revision>2</cp:revision>
  <dcterms:created xsi:type="dcterms:W3CDTF">2025-06-06T11:44:00Z</dcterms:created>
  <dcterms:modified xsi:type="dcterms:W3CDTF">2025-06-06T11:46:00Z</dcterms:modified>
</cp:coreProperties>
</file>