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680"/>
      </w:tblGrid>
      <w:tr w:rsidR="00666BDD" w:rsidTr="00465470">
        <w:tc>
          <w:tcPr>
            <w:tcW w:w="5670" w:type="dxa"/>
          </w:tcPr>
          <w:p w:rsidR="00666BDD" w:rsidRDefault="00666BDD" w:rsidP="00465470">
            <w:pPr>
              <w:pStyle w:val="af1"/>
              <w:rPr>
                <w:sz w:val="30"/>
              </w:rPr>
            </w:pPr>
            <w:r w:rsidRPr="00014B87">
              <w:rPr>
                <w:b/>
                <w:noProof/>
                <w:lang w:val="ru-RU"/>
              </w:rPr>
              <w:drawing>
                <wp:inline distT="0" distB="0" distL="0" distR="0">
                  <wp:extent cx="3343275" cy="1289099"/>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50870" cy="1330586"/>
                          </a:xfrm>
                          <a:prstGeom prst="rect">
                            <a:avLst/>
                          </a:prstGeom>
                        </pic:spPr>
                      </pic:pic>
                    </a:graphicData>
                  </a:graphic>
                </wp:inline>
              </w:drawing>
            </w:r>
          </w:p>
        </w:tc>
        <w:tc>
          <w:tcPr>
            <w:tcW w:w="4680" w:type="dxa"/>
          </w:tcPr>
          <w:p w:rsidR="00666BDD" w:rsidRDefault="00666BDD" w:rsidP="00557CC0">
            <w:pPr>
              <w:spacing w:line="360" w:lineRule="auto"/>
              <w:ind w:left="290"/>
              <w:jc w:val="center"/>
              <w:rPr>
                <w:sz w:val="30"/>
              </w:rPr>
            </w:pPr>
          </w:p>
        </w:tc>
      </w:tr>
    </w:tbl>
    <w:p w:rsidR="00A36EE2" w:rsidRDefault="00A36EE2" w:rsidP="00B610A2">
      <w:pPr>
        <w:spacing w:after="0" w:line="360" w:lineRule="auto"/>
        <w:jc w:val="right"/>
        <w:rPr>
          <w:rFonts w:ascii="Times New Roman" w:hAnsi="Times New Roman" w:cs="Times New Roman"/>
        </w:rPr>
      </w:pPr>
    </w:p>
    <w:sdt>
      <w:sdtPr>
        <w:rPr>
          <w:rFonts w:ascii="Times New Roman" w:hAnsi="Times New Roman" w:cs="Times New Roman"/>
        </w:rPr>
        <w:id w:val="326794676"/>
        <w:docPartObj>
          <w:docPartGallery w:val="Cover Pages"/>
          <w:docPartUnique/>
        </w:docPartObj>
      </w:sdtPr>
      <w:sdtEndPr>
        <w:rPr>
          <w:rFonts w:asciiTheme="minorHAnsi" w:eastAsia="Arial Unicode MS" w:hAnsiTheme="minorHAnsi" w:cstheme="minorBidi"/>
          <w:sz w:val="40"/>
          <w:szCs w:val="40"/>
        </w:rPr>
      </w:sdtEndPr>
      <w:sdtContent>
        <w:p w:rsidR="00B610A2" w:rsidRDefault="00B610A2" w:rsidP="00B610A2">
          <w:pPr>
            <w:spacing w:after="0" w:line="360" w:lineRule="auto"/>
            <w:jc w:val="right"/>
            <w:rPr>
              <w:rFonts w:ascii="Times New Roman" w:hAnsi="Times New Roman" w:cs="Times New Roman"/>
            </w:rPr>
          </w:pPr>
        </w:p>
        <w:p w:rsidR="00334165" w:rsidRDefault="00334165" w:rsidP="00F50AC5">
          <w:pPr>
            <w:spacing w:after="0" w:line="360" w:lineRule="auto"/>
            <w:jc w:val="right"/>
            <w:rPr>
              <w:rFonts w:ascii="Times New Roman" w:eastAsia="Arial Unicode MS" w:hAnsi="Times New Roman" w:cs="Times New Roman"/>
              <w:sz w:val="72"/>
              <w:szCs w:val="72"/>
            </w:rPr>
          </w:pPr>
        </w:p>
        <w:p w:rsidR="00666BDD" w:rsidRPr="00A204BB" w:rsidRDefault="00666BDD" w:rsidP="00F50AC5">
          <w:pPr>
            <w:spacing w:after="0" w:line="360" w:lineRule="auto"/>
            <w:jc w:val="right"/>
            <w:rPr>
              <w:rFonts w:ascii="Times New Roman" w:eastAsia="Arial Unicode MS" w:hAnsi="Times New Roman" w:cs="Times New Roman"/>
              <w:sz w:val="72"/>
              <w:szCs w:val="72"/>
            </w:rPr>
          </w:pPr>
        </w:p>
        <w:p w:rsidR="00334165" w:rsidRPr="00B95B16" w:rsidRDefault="00D37DEA" w:rsidP="00C17B01">
          <w:pPr>
            <w:spacing w:after="0" w:line="240" w:lineRule="auto"/>
            <w:jc w:val="center"/>
            <w:rPr>
              <w:rFonts w:ascii="Times New Roman" w:eastAsia="Arial Unicode MS" w:hAnsi="Times New Roman" w:cs="Times New Roman"/>
              <w:b/>
              <w:sz w:val="40"/>
              <w:szCs w:val="40"/>
            </w:rPr>
          </w:pPr>
          <w:r w:rsidRPr="00B95B16">
            <w:rPr>
              <w:rFonts w:ascii="Times New Roman" w:eastAsia="Arial Unicode MS" w:hAnsi="Times New Roman" w:cs="Times New Roman"/>
              <w:b/>
              <w:sz w:val="40"/>
              <w:szCs w:val="40"/>
            </w:rPr>
            <w:t>КОНКУРСНОЕ ЗАДАНИЕ КОМПЕТЕНЦИИ</w:t>
          </w:r>
        </w:p>
        <w:p w:rsidR="00832EBB" w:rsidRPr="00B95B16" w:rsidRDefault="000F0FC3" w:rsidP="00C17B01">
          <w:pPr>
            <w:spacing w:after="0" w:line="360" w:lineRule="auto"/>
            <w:jc w:val="center"/>
            <w:rPr>
              <w:rFonts w:ascii="Times New Roman" w:eastAsia="Arial Unicode MS" w:hAnsi="Times New Roman" w:cs="Times New Roman"/>
              <w:b/>
              <w:sz w:val="40"/>
              <w:szCs w:val="40"/>
            </w:rPr>
          </w:pPr>
          <w:r w:rsidRPr="00B95B16">
            <w:rPr>
              <w:rFonts w:ascii="Times New Roman" w:eastAsia="Arial Unicode MS" w:hAnsi="Times New Roman" w:cs="Times New Roman"/>
              <w:b/>
              <w:sz w:val="40"/>
              <w:szCs w:val="40"/>
            </w:rPr>
            <w:t>«</w:t>
          </w:r>
          <w:r w:rsidR="004F1B22" w:rsidRPr="004F1B22">
            <w:rPr>
              <w:rFonts w:ascii="Times New Roman" w:eastAsia="Arial Unicode MS" w:hAnsi="Times New Roman" w:cs="Times New Roman"/>
              <w:b/>
              <w:sz w:val="40"/>
              <w:szCs w:val="40"/>
            </w:rPr>
            <w:t>ЭСПЕДИРОВАНИЕ ГРУЗОВ</w:t>
          </w:r>
          <w:r w:rsidRPr="00B95B16">
            <w:rPr>
              <w:rFonts w:ascii="Times New Roman" w:eastAsia="Arial Unicode MS" w:hAnsi="Times New Roman" w:cs="Times New Roman"/>
              <w:b/>
              <w:sz w:val="40"/>
              <w:szCs w:val="40"/>
            </w:rPr>
            <w:t>»</w:t>
          </w:r>
        </w:p>
        <w:p w:rsidR="00D83E4E" w:rsidRPr="00B95B16" w:rsidRDefault="004F1B22" w:rsidP="00C17B01">
          <w:pPr>
            <w:spacing w:after="0" w:line="360" w:lineRule="auto"/>
            <w:jc w:val="center"/>
            <w:rPr>
              <w:rFonts w:ascii="Times New Roman" w:eastAsia="Arial Unicode MS" w:hAnsi="Times New Roman" w:cs="Times New Roman"/>
              <w:b/>
              <w:sz w:val="40"/>
              <w:szCs w:val="40"/>
            </w:rPr>
          </w:pPr>
          <w:r w:rsidRPr="004F1B22">
            <w:rPr>
              <w:rFonts w:ascii="Times New Roman" w:eastAsia="Arial Unicode MS" w:hAnsi="Times New Roman" w:cs="Times New Roman"/>
              <w:b/>
              <w:i/>
              <w:sz w:val="44"/>
              <w:szCs w:val="40"/>
            </w:rPr>
            <w:t>Региональный этап</w:t>
          </w:r>
          <w:r w:rsidR="00BE2ED0" w:rsidRPr="004F1B22">
            <w:rPr>
              <w:rFonts w:ascii="Times New Roman" w:eastAsia="Arial Unicode MS" w:hAnsi="Times New Roman" w:cs="Times New Roman"/>
              <w:b/>
              <w:sz w:val="44"/>
              <w:szCs w:val="40"/>
            </w:rPr>
            <w:t xml:space="preserve"> </w:t>
          </w:r>
          <w:r w:rsidR="00BE2ED0" w:rsidRPr="00B95B16">
            <w:rPr>
              <w:rFonts w:ascii="Times New Roman" w:eastAsia="Arial Unicode MS" w:hAnsi="Times New Roman" w:cs="Times New Roman"/>
              <w:b/>
              <w:sz w:val="40"/>
              <w:szCs w:val="40"/>
            </w:rPr>
            <w:t>ч</w:t>
          </w:r>
          <w:r w:rsidR="00D83E4E" w:rsidRPr="00B95B16">
            <w:rPr>
              <w:rFonts w:ascii="Times New Roman" w:eastAsia="Arial Unicode MS" w:hAnsi="Times New Roman" w:cs="Times New Roman"/>
              <w:b/>
              <w:sz w:val="40"/>
              <w:szCs w:val="40"/>
            </w:rPr>
            <w:t>емпионата по</w:t>
          </w:r>
          <w:r w:rsidR="00B95B16">
            <w:rPr>
              <w:rFonts w:ascii="Times New Roman" w:eastAsia="Arial Unicode MS" w:hAnsi="Times New Roman" w:cs="Times New Roman"/>
              <w:b/>
              <w:sz w:val="40"/>
              <w:szCs w:val="40"/>
            </w:rPr>
            <w:t> </w:t>
          </w:r>
          <w:r w:rsidR="00D83E4E" w:rsidRPr="00B95B16">
            <w:rPr>
              <w:rFonts w:ascii="Times New Roman" w:eastAsia="Arial Unicode MS" w:hAnsi="Times New Roman" w:cs="Times New Roman"/>
              <w:b/>
              <w:sz w:val="40"/>
              <w:szCs w:val="40"/>
            </w:rPr>
            <w:t xml:space="preserve">профессиональному мастерству «Профессионалы» </w:t>
          </w:r>
          <w:r w:rsidR="00B95B16">
            <w:rPr>
              <w:rFonts w:ascii="Times New Roman" w:eastAsia="Arial Unicode MS" w:hAnsi="Times New Roman" w:cs="Times New Roman"/>
              <w:b/>
              <w:sz w:val="40"/>
              <w:szCs w:val="40"/>
            </w:rPr>
            <w:t xml:space="preserve">в </w:t>
          </w:r>
          <w:r w:rsidRPr="004F1B22">
            <w:rPr>
              <w:rFonts w:ascii="Times New Roman" w:eastAsia="Arial Unicode MS" w:hAnsi="Times New Roman" w:cs="Times New Roman"/>
              <w:b/>
              <w:sz w:val="40"/>
              <w:szCs w:val="40"/>
            </w:rPr>
            <w:t>2026</w:t>
          </w:r>
          <w:r w:rsidR="00B95B16">
            <w:rPr>
              <w:rFonts w:ascii="Times New Roman" w:eastAsia="Arial Unicode MS" w:hAnsi="Times New Roman" w:cs="Times New Roman"/>
              <w:b/>
              <w:sz w:val="40"/>
              <w:szCs w:val="40"/>
            </w:rPr>
            <w:t>г.</w:t>
          </w:r>
        </w:p>
        <w:p w:rsidR="00334165" w:rsidRPr="00B95B16" w:rsidRDefault="00BE2ED0" w:rsidP="00C17B01">
          <w:pPr>
            <w:spacing w:after="0" w:line="360" w:lineRule="auto"/>
            <w:jc w:val="center"/>
            <w:rPr>
              <w:rFonts w:ascii="Times New Roman" w:eastAsia="Arial Unicode MS" w:hAnsi="Times New Roman" w:cs="Times New Roman"/>
              <w:sz w:val="40"/>
              <w:szCs w:val="40"/>
            </w:rPr>
          </w:pPr>
          <w:r w:rsidRPr="00B95B16">
            <w:rPr>
              <w:rFonts w:ascii="Times New Roman" w:eastAsia="Arial Unicode MS" w:hAnsi="Times New Roman" w:cs="Times New Roman"/>
              <w:sz w:val="40"/>
              <w:szCs w:val="40"/>
            </w:rPr>
            <w:t>_________________________________________</w:t>
          </w:r>
        </w:p>
      </w:sdtContent>
    </w:sdt>
    <w:p w:rsidR="009B18A2" w:rsidRDefault="00BE2ED0" w:rsidP="00BE2ED0">
      <w:pPr>
        <w:spacing w:after="0" w:line="360" w:lineRule="auto"/>
        <w:jc w:val="center"/>
        <w:rPr>
          <w:rFonts w:ascii="Times New Roman" w:hAnsi="Times New Roman" w:cs="Times New Roman"/>
          <w:lang w:bidi="en-US"/>
        </w:rPr>
      </w:pPr>
      <w:r>
        <w:rPr>
          <w:rFonts w:ascii="Times New Roman" w:hAnsi="Times New Roman" w:cs="Times New Roman"/>
          <w:lang w:bidi="en-US"/>
        </w:rPr>
        <w:t>(</w:t>
      </w:r>
      <w:r w:rsidR="004F1B22">
        <w:rPr>
          <w:rFonts w:ascii="Times New Roman" w:hAnsi="Times New Roman" w:cs="Times New Roman"/>
          <w:lang w:bidi="en-US"/>
        </w:rPr>
        <w:t>Пензенская область</w:t>
      </w:r>
      <w:r>
        <w:rPr>
          <w:rFonts w:ascii="Times New Roman" w:hAnsi="Times New Roman" w:cs="Times New Roman"/>
          <w:lang w:bidi="en-US"/>
        </w:rPr>
        <w:t>)</w:t>
      </w:r>
    </w:p>
    <w:p w:rsidR="009B18A2" w:rsidRDefault="009B18A2" w:rsidP="00C17B01">
      <w:pPr>
        <w:spacing w:after="0" w:line="360" w:lineRule="auto"/>
        <w:rPr>
          <w:rFonts w:ascii="Times New Roman" w:hAnsi="Times New Roman" w:cs="Times New Roman"/>
          <w:lang w:bidi="en-US"/>
        </w:rPr>
      </w:pPr>
    </w:p>
    <w:p w:rsidR="009B18A2" w:rsidRDefault="009B18A2" w:rsidP="00C17B01">
      <w:pPr>
        <w:spacing w:after="0" w:line="360" w:lineRule="auto"/>
        <w:rPr>
          <w:rFonts w:ascii="Times New Roman" w:hAnsi="Times New Roman" w:cs="Times New Roman"/>
          <w:lang w:bidi="en-US"/>
        </w:rPr>
      </w:pPr>
    </w:p>
    <w:p w:rsidR="002A2935" w:rsidRDefault="002A2935" w:rsidP="00C17B01">
      <w:pPr>
        <w:spacing w:after="0" w:line="360" w:lineRule="auto"/>
        <w:rPr>
          <w:rFonts w:ascii="Times New Roman" w:hAnsi="Times New Roman" w:cs="Times New Roman"/>
          <w:lang w:bidi="en-US"/>
        </w:rPr>
      </w:pPr>
    </w:p>
    <w:p w:rsidR="009B18A2" w:rsidRDefault="009B18A2" w:rsidP="00C17B01">
      <w:pPr>
        <w:spacing w:after="0" w:line="360" w:lineRule="auto"/>
        <w:rPr>
          <w:rFonts w:ascii="Times New Roman" w:hAnsi="Times New Roman" w:cs="Times New Roman"/>
          <w:lang w:bidi="en-US"/>
        </w:rPr>
      </w:pPr>
    </w:p>
    <w:p w:rsidR="00666BDD" w:rsidRDefault="00666BDD" w:rsidP="00C17B01">
      <w:pPr>
        <w:spacing w:after="0" w:line="360" w:lineRule="auto"/>
        <w:rPr>
          <w:rFonts w:ascii="Times New Roman" w:hAnsi="Times New Roman" w:cs="Times New Roman"/>
          <w:lang w:bidi="en-US"/>
        </w:rPr>
      </w:pPr>
    </w:p>
    <w:p w:rsidR="00666BDD" w:rsidRDefault="00666BDD" w:rsidP="00C17B01">
      <w:pPr>
        <w:spacing w:after="0" w:line="360" w:lineRule="auto"/>
        <w:rPr>
          <w:rFonts w:ascii="Times New Roman" w:hAnsi="Times New Roman" w:cs="Times New Roman"/>
          <w:lang w:bidi="en-US"/>
        </w:rPr>
      </w:pPr>
    </w:p>
    <w:p w:rsidR="00BE2ED0" w:rsidRDefault="00BE2ED0" w:rsidP="00C17B01">
      <w:pPr>
        <w:spacing w:after="0" w:line="360" w:lineRule="auto"/>
        <w:rPr>
          <w:rFonts w:ascii="Times New Roman" w:hAnsi="Times New Roman" w:cs="Times New Roman"/>
          <w:lang w:bidi="en-US"/>
        </w:rPr>
      </w:pPr>
    </w:p>
    <w:p w:rsidR="00BE2ED0" w:rsidRDefault="00BE2ED0" w:rsidP="00C17B01">
      <w:pPr>
        <w:spacing w:after="0" w:line="360" w:lineRule="auto"/>
        <w:rPr>
          <w:rFonts w:ascii="Times New Roman" w:hAnsi="Times New Roman" w:cs="Times New Roman"/>
          <w:lang w:bidi="en-US"/>
        </w:rPr>
      </w:pPr>
    </w:p>
    <w:p w:rsidR="00BE2ED0" w:rsidRDefault="00BE2ED0" w:rsidP="00C17B01">
      <w:pPr>
        <w:spacing w:after="0" w:line="360" w:lineRule="auto"/>
        <w:rPr>
          <w:rFonts w:ascii="Times New Roman" w:hAnsi="Times New Roman" w:cs="Times New Roman"/>
          <w:lang w:bidi="en-US"/>
        </w:rPr>
      </w:pPr>
    </w:p>
    <w:p w:rsidR="009B18A2" w:rsidRDefault="009B18A2" w:rsidP="00C17B01">
      <w:pPr>
        <w:spacing w:after="0" w:line="360" w:lineRule="auto"/>
        <w:rPr>
          <w:rFonts w:ascii="Times New Roman" w:hAnsi="Times New Roman" w:cs="Times New Roman"/>
          <w:lang w:bidi="en-US"/>
        </w:rPr>
      </w:pPr>
    </w:p>
    <w:p w:rsidR="009B18A2" w:rsidRDefault="009B18A2" w:rsidP="00C17B01">
      <w:pPr>
        <w:spacing w:after="0" w:line="360" w:lineRule="auto"/>
        <w:rPr>
          <w:rFonts w:ascii="Times New Roman" w:hAnsi="Times New Roman" w:cs="Times New Roman"/>
          <w:lang w:bidi="en-US"/>
        </w:rPr>
      </w:pPr>
    </w:p>
    <w:p w:rsidR="009B18A2" w:rsidRPr="00EB4FF8" w:rsidRDefault="00EB4FF8" w:rsidP="009B18A2">
      <w:pPr>
        <w:spacing w:after="0" w:line="360" w:lineRule="auto"/>
        <w:jc w:val="center"/>
        <w:rPr>
          <w:rFonts w:ascii="Times New Roman" w:hAnsi="Times New Roman" w:cs="Times New Roman"/>
          <w:sz w:val="28"/>
          <w:szCs w:val="28"/>
          <w:lang w:bidi="en-US"/>
        </w:rPr>
      </w:pPr>
      <w:r w:rsidRPr="00EB4FF8">
        <w:rPr>
          <w:rFonts w:ascii="Times New Roman" w:hAnsi="Times New Roman" w:cs="Times New Roman"/>
          <w:sz w:val="28"/>
          <w:szCs w:val="28"/>
          <w:lang w:bidi="en-US"/>
        </w:rPr>
        <w:t>202</w:t>
      </w:r>
      <w:r w:rsidR="004F1B22">
        <w:rPr>
          <w:rFonts w:ascii="Times New Roman" w:hAnsi="Times New Roman" w:cs="Times New Roman"/>
          <w:sz w:val="28"/>
          <w:szCs w:val="28"/>
          <w:lang w:bidi="en-US"/>
        </w:rPr>
        <w:t>6</w:t>
      </w:r>
      <w:r w:rsidR="009E5BD9" w:rsidRPr="00EB4FF8">
        <w:rPr>
          <w:rFonts w:ascii="Times New Roman" w:hAnsi="Times New Roman" w:cs="Times New Roman"/>
          <w:sz w:val="28"/>
          <w:szCs w:val="28"/>
          <w:lang w:bidi="en-US"/>
        </w:rPr>
        <w:t xml:space="preserve"> г.</w:t>
      </w:r>
    </w:p>
    <w:p w:rsidR="009955F8" w:rsidRPr="00A204BB" w:rsidRDefault="00D37DEA" w:rsidP="00C17B01">
      <w:pPr>
        <w:pStyle w:val="143"/>
        <w:shd w:val="clear" w:color="auto" w:fill="auto"/>
        <w:spacing w:line="360" w:lineRule="auto"/>
        <w:ind w:firstLine="709"/>
        <w:jc w:val="both"/>
        <w:rPr>
          <w:rFonts w:ascii="Times New Roman" w:hAnsi="Times New Roman" w:cs="Times New Roman"/>
          <w:sz w:val="28"/>
          <w:szCs w:val="28"/>
          <w:lang w:bidi="en-US"/>
        </w:rPr>
      </w:pPr>
      <w:r>
        <w:rPr>
          <w:rFonts w:ascii="Times New Roman" w:hAnsi="Times New Roman" w:cs="Times New Roman"/>
          <w:sz w:val="28"/>
          <w:szCs w:val="28"/>
          <w:lang w:bidi="en-US"/>
        </w:rPr>
        <w:lastRenderedPageBreak/>
        <w:t>Конкурсное задание</w:t>
      </w:r>
      <w:r w:rsidR="00AF76EA">
        <w:rPr>
          <w:rFonts w:ascii="Times New Roman" w:hAnsi="Times New Roman" w:cs="Times New Roman"/>
          <w:sz w:val="28"/>
          <w:szCs w:val="28"/>
          <w:lang w:bidi="en-US"/>
        </w:rPr>
        <w:t xml:space="preserve"> </w:t>
      </w:r>
      <w:r w:rsidR="00041A78">
        <w:rPr>
          <w:rFonts w:ascii="Times New Roman" w:hAnsi="Times New Roman" w:cs="Times New Roman"/>
          <w:sz w:val="28"/>
          <w:szCs w:val="28"/>
          <w:lang w:bidi="en-US"/>
        </w:rPr>
        <w:t>разработан</w:t>
      </w:r>
      <w:r>
        <w:rPr>
          <w:rFonts w:ascii="Times New Roman" w:hAnsi="Times New Roman" w:cs="Times New Roman"/>
          <w:sz w:val="28"/>
          <w:szCs w:val="28"/>
          <w:lang w:bidi="en-US"/>
        </w:rPr>
        <w:t>о</w:t>
      </w:r>
      <w:r w:rsidR="00B610A2">
        <w:rPr>
          <w:rFonts w:ascii="Times New Roman" w:hAnsi="Times New Roman" w:cs="Times New Roman"/>
          <w:sz w:val="28"/>
          <w:szCs w:val="28"/>
          <w:lang w:bidi="en-US"/>
        </w:rPr>
        <w:t xml:space="preserve"> экспертным сообществом </w:t>
      </w:r>
      <w:r w:rsidR="00041A78">
        <w:rPr>
          <w:rFonts w:ascii="Times New Roman" w:hAnsi="Times New Roman" w:cs="Times New Roman"/>
          <w:sz w:val="28"/>
          <w:szCs w:val="28"/>
          <w:lang w:bidi="en-US"/>
        </w:rPr>
        <w:t>и</w:t>
      </w:r>
      <w:r w:rsidR="00AF76EA">
        <w:rPr>
          <w:rFonts w:ascii="Times New Roman" w:hAnsi="Times New Roman" w:cs="Times New Roman"/>
          <w:sz w:val="28"/>
          <w:szCs w:val="28"/>
          <w:lang w:bidi="en-US"/>
        </w:rPr>
        <w:t> </w:t>
      </w:r>
      <w:r w:rsidR="00041A78">
        <w:rPr>
          <w:rFonts w:ascii="Times New Roman" w:hAnsi="Times New Roman" w:cs="Times New Roman"/>
          <w:sz w:val="28"/>
          <w:szCs w:val="28"/>
          <w:lang w:bidi="en-US"/>
        </w:rPr>
        <w:t>утвержден</w:t>
      </w:r>
      <w:r>
        <w:rPr>
          <w:rFonts w:ascii="Times New Roman" w:hAnsi="Times New Roman" w:cs="Times New Roman"/>
          <w:sz w:val="28"/>
          <w:szCs w:val="28"/>
          <w:lang w:bidi="en-US"/>
        </w:rPr>
        <w:t>о</w:t>
      </w:r>
      <w:r w:rsidR="00AF76EA">
        <w:rPr>
          <w:rFonts w:ascii="Times New Roman" w:hAnsi="Times New Roman" w:cs="Times New Roman"/>
          <w:sz w:val="28"/>
          <w:szCs w:val="28"/>
          <w:lang w:bidi="en-US"/>
        </w:rPr>
        <w:t xml:space="preserve"> </w:t>
      </w:r>
      <w:r w:rsidR="00B610A2">
        <w:rPr>
          <w:rFonts w:ascii="Times New Roman" w:hAnsi="Times New Roman" w:cs="Times New Roman"/>
          <w:sz w:val="28"/>
          <w:szCs w:val="28"/>
          <w:lang w:bidi="en-US"/>
        </w:rPr>
        <w:t>Менеджером компетенции</w:t>
      </w:r>
      <w:r w:rsidR="00041A78">
        <w:rPr>
          <w:rFonts w:ascii="Times New Roman" w:hAnsi="Times New Roman" w:cs="Times New Roman"/>
          <w:sz w:val="28"/>
          <w:szCs w:val="28"/>
          <w:lang w:bidi="en-US"/>
        </w:rPr>
        <w:t>, в котором установлены нижеследующие правила и</w:t>
      </w:r>
      <w:r w:rsidR="00AF76EA">
        <w:rPr>
          <w:rFonts w:ascii="Times New Roman" w:hAnsi="Times New Roman" w:cs="Times New Roman"/>
          <w:sz w:val="28"/>
          <w:szCs w:val="28"/>
          <w:lang w:bidi="en-US"/>
        </w:rPr>
        <w:t> </w:t>
      </w:r>
      <w:r w:rsidR="00E857D6" w:rsidRPr="00A204BB">
        <w:rPr>
          <w:rFonts w:ascii="Times New Roman" w:hAnsi="Times New Roman" w:cs="Times New Roman"/>
          <w:sz w:val="28"/>
          <w:szCs w:val="28"/>
          <w:lang w:bidi="en-US"/>
        </w:rPr>
        <w:t>необходимые требования владения профессиональным</w:t>
      </w:r>
      <w:r w:rsidR="00F50AC5">
        <w:rPr>
          <w:rFonts w:ascii="Times New Roman" w:hAnsi="Times New Roman" w:cs="Times New Roman"/>
          <w:sz w:val="28"/>
          <w:szCs w:val="28"/>
          <w:lang w:bidi="en-US"/>
        </w:rPr>
        <w:t>и навыками</w:t>
      </w:r>
      <w:r w:rsidR="00E857D6" w:rsidRPr="00A204BB">
        <w:rPr>
          <w:rFonts w:ascii="Times New Roman" w:hAnsi="Times New Roman" w:cs="Times New Roman"/>
          <w:sz w:val="28"/>
          <w:szCs w:val="28"/>
          <w:lang w:bidi="en-US"/>
        </w:rPr>
        <w:t xml:space="preserve"> для</w:t>
      </w:r>
      <w:r w:rsidR="00AF76EA">
        <w:rPr>
          <w:rFonts w:ascii="Times New Roman" w:hAnsi="Times New Roman" w:cs="Times New Roman"/>
          <w:sz w:val="28"/>
          <w:szCs w:val="28"/>
          <w:lang w:bidi="en-US"/>
        </w:rPr>
        <w:t> </w:t>
      </w:r>
      <w:r w:rsidR="00E857D6" w:rsidRPr="00A204BB">
        <w:rPr>
          <w:rFonts w:ascii="Times New Roman" w:hAnsi="Times New Roman" w:cs="Times New Roman"/>
          <w:sz w:val="28"/>
          <w:szCs w:val="28"/>
          <w:lang w:bidi="en-US"/>
        </w:rPr>
        <w:t xml:space="preserve">участия в </w:t>
      </w:r>
      <w:r w:rsidR="006C6D6D" w:rsidRPr="00A204BB">
        <w:rPr>
          <w:rFonts w:ascii="Times New Roman" w:hAnsi="Times New Roman" w:cs="Times New Roman"/>
          <w:sz w:val="28"/>
          <w:szCs w:val="28"/>
          <w:lang w:bidi="en-US"/>
        </w:rPr>
        <w:t>соревнованиях по</w:t>
      </w:r>
      <w:r w:rsidR="00AF76EA">
        <w:rPr>
          <w:rFonts w:ascii="Times New Roman" w:hAnsi="Times New Roman" w:cs="Times New Roman"/>
          <w:sz w:val="28"/>
          <w:szCs w:val="28"/>
          <w:lang w:bidi="en-US"/>
        </w:rPr>
        <w:t> </w:t>
      </w:r>
      <w:r w:rsidR="00041A78">
        <w:rPr>
          <w:rFonts w:ascii="Times New Roman" w:hAnsi="Times New Roman" w:cs="Times New Roman"/>
          <w:sz w:val="28"/>
          <w:szCs w:val="28"/>
          <w:lang w:bidi="en-US"/>
        </w:rPr>
        <w:t>профессиональному мастерству</w:t>
      </w:r>
      <w:r w:rsidR="00E857D6" w:rsidRPr="00A204BB">
        <w:rPr>
          <w:rFonts w:ascii="Times New Roman" w:hAnsi="Times New Roman" w:cs="Times New Roman"/>
          <w:sz w:val="28"/>
          <w:szCs w:val="28"/>
          <w:lang w:bidi="en-US"/>
        </w:rPr>
        <w:t>.</w:t>
      </w:r>
    </w:p>
    <w:p w:rsidR="006C6D6D" w:rsidRPr="00A204BB" w:rsidRDefault="006C6D6D" w:rsidP="00C17B01">
      <w:pPr>
        <w:pStyle w:val="143"/>
        <w:shd w:val="clear" w:color="auto" w:fill="auto"/>
        <w:spacing w:line="360" w:lineRule="auto"/>
        <w:ind w:firstLine="0"/>
        <w:rPr>
          <w:rFonts w:ascii="Times New Roman" w:eastAsia="Times New Roman" w:hAnsi="Times New Roman" w:cs="Times New Roman"/>
          <w:szCs w:val="24"/>
        </w:rPr>
      </w:pPr>
    </w:p>
    <w:p w:rsidR="00DE39D8" w:rsidRDefault="009B18A2" w:rsidP="00465470">
      <w:pPr>
        <w:pStyle w:val="bullet"/>
        <w:numPr>
          <w:ilvl w:val="0"/>
          <w:numId w:val="0"/>
        </w:numPr>
        <w:jc w:val="center"/>
        <w:rPr>
          <w:rFonts w:ascii="Times New Roman" w:hAnsi="Times New Roman"/>
          <w:b/>
          <w:sz w:val="28"/>
          <w:szCs w:val="28"/>
          <w:lang w:val="ru-RU"/>
        </w:rPr>
      </w:pPr>
      <w:r>
        <w:rPr>
          <w:rFonts w:ascii="Times New Roman" w:hAnsi="Times New Roman"/>
          <w:b/>
          <w:sz w:val="28"/>
          <w:szCs w:val="28"/>
          <w:lang w:val="ru-RU"/>
        </w:rPr>
        <w:t>Конкурсное задание</w:t>
      </w:r>
      <w:r w:rsidR="00DE39D8" w:rsidRPr="00A204BB">
        <w:rPr>
          <w:rFonts w:ascii="Times New Roman" w:hAnsi="Times New Roman"/>
          <w:b/>
          <w:sz w:val="28"/>
          <w:szCs w:val="28"/>
          <w:lang w:val="ru-RU"/>
        </w:rPr>
        <w:t xml:space="preserve"> включает в себя следующие разделы:</w:t>
      </w:r>
    </w:p>
    <w:p w:rsidR="00A4187F" w:rsidRPr="00AF76EA" w:rsidRDefault="00B97386" w:rsidP="00AF76EA">
      <w:pPr>
        <w:pStyle w:val="11"/>
        <w:rPr>
          <w:rFonts w:ascii="Times New Roman" w:eastAsiaTheme="minorEastAsia" w:hAnsi="Times New Roman"/>
          <w:bCs w:val="0"/>
          <w:noProof/>
          <w:kern w:val="2"/>
          <w:sz w:val="28"/>
          <w:lang w:val="ru-RU" w:eastAsia="ru-RU"/>
        </w:rPr>
      </w:pPr>
      <w:r w:rsidRPr="00AF76EA">
        <w:rPr>
          <w:rFonts w:ascii="Times New Roman" w:hAnsi="Times New Roman"/>
          <w:sz w:val="28"/>
          <w:lang w:val="ru-RU" w:eastAsia="ru-RU"/>
        </w:rPr>
        <w:fldChar w:fldCharType="begin"/>
      </w:r>
      <w:r w:rsidR="0029547E" w:rsidRPr="00AF76EA">
        <w:rPr>
          <w:rFonts w:ascii="Times New Roman" w:hAnsi="Times New Roman"/>
          <w:sz w:val="28"/>
          <w:lang w:val="ru-RU" w:eastAsia="ru-RU"/>
        </w:rPr>
        <w:instrText xml:space="preserve"> TOC \o "1-2" \h \z \u </w:instrText>
      </w:r>
      <w:r w:rsidRPr="00AF76EA">
        <w:rPr>
          <w:rFonts w:ascii="Times New Roman" w:hAnsi="Times New Roman"/>
          <w:sz w:val="28"/>
          <w:lang w:val="ru-RU" w:eastAsia="ru-RU"/>
        </w:rPr>
        <w:fldChar w:fldCharType="separate"/>
      </w:r>
      <w:hyperlink w:anchor="_Toc142037183" w:history="1">
        <w:r w:rsidR="00A4187F" w:rsidRPr="00AF76EA">
          <w:rPr>
            <w:rStyle w:val="ae"/>
            <w:rFonts w:ascii="Times New Roman" w:hAnsi="Times New Roman"/>
            <w:noProof/>
            <w:sz w:val="28"/>
          </w:rPr>
          <w:t>1. ОСНОВНЫЕ ТРЕБОВАНИЯ КОМПЕТЕНЦИИ</w:t>
        </w:r>
        <w:r w:rsidR="00AF76EA">
          <w:rPr>
            <w:rFonts w:ascii="Times New Roman" w:hAnsi="Times New Roman"/>
            <w:noProof/>
            <w:webHidden/>
            <w:sz w:val="28"/>
            <w:lang w:val="ru-RU"/>
          </w:rPr>
          <w:t>……………………………</w:t>
        </w:r>
        <w:r w:rsidR="00465470">
          <w:rPr>
            <w:rFonts w:ascii="Times New Roman" w:hAnsi="Times New Roman"/>
            <w:noProof/>
            <w:webHidden/>
            <w:sz w:val="28"/>
            <w:lang w:val="ru-RU"/>
          </w:rPr>
          <w:t>.</w:t>
        </w:r>
        <w:r w:rsidRPr="00AF76EA">
          <w:rPr>
            <w:rFonts w:ascii="Times New Roman" w:hAnsi="Times New Roman"/>
            <w:noProof/>
            <w:webHidden/>
            <w:sz w:val="28"/>
          </w:rPr>
          <w:fldChar w:fldCharType="begin"/>
        </w:r>
        <w:r w:rsidR="00A4187F" w:rsidRPr="00AF76EA">
          <w:rPr>
            <w:rFonts w:ascii="Times New Roman" w:hAnsi="Times New Roman"/>
            <w:noProof/>
            <w:webHidden/>
            <w:sz w:val="28"/>
          </w:rPr>
          <w:instrText xml:space="preserve"> PAGEREF _Toc142037183 \h </w:instrText>
        </w:r>
        <w:r w:rsidRPr="00AF76EA">
          <w:rPr>
            <w:rFonts w:ascii="Times New Roman" w:hAnsi="Times New Roman"/>
            <w:noProof/>
            <w:webHidden/>
            <w:sz w:val="28"/>
          </w:rPr>
        </w:r>
        <w:r w:rsidRPr="00AF76EA">
          <w:rPr>
            <w:rFonts w:ascii="Times New Roman" w:hAnsi="Times New Roman"/>
            <w:noProof/>
            <w:webHidden/>
            <w:sz w:val="28"/>
          </w:rPr>
          <w:fldChar w:fldCharType="separate"/>
        </w:r>
        <w:r w:rsidR="00473C4A" w:rsidRPr="00AF76EA">
          <w:rPr>
            <w:rFonts w:ascii="Times New Roman" w:hAnsi="Times New Roman"/>
            <w:noProof/>
            <w:webHidden/>
            <w:sz w:val="28"/>
          </w:rPr>
          <w:t>4</w:t>
        </w:r>
        <w:r w:rsidRPr="00AF76EA">
          <w:rPr>
            <w:rFonts w:ascii="Times New Roman" w:hAnsi="Times New Roman"/>
            <w:noProof/>
            <w:webHidden/>
            <w:sz w:val="28"/>
          </w:rPr>
          <w:fldChar w:fldCharType="end"/>
        </w:r>
      </w:hyperlink>
    </w:p>
    <w:p w:rsidR="00A4187F" w:rsidRPr="00AF76EA" w:rsidRDefault="00834FB1" w:rsidP="00AF76EA">
      <w:pPr>
        <w:pStyle w:val="25"/>
        <w:spacing w:line="360" w:lineRule="auto"/>
        <w:rPr>
          <w:rFonts w:eastAsiaTheme="minorEastAsia"/>
          <w:noProof/>
          <w:kern w:val="2"/>
          <w:sz w:val="28"/>
          <w:szCs w:val="28"/>
        </w:rPr>
      </w:pPr>
      <w:hyperlink w:anchor="_Toc142037184" w:history="1">
        <w:r w:rsidR="00A4187F" w:rsidRPr="00AF76EA">
          <w:rPr>
            <w:rStyle w:val="ae"/>
            <w:noProof/>
            <w:sz w:val="28"/>
            <w:szCs w:val="28"/>
          </w:rPr>
          <w:t>1.1. Общие сведения о требованиях компетенции</w:t>
        </w:r>
        <w:r w:rsidR="00AF76EA">
          <w:rPr>
            <w:noProof/>
            <w:webHidden/>
            <w:sz w:val="28"/>
            <w:szCs w:val="28"/>
          </w:rPr>
          <w:t>……………………………...</w:t>
        </w:r>
        <w:r w:rsidR="00B97386" w:rsidRPr="00AF76EA">
          <w:rPr>
            <w:noProof/>
            <w:webHidden/>
            <w:sz w:val="28"/>
            <w:szCs w:val="28"/>
          </w:rPr>
          <w:fldChar w:fldCharType="begin"/>
        </w:r>
        <w:r w:rsidR="00A4187F" w:rsidRPr="00AF76EA">
          <w:rPr>
            <w:noProof/>
            <w:webHidden/>
            <w:sz w:val="28"/>
            <w:szCs w:val="28"/>
          </w:rPr>
          <w:instrText xml:space="preserve"> PAGEREF _Toc142037184 \h </w:instrText>
        </w:r>
        <w:r w:rsidR="00B97386" w:rsidRPr="00AF76EA">
          <w:rPr>
            <w:noProof/>
            <w:webHidden/>
            <w:sz w:val="28"/>
            <w:szCs w:val="28"/>
          </w:rPr>
        </w:r>
        <w:r w:rsidR="00B97386" w:rsidRPr="00AF76EA">
          <w:rPr>
            <w:noProof/>
            <w:webHidden/>
            <w:sz w:val="28"/>
            <w:szCs w:val="28"/>
          </w:rPr>
          <w:fldChar w:fldCharType="separate"/>
        </w:r>
        <w:r w:rsidR="00473C4A" w:rsidRPr="00AF76EA">
          <w:rPr>
            <w:noProof/>
            <w:webHidden/>
            <w:sz w:val="28"/>
            <w:szCs w:val="28"/>
          </w:rPr>
          <w:t>4</w:t>
        </w:r>
        <w:r w:rsidR="00B97386" w:rsidRPr="00AF76EA">
          <w:rPr>
            <w:noProof/>
            <w:webHidden/>
            <w:sz w:val="28"/>
            <w:szCs w:val="28"/>
          </w:rPr>
          <w:fldChar w:fldCharType="end"/>
        </w:r>
      </w:hyperlink>
    </w:p>
    <w:p w:rsidR="00A4187F" w:rsidRPr="00AF76EA" w:rsidRDefault="00834FB1" w:rsidP="00AF76EA">
      <w:pPr>
        <w:pStyle w:val="25"/>
        <w:spacing w:line="360" w:lineRule="auto"/>
        <w:rPr>
          <w:rFonts w:eastAsiaTheme="minorEastAsia"/>
          <w:noProof/>
          <w:kern w:val="2"/>
          <w:sz w:val="28"/>
          <w:szCs w:val="28"/>
        </w:rPr>
      </w:pPr>
      <w:hyperlink w:anchor="_Toc142037185" w:history="1">
        <w:r w:rsidR="00A4187F" w:rsidRPr="00AF76EA">
          <w:rPr>
            <w:rStyle w:val="ae"/>
            <w:noProof/>
            <w:sz w:val="28"/>
            <w:szCs w:val="28"/>
          </w:rPr>
          <w:t>1.2. Перечень профессиональных задач специалиста по компетенции «</w:t>
        </w:r>
        <w:r w:rsidR="004F1B22">
          <w:rPr>
            <w:rStyle w:val="ae"/>
            <w:noProof/>
            <w:sz w:val="28"/>
            <w:szCs w:val="28"/>
          </w:rPr>
          <w:t>Экспедирование грузов</w:t>
        </w:r>
        <w:r w:rsidR="00A4187F" w:rsidRPr="00AF76EA">
          <w:rPr>
            <w:rStyle w:val="ae"/>
            <w:noProof/>
            <w:sz w:val="28"/>
            <w:szCs w:val="28"/>
          </w:rPr>
          <w:t>»</w:t>
        </w:r>
        <w:r w:rsidR="004F1B22">
          <w:rPr>
            <w:noProof/>
            <w:webHidden/>
            <w:sz w:val="28"/>
            <w:szCs w:val="28"/>
          </w:rPr>
          <w:t>...</w:t>
        </w:r>
        <w:r w:rsidR="00AF76EA">
          <w:rPr>
            <w:noProof/>
            <w:webHidden/>
            <w:sz w:val="28"/>
            <w:szCs w:val="28"/>
          </w:rPr>
          <w:t>…………………………………………………</w:t>
        </w:r>
        <w:r w:rsidR="004F1B22">
          <w:rPr>
            <w:noProof/>
            <w:webHidden/>
            <w:sz w:val="28"/>
            <w:szCs w:val="28"/>
          </w:rPr>
          <w:t>……</w:t>
        </w:r>
        <w:r w:rsidR="00B97386" w:rsidRPr="00AF76EA">
          <w:rPr>
            <w:noProof/>
            <w:webHidden/>
            <w:sz w:val="28"/>
            <w:szCs w:val="28"/>
          </w:rPr>
          <w:fldChar w:fldCharType="begin"/>
        </w:r>
        <w:r w:rsidR="00A4187F" w:rsidRPr="00AF76EA">
          <w:rPr>
            <w:noProof/>
            <w:webHidden/>
            <w:sz w:val="28"/>
            <w:szCs w:val="28"/>
          </w:rPr>
          <w:instrText xml:space="preserve"> PAGEREF _Toc142037185 \h </w:instrText>
        </w:r>
        <w:r w:rsidR="00B97386" w:rsidRPr="00AF76EA">
          <w:rPr>
            <w:noProof/>
            <w:webHidden/>
            <w:sz w:val="28"/>
            <w:szCs w:val="28"/>
          </w:rPr>
        </w:r>
        <w:r w:rsidR="00B97386" w:rsidRPr="00AF76EA">
          <w:rPr>
            <w:noProof/>
            <w:webHidden/>
            <w:sz w:val="28"/>
            <w:szCs w:val="28"/>
          </w:rPr>
          <w:fldChar w:fldCharType="separate"/>
        </w:r>
        <w:r w:rsidR="00473C4A" w:rsidRPr="00AF76EA">
          <w:rPr>
            <w:noProof/>
            <w:webHidden/>
            <w:sz w:val="28"/>
            <w:szCs w:val="28"/>
          </w:rPr>
          <w:t>4</w:t>
        </w:r>
        <w:r w:rsidR="00B97386" w:rsidRPr="00AF76EA">
          <w:rPr>
            <w:noProof/>
            <w:webHidden/>
            <w:sz w:val="28"/>
            <w:szCs w:val="28"/>
          </w:rPr>
          <w:fldChar w:fldCharType="end"/>
        </w:r>
      </w:hyperlink>
    </w:p>
    <w:p w:rsidR="00A4187F" w:rsidRPr="00AF76EA" w:rsidRDefault="00834FB1" w:rsidP="00AF76EA">
      <w:pPr>
        <w:pStyle w:val="25"/>
        <w:spacing w:line="360" w:lineRule="auto"/>
        <w:rPr>
          <w:rFonts w:eastAsiaTheme="minorEastAsia"/>
          <w:noProof/>
          <w:kern w:val="2"/>
          <w:sz w:val="28"/>
          <w:szCs w:val="28"/>
        </w:rPr>
      </w:pPr>
      <w:hyperlink w:anchor="_Toc142037186" w:history="1">
        <w:r w:rsidR="00A4187F" w:rsidRPr="00AF76EA">
          <w:rPr>
            <w:rStyle w:val="ae"/>
            <w:noProof/>
            <w:sz w:val="28"/>
            <w:szCs w:val="28"/>
          </w:rPr>
          <w:t>1.3. Требования к схеме оценки</w:t>
        </w:r>
        <w:r w:rsidR="00AF76EA">
          <w:rPr>
            <w:noProof/>
            <w:webHidden/>
            <w:sz w:val="28"/>
            <w:szCs w:val="28"/>
          </w:rPr>
          <w:t>………………………………………………….</w:t>
        </w:r>
        <w:r w:rsidR="00465470">
          <w:rPr>
            <w:noProof/>
            <w:webHidden/>
            <w:sz w:val="28"/>
            <w:szCs w:val="28"/>
          </w:rPr>
          <w:t>5</w:t>
        </w:r>
      </w:hyperlink>
    </w:p>
    <w:p w:rsidR="00A4187F" w:rsidRPr="00AF76EA" w:rsidRDefault="00834FB1" w:rsidP="00AF76EA">
      <w:pPr>
        <w:pStyle w:val="25"/>
        <w:spacing w:line="360" w:lineRule="auto"/>
        <w:rPr>
          <w:rFonts w:eastAsiaTheme="minorEastAsia"/>
          <w:noProof/>
          <w:kern w:val="2"/>
          <w:sz w:val="28"/>
          <w:szCs w:val="28"/>
        </w:rPr>
      </w:pPr>
      <w:hyperlink w:anchor="_Toc142037187" w:history="1">
        <w:r w:rsidR="00A4187F" w:rsidRPr="00AF76EA">
          <w:rPr>
            <w:rStyle w:val="ae"/>
            <w:noProof/>
            <w:sz w:val="28"/>
            <w:szCs w:val="28"/>
          </w:rPr>
          <w:t>1.4. Спецификация оценки компетенции</w:t>
        </w:r>
        <w:r w:rsidR="00AF76EA">
          <w:rPr>
            <w:noProof/>
            <w:webHidden/>
            <w:sz w:val="28"/>
            <w:szCs w:val="28"/>
          </w:rPr>
          <w:t>………………………………………..</w:t>
        </w:r>
        <w:r w:rsidR="00465470">
          <w:rPr>
            <w:noProof/>
            <w:webHidden/>
            <w:sz w:val="28"/>
            <w:szCs w:val="28"/>
          </w:rPr>
          <w:t>5</w:t>
        </w:r>
      </w:hyperlink>
    </w:p>
    <w:p w:rsidR="00A4187F" w:rsidRPr="00AF76EA" w:rsidRDefault="00834FB1" w:rsidP="00AF76EA">
      <w:pPr>
        <w:pStyle w:val="25"/>
        <w:spacing w:line="360" w:lineRule="auto"/>
        <w:rPr>
          <w:rFonts w:eastAsiaTheme="minorEastAsia"/>
          <w:noProof/>
          <w:kern w:val="2"/>
          <w:sz w:val="28"/>
          <w:szCs w:val="28"/>
        </w:rPr>
      </w:pPr>
      <w:hyperlink w:anchor="_Toc142037188" w:history="1">
        <w:r w:rsidR="00A4187F" w:rsidRPr="00AF76EA">
          <w:rPr>
            <w:rStyle w:val="ae"/>
            <w:noProof/>
            <w:sz w:val="28"/>
            <w:szCs w:val="28"/>
          </w:rPr>
          <w:t xml:space="preserve">1.5. </w:t>
        </w:r>
        <w:r w:rsidR="00F10695" w:rsidRPr="00F10695">
          <w:rPr>
            <w:rStyle w:val="ae"/>
            <w:noProof/>
            <w:sz w:val="28"/>
            <w:szCs w:val="28"/>
          </w:rPr>
          <w:t>Содержание к</w:t>
        </w:r>
        <w:r w:rsidR="00A4187F" w:rsidRPr="00F10695">
          <w:rPr>
            <w:rStyle w:val="ae"/>
            <w:noProof/>
            <w:sz w:val="28"/>
            <w:szCs w:val="28"/>
          </w:rPr>
          <w:t>онкурсно</w:t>
        </w:r>
        <w:r w:rsidR="00F10695" w:rsidRPr="00F10695">
          <w:rPr>
            <w:rStyle w:val="ae"/>
            <w:noProof/>
            <w:sz w:val="28"/>
            <w:szCs w:val="28"/>
          </w:rPr>
          <w:t xml:space="preserve">го </w:t>
        </w:r>
        <w:r w:rsidR="00A4187F" w:rsidRPr="00F10695">
          <w:rPr>
            <w:rStyle w:val="ae"/>
            <w:noProof/>
            <w:sz w:val="28"/>
            <w:szCs w:val="28"/>
          </w:rPr>
          <w:t>задани</w:t>
        </w:r>
        <w:r w:rsidR="00F10695">
          <w:rPr>
            <w:rStyle w:val="ae"/>
            <w:noProof/>
            <w:sz w:val="28"/>
            <w:szCs w:val="28"/>
          </w:rPr>
          <w:t>я</w:t>
        </w:r>
        <w:r w:rsidR="00AF76EA">
          <w:rPr>
            <w:noProof/>
            <w:webHidden/>
            <w:sz w:val="28"/>
            <w:szCs w:val="28"/>
          </w:rPr>
          <w:t>…………………………………………</w:t>
        </w:r>
        <w:r w:rsidR="00F10695">
          <w:rPr>
            <w:noProof/>
            <w:webHidden/>
            <w:sz w:val="28"/>
            <w:szCs w:val="28"/>
          </w:rPr>
          <w:t>..</w:t>
        </w:r>
        <w:r w:rsidR="00465470">
          <w:rPr>
            <w:noProof/>
            <w:webHidden/>
            <w:sz w:val="28"/>
            <w:szCs w:val="28"/>
          </w:rPr>
          <w:t>6</w:t>
        </w:r>
      </w:hyperlink>
    </w:p>
    <w:p w:rsidR="00A4187F" w:rsidRPr="00AF76EA" w:rsidRDefault="00834FB1" w:rsidP="00AF76EA">
      <w:pPr>
        <w:pStyle w:val="25"/>
        <w:spacing w:line="360" w:lineRule="auto"/>
        <w:rPr>
          <w:rFonts w:eastAsiaTheme="minorEastAsia"/>
          <w:noProof/>
          <w:kern w:val="2"/>
          <w:sz w:val="28"/>
          <w:szCs w:val="28"/>
        </w:rPr>
      </w:pPr>
      <w:hyperlink w:anchor="_Toc142037189" w:history="1">
        <w:r w:rsidR="00A4187F" w:rsidRPr="00AF76EA">
          <w:rPr>
            <w:rStyle w:val="ae"/>
            <w:noProof/>
            <w:sz w:val="28"/>
            <w:szCs w:val="28"/>
          </w:rPr>
          <w:t>1.5.1. Разработка/выбор конкурсного задания</w:t>
        </w:r>
        <w:r w:rsidR="00AF76EA">
          <w:rPr>
            <w:noProof/>
            <w:webHidden/>
            <w:sz w:val="28"/>
            <w:szCs w:val="28"/>
          </w:rPr>
          <w:t>…………………………………..</w:t>
        </w:r>
        <w:r w:rsidR="00465470">
          <w:rPr>
            <w:noProof/>
            <w:webHidden/>
            <w:sz w:val="28"/>
            <w:szCs w:val="28"/>
          </w:rPr>
          <w:t>6</w:t>
        </w:r>
      </w:hyperlink>
    </w:p>
    <w:p w:rsidR="00A4187F" w:rsidRPr="00AF76EA" w:rsidRDefault="00834FB1" w:rsidP="00AF76EA">
      <w:pPr>
        <w:pStyle w:val="25"/>
        <w:spacing w:line="360" w:lineRule="auto"/>
        <w:rPr>
          <w:rFonts w:eastAsiaTheme="minorEastAsia"/>
          <w:noProof/>
          <w:kern w:val="2"/>
          <w:sz w:val="28"/>
          <w:szCs w:val="28"/>
        </w:rPr>
      </w:pPr>
      <w:hyperlink w:anchor="_Toc142037190" w:history="1">
        <w:r w:rsidR="00A4187F" w:rsidRPr="00AF76EA">
          <w:rPr>
            <w:rStyle w:val="ae"/>
            <w:noProof/>
            <w:sz w:val="28"/>
            <w:szCs w:val="28"/>
          </w:rPr>
          <w:t>1.5.2. Структура модулей конкурсного задания (инвариант/вариатив)</w:t>
        </w:r>
        <w:r w:rsidR="00AF76EA">
          <w:rPr>
            <w:noProof/>
            <w:webHidden/>
            <w:sz w:val="28"/>
            <w:szCs w:val="28"/>
          </w:rPr>
          <w:t>……….</w:t>
        </w:r>
        <w:r w:rsidR="00465470">
          <w:rPr>
            <w:noProof/>
            <w:webHidden/>
            <w:sz w:val="28"/>
            <w:szCs w:val="28"/>
          </w:rPr>
          <w:t>7</w:t>
        </w:r>
      </w:hyperlink>
    </w:p>
    <w:p w:rsidR="00A4187F" w:rsidRPr="00AF76EA" w:rsidRDefault="00834FB1" w:rsidP="00AF76EA">
      <w:pPr>
        <w:pStyle w:val="11"/>
        <w:rPr>
          <w:rFonts w:ascii="Times New Roman" w:eastAsiaTheme="minorEastAsia" w:hAnsi="Times New Roman"/>
          <w:bCs w:val="0"/>
          <w:noProof/>
          <w:kern w:val="2"/>
          <w:sz w:val="28"/>
          <w:lang w:val="ru-RU" w:eastAsia="ru-RU"/>
        </w:rPr>
      </w:pPr>
      <w:hyperlink w:anchor="_Toc142037191" w:history="1">
        <w:r w:rsidR="00A4187F" w:rsidRPr="00AF76EA">
          <w:rPr>
            <w:rStyle w:val="ae"/>
            <w:rFonts w:ascii="Times New Roman" w:hAnsi="Times New Roman"/>
            <w:noProof/>
            <w:sz w:val="28"/>
          </w:rPr>
          <w:t>2. СПЕЦИАЛЬНЫЕ ПРАВИЛА КОМПЕТЕНЦИИ</w:t>
        </w:r>
        <w:r w:rsidR="00AF76EA">
          <w:rPr>
            <w:rFonts w:ascii="Times New Roman" w:hAnsi="Times New Roman"/>
            <w:noProof/>
            <w:webHidden/>
            <w:sz w:val="28"/>
            <w:lang w:val="ru-RU"/>
          </w:rPr>
          <w:t>……………………………</w:t>
        </w:r>
        <w:r w:rsidR="00465470">
          <w:rPr>
            <w:rFonts w:ascii="Times New Roman" w:hAnsi="Times New Roman"/>
            <w:noProof/>
            <w:webHidden/>
            <w:sz w:val="28"/>
          </w:rPr>
          <w:t>8</w:t>
        </w:r>
      </w:hyperlink>
    </w:p>
    <w:p w:rsidR="00A4187F" w:rsidRPr="00AF76EA" w:rsidRDefault="00834FB1" w:rsidP="00AF76EA">
      <w:pPr>
        <w:pStyle w:val="25"/>
        <w:spacing w:line="360" w:lineRule="auto"/>
        <w:rPr>
          <w:rFonts w:eastAsiaTheme="minorEastAsia"/>
          <w:noProof/>
          <w:kern w:val="2"/>
          <w:sz w:val="28"/>
          <w:szCs w:val="28"/>
        </w:rPr>
      </w:pPr>
      <w:hyperlink w:anchor="_Toc142037192" w:history="1">
        <w:r w:rsidR="00A4187F" w:rsidRPr="00AF76EA">
          <w:rPr>
            <w:rStyle w:val="ae"/>
            <w:noProof/>
            <w:sz w:val="28"/>
            <w:szCs w:val="28"/>
          </w:rPr>
          <w:t>2.1. Личный инструмент конкурсанта</w:t>
        </w:r>
        <w:r w:rsidR="00AF76EA">
          <w:rPr>
            <w:noProof/>
            <w:webHidden/>
            <w:sz w:val="28"/>
            <w:szCs w:val="28"/>
          </w:rPr>
          <w:t>…………………………………………...</w:t>
        </w:r>
        <w:r w:rsidR="00465470">
          <w:rPr>
            <w:noProof/>
            <w:webHidden/>
            <w:sz w:val="28"/>
            <w:szCs w:val="28"/>
            <w:lang w:val="en-US"/>
          </w:rPr>
          <w:t>8</w:t>
        </w:r>
      </w:hyperlink>
    </w:p>
    <w:p w:rsidR="00A4187F" w:rsidRPr="00AF76EA" w:rsidRDefault="00834FB1" w:rsidP="00AF76EA">
      <w:pPr>
        <w:pStyle w:val="25"/>
        <w:spacing w:line="360" w:lineRule="auto"/>
        <w:rPr>
          <w:rFonts w:eastAsiaTheme="minorEastAsia"/>
          <w:noProof/>
          <w:kern w:val="2"/>
          <w:sz w:val="28"/>
          <w:szCs w:val="28"/>
        </w:rPr>
      </w:pPr>
      <w:hyperlink w:anchor="_Toc142037193" w:history="1">
        <w:r w:rsidR="00A4187F" w:rsidRPr="00AF76EA">
          <w:rPr>
            <w:rStyle w:val="ae"/>
            <w:noProof/>
            <w:sz w:val="28"/>
            <w:szCs w:val="28"/>
          </w:rPr>
          <w:t>2.2.Материалы, оборудование и инструменты, запрещенные на площадке</w:t>
        </w:r>
        <w:r w:rsidR="00AF76EA">
          <w:rPr>
            <w:noProof/>
            <w:webHidden/>
            <w:sz w:val="28"/>
            <w:szCs w:val="28"/>
          </w:rPr>
          <w:t>…..</w:t>
        </w:r>
        <w:r w:rsidR="00465470">
          <w:rPr>
            <w:noProof/>
            <w:webHidden/>
            <w:sz w:val="28"/>
            <w:szCs w:val="28"/>
            <w:lang w:val="en-US"/>
          </w:rPr>
          <w:t>8</w:t>
        </w:r>
      </w:hyperlink>
    </w:p>
    <w:p w:rsidR="00A4187F" w:rsidRPr="00AF76EA" w:rsidRDefault="00834FB1" w:rsidP="00AF76EA">
      <w:pPr>
        <w:pStyle w:val="11"/>
        <w:rPr>
          <w:rFonts w:ascii="Times New Roman" w:eastAsiaTheme="minorEastAsia" w:hAnsi="Times New Roman"/>
          <w:bCs w:val="0"/>
          <w:noProof/>
          <w:kern w:val="2"/>
          <w:sz w:val="28"/>
          <w:lang w:val="ru-RU" w:eastAsia="ru-RU"/>
        </w:rPr>
      </w:pPr>
      <w:hyperlink w:anchor="_Toc142037194" w:history="1">
        <w:r w:rsidR="00A4187F" w:rsidRPr="00AF76EA">
          <w:rPr>
            <w:rStyle w:val="ae"/>
            <w:rFonts w:ascii="Times New Roman" w:hAnsi="Times New Roman"/>
            <w:noProof/>
            <w:sz w:val="28"/>
          </w:rPr>
          <w:t>3. ПРИЛОЖЕНИЯ</w:t>
        </w:r>
        <w:r w:rsidR="00AF76EA">
          <w:rPr>
            <w:rFonts w:ascii="Times New Roman" w:hAnsi="Times New Roman"/>
            <w:noProof/>
            <w:webHidden/>
            <w:sz w:val="28"/>
            <w:lang w:val="ru-RU"/>
          </w:rPr>
          <w:t>………………………………………………………………...</w:t>
        </w:r>
        <w:r w:rsidR="00465470">
          <w:rPr>
            <w:rFonts w:ascii="Times New Roman" w:hAnsi="Times New Roman"/>
            <w:noProof/>
            <w:webHidden/>
            <w:sz w:val="28"/>
          </w:rPr>
          <w:t>8</w:t>
        </w:r>
      </w:hyperlink>
    </w:p>
    <w:p w:rsidR="00AA2B8A" w:rsidRPr="00A204BB" w:rsidRDefault="00B97386" w:rsidP="00AF76EA">
      <w:pPr>
        <w:pStyle w:val="bullet"/>
        <w:numPr>
          <w:ilvl w:val="0"/>
          <w:numId w:val="0"/>
        </w:numPr>
        <w:tabs>
          <w:tab w:val="left" w:pos="142"/>
          <w:tab w:val="right" w:leader="dot" w:pos="9639"/>
        </w:tabs>
        <w:jc w:val="both"/>
        <w:rPr>
          <w:rFonts w:ascii="Times New Roman" w:hAnsi="Times New Roman"/>
          <w:bCs/>
          <w:sz w:val="24"/>
          <w:szCs w:val="20"/>
          <w:lang w:val="ru-RU" w:eastAsia="ru-RU"/>
        </w:rPr>
      </w:pPr>
      <w:r w:rsidRPr="00AF76EA">
        <w:rPr>
          <w:rFonts w:ascii="Times New Roman" w:hAnsi="Times New Roman"/>
          <w:bCs/>
          <w:sz w:val="28"/>
          <w:szCs w:val="28"/>
          <w:lang w:val="ru-RU" w:eastAsia="ru-RU"/>
        </w:rPr>
        <w:fldChar w:fldCharType="end"/>
      </w:r>
    </w:p>
    <w:p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rsidR="00AA2B8A" w:rsidRDefault="00AA2B8A" w:rsidP="00D83E4E">
      <w:pPr>
        <w:pStyle w:val="-2"/>
        <w:rPr>
          <w:lang w:eastAsia="ru-RU"/>
        </w:rPr>
      </w:pPr>
    </w:p>
    <w:p w:rsidR="00465470" w:rsidRDefault="00465470" w:rsidP="00D83E4E">
      <w:pPr>
        <w:pStyle w:val="-2"/>
        <w:rPr>
          <w:lang w:eastAsia="ru-RU"/>
        </w:rPr>
      </w:pPr>
    </w:p>
    <w:p w:rsidR="009B18A2" w:rsidRDefault="009B18A2" w:rsidP="00C17B01">
      <w:pPr>
        <w:pStyle w:val="bullet"/>
        <w:numPr>
          <w:ilvl w:val="0"/>
          <w:numId w:val="0"/>
        </w:numPr>
        <w:ind w:hanging="360"/>
        <w:jc w:val="both"/>
        <w:rPr>
          <w:rFonts w:ascii="Times New Roman" w:hAnsi="Times New Roman"/>
          <w:bCs/>
          <w:sz w:val="24"/>
          <w:szCs w:val="20"/>
          <w:lang w:val="ru-RU" w:eastAsia="ru-RU"/>
        </w:rPr>
      </w:pPr>
    </w:p>
    <w:p w:rsidR="00A204BB" w:rsidRPr="00AF76EA" w:rsidRDefault="00D37DEA" w:rsidP="00A4187F">
      <w:pPr>
        <w:pStyle w:val="bullet"/>
        <w:numPr>
          <w:ilvl w:val="0"/>
          <w:numId w:val="0"/>
        </w:numPr>
        <w:jc w:val="center"/>
        <w:rPr>
          <w:rFonts w:ascii="Times New Roman" w:hAnsi="Times New Roman"/>
          <w:b/>
          <w:bCs/>
          <w:sz w:val="28"/>
          <w:szCs w:val="28"/>
          <w:lang w:val="ru-RU" w:eastAsia="ru-RU"/>
        </w:rPr>
      </w:pPr>
      <w:r w:rsidRPr="00AF76EA">
        <w:rPr>
          <w:rFonts w:ascii="Times New Roman" w:hAnsi="Times New Roman"/>
          <w:b/>
          <w:bCs/>
          <w:sz w:val="28"/>
          <w:szCs w:val="28"/>
          <w:lang w:val="ru-RU" w:eastAsia="ru-RU"/>
        </w:rPr>
        <w:lastRenderedPageBreak/>
        <w:t>ИСПОЛЬЗУЕМЫЕ СОКРАЩЕНИЯ</w:t>
      </w:r>
    </w:p>
    <w:p w:rsidR="00F572CD" w:rsidRPr="00F572CD" w:rsidRDefault="00F572CD" w:rsidP="00F572CD">
      <w:pPr>
        <w:pStyle w:val="bullet"/>
        <w:numPr>
          <w:ilvl w:val="0"/>
          <w:numId w:val="24"/>
        </w:numPr>
        <w:jc w:val="both"/>
        <w:rPr>
          <w:rFonts w:ascii="Times New Roman" w:eastAsia="Segoe UI" w:hAnsi="Times New Roman"/>
          <w:sz w:val="28"/>
          <w:szCs w:val="28"/>
          <w:lang w:val="ru-RU" w:bidi="en-US"/>
        </w:rPr>
      </w:pPr>
      <w:r w:rsidRPr="00F572CD">
        <w:rPr>
          <w:rFonts w:ascii="Times New Roman" w:eastAsia="Segoe UI" w:hAnsi="Times New Roman"/>
          <w:sz w:val="28"/>
          <w:szCs w:val="28"/>
          <w:lang w:val="ru-RU" w:bidi="en-US"/>
        </w:rPr>
        <w:t>ФГОС – Федеральный государственный образовательный стандарт</w:t>
      </w:r>
    </w:p>
    <w:p w:rsidR="00F572CD" w:rsidRPr="00F572CD" w:rsidRDefault="00F572CD" w:rsidP="00F572CD">
      <w:pPr>
        <w:pStyle w:val="bullet"/>
        <w:numPr>
          <w:ilvl w:val="0"/>
          <w:numId w:val="24"/>
        </w:numPr>
        <w:jc w:val="both"/>
        <w:rPr>
          <w:rFonts w:ascii="Times New Roman" w:eastAsia="Segoe UI" w:hAnsi="Times New Roman"/>
          <w:sz w:val="28"/>
          <w:szCs w:val="28"/>
          <w:lang w:val="ru-RU" w:bidi="en-US"/>
        </w:rPr>
      </w:pPr>
      <w:r w:rsidRPr="00F572CD">
        <w:rPr>
          <w:rFonts w:ascii="Times New Roman" w:eastAsia="Segoe UI" w:hAnsi="Times New Roman"/>
          <w:sz w:val="28"/>
          <w:szCs w:val="28"/>
          <w:lang w:val="ru-RU" w:bidi="en-US"/>
        </w:rPr>
        <w:t>ПС – Профессиональный стандарт</w:t>
      </w:r>
    </w:p>
    <w:p w:rsidR="00F572CD" w:rsidRPr="00F572CD" w:rsidRDefault="00F572CD" w:rsidP="00F572CD">
      <w:pPr>
        <w:pStyle w:val="bullet"/>
        <w:numPr>
          <w:ilvl w:val="0"/>
          <w:numId w:val="24"/>
        </w:numPr>
        <w:jc w:val="both"/>
        <w:rPr>
          <w:rFonts w:ascii="Times New Roman" w:eastAsia="Segoe UI" w:hAnsi="Times New Roman"/>
          <w:sz w:val="28"/>
          <w:szCs w:val="28"/>
          <w:lang w:val="ru-RU" w:bidi="en-US"/>
        </w:rPr>
      </w:pPr>
      <w:r w:rsidRPr="00F572CD">
        <w:rPr>
          <w:rFonts w:ascii="Times New Roman" w:eastAsia="Segoe UI" w:hAnsi="Times New Roman"/>
          <w:sz w:val="28"/>
          <w:szCs w:val="28"/>
          <w:lang w:val="ru-RU" w:bidi="en-US"/>
        </w:rPr>
        <w:t>КЗ – Конкурсное задание</w:t>
      </w:r>
    </w:p>
    <w:p w:rsidR="00F572CD" w:rsidRPr="00F572CD" w:rsidRDefault="00F572CD" w:rsidP="00F572CD">
      <w:pPr>
        <w:pStyle w:val="bullet"/>
        <w:numPr>
          <w:ilvl w:val="0"/>
          <w:numId w:val="24"/>
        </w:numPr>
        <w:jc w:val="both"/>
        <w:rPr>
          <w:rFonts w:ascii="Times New Roman" w:eastAsia="Segoe UI" w:hAnsi="Times New Roman"/>
          <w:sz w:val="28"/>
          <w:szCs w:val="28"/>
          <w:lang w:val="ru-RU" w:bidi="en-US"/>
        </w:rPr>
      </w:pPr>
      <w:r w:rsidRPr="00F572CD">
        <w:rPr>
          <w:rFonts w:ascii="Times New Roman" w:eastAsia="Segoe UI" w:hAnsi="Times New Roman"/>
          <w:sz w:val="28"/>
          <w:szCs w:val="28"/>
          <w:lang w:val="ru-RU" w:bidi="en-US"/>
        </w:rPr>
        <w:t>ИЛ – Инфраструктурный лист</w:t>
      </w:r>
    </w:p>
    <w:p w:rsidR="00F572CD" w:rsidRPr="00F572CD" w:rsidRDefault="00F572CD" w:rsidP="00F572CD">
      <w:pPr>
        <w:pStyle w:val="bullet"/>
        <w:numPr>
          <w:ilvl w:val="0"/>
          <w:numId w:val="24"/>
        </w:numPr>
        <w:jc w:val="both"/>
        <w:rPr>
          <w:rFonts w:ascii="Times New Roman" w:eastAsia="Segoe UI" w:hAnsi="Times New Roman"/>
          <w:sz w:val="28"/>
          <w:szCs w:val="28"/>
          <w:lang w:val="ru-RU" w:bidi="en-US"/>
        </w:rPr>
      </w:pPr>
      <w:r w:rsidRPr="00F572CD">
        <w:rPr>
          <w:rFonts w:ascii="Times New Roman" w:eastAsia="Segoe UI" w:hAnsi="Times New Roman"/>
          <w:sz w:val="28"/>
          <w:szCs w:val="28"/>
          <w:lang w:val="ru-RU" w:bidi="en-US"/>
        </w:rPr>
        <w:t>ПЗ -план застройки</w:t>
      </w:r>
    </w:p>
    <w:p w:rsidR="00F572CD" w:rsidRPr="00F572CD" w:rsidRDefault="00F572CD" w:rsidP="00F572CD">
      <w:pPr>
        <w:pStyle w:val="bullet"/>
        <w:numPr>
          <w:ilvl w:val="0"/>
          <w:numId w:val="24"/>
        </w:numPr>
        <w:jc w:val="both"/>
        <w:rPr>
          <w:rFonts w:ascii="Times New Roman" w:eastAsia="Segoe UI" w:hAnsi="Times New Roman"/>
          <w:sz w:val="28"/>
          <w:szCs w:val="28"/>
          <w:lang w:val="ru-RU" w:bidi="en-US"/>
        </w:rPr>
      </w:pPr>
      <w:r w:rsidRPr="00F572CD">
        <w:rPr>
          <w:rFonts w:ascii="Times New Roman" w:eastAsia="Segoe UI" w:hAnsi="Times New Roman"/>
          <w:sz w:val="28"/>
          <w:szCs w:val="28"/>
          <w:lang w:val="ru-RU" w:bidi="en-US"/>
        </w:rPr>
        <w:t>ТК – требования компетенции</w:t>
      </w:r>
    </w:p>
    <w:p w:rsidR="00F572CD" w:rsidRPr="00F572CD" w:rsidRDefault="00F572CD" w:rsidP="00F572CD">
      <w:pPr>
        <w:pStyle w:val="bullet"/>
        <w:numPr>
          <w:ilvl w:val="0"/>
          <w:numId w:val="24"/>
        </w:numPr>
        <w:jc w:val="both"/>
        <w:rPr>
          <w:rFonts w:ascii="Times New Roman" w:eastAsia="Segoe UI" w:hAnsi="Times New Roman"/>
          <w:sz w:val="28"/>
          <w:szCs w:val="28"/>
          <w:lang w:val="ru-RU" w:bidi="en-US"/>
        </w:rPr>
      </w:pPr>
      <w:r w:rsidRPr="00F572CD">
        <w:rPr>
          <w:rFonts w:ascii="Times New Roman" w:eastAsia="Segoe UI" w:hAnsi="Times New Roman"/>
          <w:sz w:val="28"/>
          <w:szCs w:val="28"/>
          <w:lang w:val="ru-RU" w:bidi="en-US"/>
        </w:rPr>
        <w:t>Инкотермс – свод торговых правил</w:t>
      </w:r>
    </w:p>
    <w:p w:rsidR="00F572CD" w:rsidRPr="00F572CD" w:rsidRDefault="00F572CD" w:rsidP="00F572CD">
      <w:pPr>
        <w:pStyle w:val="bullet"/>
        <w:numPr>
          <w:ilvl w:val="0"/>
          <w:numId w:val="24"/>
        </w:numPr>
        <w:jc w:val="both"/>
        <w:rPr>
          <w:rFonts w:ascii="Times New Roman" w:eastAsia="Segoe UI" w:hAnsi="Times New Roman"/>
          <w:sz w:val="28"/>
          <w:szCs w:val="28"/>
          <w:lang w:val="ru-RU" w:bidi="en-US"/>
        </w:rPr>
      </w:pPr>
      <w:r w:rsidRPr="00F572CD">
        <w:rPr>
          <w:rFonts w:ascii="Times New Roman" w:eastAsia="Segoe UI" w:hAnsi="Times New Roman"/>
          <w:sz w:val="28"/>
          <w:szCs w:val="28"/>
          <w:lang w:val="ru-RU" w:bidi="en-US"/>
        </w:rPr>
        <w:t>КО – критерии оценки</w:t>
      </w:r>
    </w:p>
    <w:p w:rsidR="00F572CD" w:rsidRPr="00F572CD" w:rsidRDefault="00F572CD" w:rsidP="00F572CD">
      <w:pPr>
        <w:pStyle w:val="bullet"/>
        <w:numPr>
          <w:ilvl w:val="0"/>
          <w:numId w:val="24"/>
        </w:numPr>
        <w:jc w:val="both"/>
        <w:rPr>
          <w:rFonts w:ascii="Times New Roman" w:eastAsia="Segoe UI" w:hAnsi="Times New Roman"/>
          <w:sz w:val="28"/>
          <w:szCs w:val="28"/>
          <w:lang w:val="ru-RU" w:bidi="en-US"/>
        </w:rPr>
      </w:pPr>
      <w:r w:rsidRPr="00F572CD">
        <w:rPr>
          <w:rFonts w:ascii="Times New Roman" w:eastAsia="Segoe UI" w:hAnsi="Times New Roman"/>
          <w:sz w:val="28"/>
          <w:szCs w:val="28"/>
          <w:lang w:val="ru-RU" w:bidi="en-US"/>
        </w:rPr>
        <w:t>ЛИК – личный инструмент конкурсанта</w:t>
      </w:r>
    </w:p>
    <w:p w:rsidR="00C17B01" w:rsidRPr="00AF76EA" w:rsidRDefault="00C17B01" w:rsidP="00C17B01">
      <w:pPr>
        <w:pStyle w:val="bullet"/>
        <w:numPr>
          <w:ilvl w:val="0"/>
          <w:numId w:val="0"/>
        </w:numPr>
        <w:ind w:hanging="360"/>
        <w:jc w:val="both"/>
        <w:rPr>
          <w:rFonts w:ascii="Times New Roman" w:hAnsi="Times New Roman"/>
          <w:bCs/>
          <w:sz w:val="28"/>
          <w:szCs w:val="28"/>
          <w:lang w:val="ru-RU" w:eastAsia="ru-RU"/>
        </w:rPr>
      </w:pPr>
    </w:p>
    <w:p w:rsidR="00E04FDF" w:rsidRDefault="00DE39D8" w:rsidP="00C17B01">
      <w:pPr>
        <w:spacing w:after="0" w:line="240" w:lineRule="auto"/>
        <w:jc w:val="both"/>
        <w:rPr>
          <w:rFonts w:ascii="Times New Roman" w:hAnsi="Times New Roman" w:cs="Times New Roman"/>
          <w:b/>
          <w:bCs/>
        </w:rPr>
      </w:pPr>
      <w:bookmarkStart w:id="0" w:name="_Toc450204622"/>
      <w:r w:rsidRPr="00C17B01">
        <w:rPr>
          <w:rFonts w:ascii="Times New Roman" w:hAnsi="Times New Roman" w:cs="Times New Roman"/>
          <w:b/>
          <w:bCs/>
        </w:rPr>
        <w:br w:type="page"/>
      </w:r>
      <w:bookmarkEnd w:id="0"/>
    </w:p>
    <w:p w:rsidR="00DE39D8" w:rsidRPr="00AF76EA" w:rsidRDefault="00D37DEA" w:rsidP="00AF76EA">
      <w:pPr>
        <w:pStyle w:val="-1"/>
        <w:spacing w:before="0" w:after="0"/>
        <w:jc w:val="center"/>
        <w:rPr>
          <w:rFonts w:ascii="Times New Roman" w:hAnsi="Times New Roman"/>
          <w:color w:val="auto"/>
          <w:sz w:val="28"/>
          <w:szCs w:val="28"/>
        </w:rPr>
      </w:pPr>
      <w:bookmarkStart w:id="1" w:name="_Toc142037183"/>
      <w:r w:rsidRPr="00AF76EA">
        <w:rPr>
          <w:rFonts w:ascii="Times New Roman" w:hAnsi="Times New Roman"/>
          <w:color w:val="auto"/>
          <w:sz w:val="28"/>
          <w:szCs w:val="28"/>
        </w:rPr>
        <w:lastRenderedPageBreak/>
        <w:t>1</w:t>
      </w:r>
      <w:r w:rsidR="00DE39D8" w:rsidRPr="00AF76EA">
        <w:rPr>
          <w:rFonts w:ascii="Times New Roman" w:hAnsi="Times New Roman"/>
          <w:color w:val="auto"/>
          <w:sz w:val="28"/>
          <w:szCs w:val="28"/>
        </w:rPr>
        <w:t>.</w:t>
      </w:r>
      <w:r w:rsidRPr="00AF76EA">
        <w:rPr>
          <w:rFonts w:ascii="Times New Roman" w:hAnsi="Times New Roman"/>
          <w:color w:val="auto"/>
          <w:sz w:val="28"/>
          <w:szCs w:val="28"/>
        </w:rPr>
        <w:t>ОСНОВНЫЕ ТРЕБОВАНИЯ</w:t>
      </w:r>
      <w:r w:rsidR="00B95B16">
        <w:rPr>
          <w:rFonts w:ascii="Times New Roman" w:hAnsi="Times New Roman"/>
          <w:color w:val="auto"/>
          <w:sz w:val="28"/>
          <w:szCs w:val="28"/>
        </w:rPr>
        <w:t xml:space="preserve"> </w:t>
      </w:r>
      <w:r w:rsidR="00E0407E" w:rsidRPr="00AF76EA">
        <w:rPr>
          <w:rFonts w:ascii="Times New Roman" w:hAnsi="Times New Roman"/>
          <w:color w:val="auto"/>
          <w:sz w:val="28"/>
          <w:szCs w:val="28"/>
        </w:rPr>
        <w:t>КОМПЕТЕНЦИИ</w:t>
      </w:r>
      <w:bookmarkEnd w:id="1"/>
    </w:p>
    <w:p w:rsidR="00DE39D8" w:rsidRPr="00AF76EA" w:rsidRDefault="00D37DEA" w:rsidP="00AF76EA">
      <w:pPr>
        <w:pStyle w:val="-2"/>
        <w:spacing w:before="0" w:after="0"/>
        <w:jc w:val="center"/>
        <w:rPr>
          <w:rFonts w:ascii="Times New Roman" w:hAnsi="Times New Roman"/>
          <w:szCs w:val="28"/>
        </w:rPr>
      </w:pPr>
      <w:bookmarkStart w:id="2" w:name="_Toc142037184"/>
      <w:r w:rsidRPr="00AF76EA">
        <w:rPr>
          <w:rFonts w:ascii="Times New Roman" w:hAnsi="Times New Roman"/>
          <w:szCs w:val="28"/>
        </w:rPr>
        <w:t>1</w:t>
      </w:r>
      <w:r w:rsidR="00DE39D8" w:rsidRPr="00AF76EA">
        <w:rPr>
          <w:rFonts w:ascii="Times New Roman" w:hAnsi="Times New Roman"/>
          <w:szCs w:val="28"/>
        </w:rPr>
        <w:t xml:space="preserve">.1. </w:t>
      </w:r>
      <w:r w:rsidR="00AF76EA" w:rsidRPr="00AF76EA">
        <w:rPr>
          <w:rFonts w:ascii="Times New Roman" w:hAnsi="Times New Roman"/>
          <w:szCs w:val="28"/>
        </w:rPr>
        <w:t>Общие сведения о требованиях</w:t>
      </w:r>
      <w:r w:rsidR="00AF76EA">
        <w:rPr>
          <w:rFonts w:ascii="Times New Roman" w:hAnsi="Times New Roman"/>
          <w:szCs w:val="28"/>
        </w:rPr>
        <w:t xml:space="preserve"> </w:t>
      </w:r>
      <w:r w:rsidR="00AF76EA" w:rsidRPr="00AF76EA">
        <w:rPr>
          <w:rFonts w:ascii="Times New Roman" w:hAnsi="Times New Roman"/>
          <w:szCs w:val="28"/>
        </w:rPr>
        <w:t>компетенции</w:t>
      </w:r>
      <w:bookmarkEnd w:id="2"/>
    </w:p>
    <w:p w:rsidR="00F572CD" w:rsidRPr="00F572CD" w:rsidRDefault="00F572CD" w:rsidP="00F572CD">
      <w:pPr>
        <w:pStyle w:val="-2"/>
        <w:spacing w:before="0" w:after="0"/>
        <w:ind w:firstLine="709"/>
        <w:jc w:val="both"/>
        <w:rPr>
          <w:rFonts w:ascii="Times New Roman" w:eastAsiaTheme="minorHAnsi" w:hAnsi="Times New Roman"/>
          <w:b w:val="0"/>
          <w:szCs w:val="28"/>
        </w:rPr>
      </w:pPr>
      <w:bookmarkStart w:id="3" w:name="_Toc78885652"/>
      <w:bookmarkStart w:id="4" w:name="_Toc142037185"/>
      <w:r w:rsidRPr="00F572CD">
        <w:rPr>
          <w:rFonts w:ascii="Times New Roman" w:eastAsiaTheme="minorHAnsi" w:hAnsi="Times New Roman"/>
          <w:b w:val="0"/>
          <w:szCs w:val="28"/>
        </w:rPr>
        <w:t>Требования компетенции (ТК) «Экспедирование грузов» определяют знания, умения, навыки и трудовые функции, которые лежат в основе наиболее актуальных требований работодателей отрасли.</w:t>
      </w:r>
    </w:p>
    <w:p w:rsidR="00F572CD" w:rsidRPr="00F572CD" w:rsidRDefault="00F572CD" w:rsidP="00F572CD">
      <w:pPr>
        <w:pStyle w:val="-2"/>
        <w:spacing w:before="0" w:after="0"/>
        <w:ind w:firstLine="709"/>
        <w:jc w:val="both"/>
        <w:rPr>
          <w:rFonts w:ascii="Times New Roman" w:eastAsiaTheme="minorHAnsi" w:hAnsi="Times New Roman"/>
          <w:b w:val="0"/>
          <w:szCs w:val="28"/>
        </w:rPr>
      </w:pPr>
      <w:r w:rsidRPr="00F572CD">
        <w:rPr>
          <w:rFonts w:ascii="Times New Roman" w:eastAsiaTheme="minorHAnsi" w:hAnsi="Times New Roman"/>
          <w:b w:val="0"/>
          <w:szCs w:val="28"/>
        </w:rPr>
        <w:t>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w:t>
      </w:r>
    </w:p>
    <w:p w:rsidR="00F572CD" w:rsidRPr="00F572CD" w:rsidRDefault="00F572CD" w:rsidP="00F572CD">
      <w:pPr>
        <w:pStyle w:val="-2"/>
        <w:spacing w:before="0" w:after="0"/>
        <w:ind w:firstLine="709"/>
        <w:jc w:val="both"/>
        <w:rPr>
          <w:rFonts w:ascii="Times New Roman" w:eastAsiaTheme="minorHAnsi" w:hAnsi="Times New Roman"/>
          <w:b w:val="0"/>
          <w:szCs w:val="28"/>
        </w:rPr>
      </w:pPr>
      <w:r w:rsidRPr="00F572CD">
        <w:rPr>
          <w:rFonts w:ascii="Times New Roman" w:eastAsiaTheme="minorHAnsi" w:hAnsi="Times New Roman"/>
          <w:b w:val="0"/>
          <w:szCs w:val="28"/>
        </w:rPr>
        <w:t>Требования компетенции являются руководством для подготовки конкурентоспособных, высококвалифицированных специалистов / рабочих и участия их в конкурсах профессионального мастерства.</w:t>
      </w:r>
    </w:p>
    <w:p w:rsidR="00F572CD" w:rsidRPr="00F572CD" w:rsidRDefault="00F572CD" w:rsidP="00F572CD">
      <w:pPr>
        <w:pStyle w:val="-2"/>
        <w:spacing w:before="0" w:after="0"/>
        <w:ind w:firstLine="709"/>
        <w:jc w:val="both"/>
        <w:rPr>
          <w:rFonts w:ascii="Times New Roman" w:eastAsiaTheme="minorHAnsi" w:hAnsi="Times New Roman"/>
          <w:b w:val="0"/>
          <w:szCs w:val="28"/>
        </w:rPr>
      </w:pPr>
      <w:r w:rsidRPr="00F572CD">
        <w:rPr>
          <w:rFonts w:ascii="Times New Roman" w:eastAsiaTheme="minorHAnsi" w:hAnsi="Times New Roman"/>
          <w:b w:val="0"/>
          <w:szCs w:val="28"/>
        </w:rPr>
        <w:t xml:space="preserve">В соревнованиях по компетенции проверка знаний, умений, навыков и трудовых функций осуществляется посредством оценки выполнения практической работы. </w:t>
      </w:r>
    </w:p>
    <w:p w:rsidR="00F572CD" w:rsidRDefault="00F572CD" w:rsidP="00F572CD">
      <w:pPr>
        <w:pStyle w:val="-2"/>
        <w:spacing w:before="0" w:after="0"/>
        <w:ind w:firstLine="709"/>
        <w:jc w:val="both"/>
        <w:rPr>
          <w:rFonts w:ascii="Times New Roman" w:eastAsiaTheme="minorHAnsi" w:hAnsi="Times New Roman"/>
          <w:b w:val="0"/>
          <w:szCs w:val="28"/>
        </w:rPr>
      </w:pPr>
      <w:r w:rsidRPr="00F572CD">
        <w:rPr>
          <w:rFonts w:ascii="Times New Roman" w:eastAsiaTheme="minorHAnsi" w:hAnsi="Times New Roman"/>
          <w:b w:val="0"/>
          <w:szCs w:val="28"/>
        </w:rPr>
        <w:t>Требования компетенции разделены на четкие разделы с номерами и заголовками, каждому разделу назначен процент относительной важности, сумма которых составляет 100.</w:t>
      </w:r>
    </w:p>
    <w:p w:rsidR="00F572CD" w:rsidRDefault="00F572CD" w:rsidP="00F572CD">
      <w:pPr>
        <w:pStyle w:val="-2"/>
        <w:spacing w:before="0" w:after="0"/>
        <w:ind w:firstLine="709"/>
        <w:jc w:val="both"/>
        <w:rPr>
          <w:rFonts w:ascii="Times New Roman" w:eastAsiaTheme="minorHAnsi" w:hAnsi="Times New Roman"/>
          <w:b w:val="0"/>
          <w:szCs w:val="28"/>
        </w:rPr>
      </w:pPr>
    </w:p>
    <w:bookmarkEnd w:id="3"/>
    <w:bookmarkEnd w:id="4"/>
    <w:p w:rsidR="00F572CD" w:rsidRDefault="00F572CD" w:rsidP="00F572CD">
      <w:pPr>
        <w:spacing w:after="0" w:line="360" w:lineRule="auto"/>
        <w:ind w:firstLine="709"/>
        <w:jc w:val="center"/>
        <w:rPr>
          <w:rFonts w:ascii="Times New Roman" w:eastAsia="Times New Roman" w:hAnsi="Times New Roman" w:cs="Times New Roman"/>
          <w:b/>
          <w:sz w:val="28"/>
          <w:szCs w:val="28"/>
        </w:rPr>
      </w:pPr>
      <w:r w:rsidRPr="00F572CD">
        <w:rPr>
          <w:rFonts w:ascii="Times New Roman" w:eastAsia="Times New Roman" w:hAnsi="Times New Roman" w:cs="Times New Roman"/>
          <w:b/>
          <w:sz w:val="28"/>
          <w:szCs w:val="28"/>
        </w:rPr>
        <w:t xml:space="preserve">1.2. Перечень профессиональных задач специалиста по компетенции «Экспедирование </w:t>
      </w:r>
      <w:proofErr w:type="spellStart"/>
      <w:r w:rsidRPr="00F572CD">
        <w:rPr>
          <w:rFonts w:ascii="Times New Roman" w:eastAsia="Times New Roman" w:hAnsi="Times New Roman" w:cs="Times New Roman"/>
          <w:b/>
          <w:sz w:val="28"/>
          <w:szCs w:val="28"/>
        </w:rPr>
        <w:t>грузов»</w:t>
      </w:r>
      <w:proofErr w:type="spellEnd"/>
    </w:p>
    <w:p w:rsidR="00C56A9B" w:rsidRPr="00AF76EA" w:rsidRDefault="00C56A9B" w:rsidP="00AF76EA">
      <w:pPr>
        <w:spacing w:after="0" w:line="360" w:lineRule="auto"/>
        <w:jc w:val="right"/>
        <w:rPr>
          <w:rFonts w:ascii="Times New Roman" w:hAnsi="Times New Roman" w:cs="Times New Roman"/>
          <w:iCs/>
          <w:sz w:val="28"/>
          <w:szCs w:val="28"/>
        </w:rPr>
      </w:pPr>
      <w:r w:rsidRPr="00AF76EA">
        <w:rPr>
          <w:rFonts w:ascii="Times New Roman" w:hAnsi="Times New Roman" w:cs="Times New Roman"/>
          <w:iCs/>
          <w:sz w:val="28"/>
          <w:szCs w:val="28"/>
        </w:rPr>
        <w:t xml:space="preserve">Таблица </w:t>
      </w:r>
      <w:r w:rsidR="00640E46" w:rsidRPr="00AF76EA">
        <w:rPr>
          <w:rFonts w:ascii="Times New Roman" w:hAnsi="Times New Roman" w:cs="Times New Roman"/>
          <w:iCs/>
          <w:sz w:val="28"/>
          <w:szCs w:val="28"/>
        </w:rPr>
        <w:t>1</w:t>
      </w:r>
    </w:p>
    <w:p w:rsidR="00640E46" w:rsidRPr="00AF76EA" w:rsidRDefault="00640E46" w:rsidP="00AF76EA">
      <w:pPr>
        <w:spacing w:after="0" w:line="360" w:lineRule="auto"/>
        <w:jc w:val="center"/>
        <w:rPr>
          <w:rFonts w:ascii="Times New Roman" w:hAnsi="Times New Roman"/>
          <w:b/>
          <w:bCs/>
          <w:color w:val="000000"/>
          <w:sz w:val="28"/>
          <w:szCs w:val="28"/>
        </w:rPr>
      </w:pPr>
      <w:r w:rsidRPr="00AF76EA">
        <w:rPr>
          <w:rFonts w:ascii="Times New Roman" w:hAnsi="Times New Roman"/>
          <w:b/>
          <w:bCs/>
          <w:color w:val="000000"/>
          <w:sz w:val="28"/>
          <w:szCs w:val="28"/>
        </w:rPr>
        <w:t>Перечень профессиональных задач специалиста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2"/>
        <w:gridCol w:w="7557"/>
        <w:gridCol w:w="1382"/>
      </w:tblGrid>
      <w:tr w:rsidR="000244DA" w:rsidRPr="00AF76EA" w:rsidTr="00AF76EA">
        <w:trPr>
          <w:tblHeader/>
        </w:trPr>
        <w:tc>
          <w:tcPr>
            <w:tcW w:w="330" w:type="pct"/>
            <w:shd w:val="clear" w:color="auto" w:fill="92D050"/>
            <w:vAlign w:val="center"/>
          </w:tcPr>
          <w:p w:rsidR="000244DA" w:rsidRPr="00AF76EA" w:rsidRDefault="000244DA" w:rsidP="00AF76EA">
            <w:pPr>
              <w:spacing w:after="0" w:line="240" w:lineRule="auto"/>
              <w:jc w:val="center"/>
              <w:rPr>
                <w:rFonts w:ascii="Times New Roman" w:hAnsi="Times New Roman" w:cs="Times New Roman"/>
                <w:b/>
                <w:sz w:val="24"/>
                <w:szCs w:val="24"/>
              </w:rPr>
            </w:pPr>
            <w:r w:rsidRPr="00AF76EA">
              <w:rPr>
                <w:rFonts w:ascii="Times New Roman" w:hAnsi="Times New Roman" w:cs="Times New Roman"/>
                <w:b/>
                <w:sz w:val="24"/>
                <w:szCs w:val="24"/>
              </w:rPr>
              <w:t>№ п/п</w:t>
            </w:r>
          </w:p>
        </w:tc>
        <w:tc>
          <w:tcPr>
            <w:tcW w:w="3948" w:type="pct"/>
            <w:shd w:val="clear" w:color="auto" w:fill="92D050"/>
            <w:vAlign w:val="center"/>
          </w:tcPr>
          <w:p w:rsidR="000244DA" w:rsidRPr="00AF76EA" w:rsidRDefault="000244DA" w:rsidP="00AF76EA">
            <w:pPr>
              <w:spacing w:after="0" w:line="240" w:lineRule="auto"/>
              <w:jc w:val="center"/>
              <w:rPr>
                <w:rFonts w:ascii="Times New Roman" w:hAnsi="Times New Roman" w:cs="Times New Roman"/>
                <w:b/>
                <w:sz w:val="24"/>
                <w:szCs w:val="24"/>
                <w:highlight w:val="green"/>
              </w:rPr>
            </w:pPr>
            <w:r w:rsidRPr="00AF76EA">
              <w:rPr>
                <w:rFonts w:ascii="Times New Roman" w:hAnsi="Times New Roman" w:cs="Times New Roman"/>
                <w:b/>
                <w:sz w:val="24"/>
                <w:szCs w:val="24"/>
              </w:rPr>
              <w:t>Раздел</w:t>
            </w:r>
          </w:p>
        </w:tc>
        <w:tc>
          <w:tcPr>
            <w:tcW w:w="722" w:type="pct"/>
            <w:shd w:val="clear" w:color="auto" w:fill="92D050"/>
            <w:vAlign w:val="center"/>
          </w:tcPr>
          <w:p w:rsidR="000244DA" w:rsidRPr="00AF76EA" w:rsidRDefault="000244DA" w:rsidP="00AF76EA">
            <w:pPr>
              <w:spacing w:after="0" w:line="240" w:lineRule="auto"/>
              <w:jc w:val="center"/>
              <w:rPr>
                <w:rFonts w:ascii="Times New Roman" w:hAnsi="Times New Roman" w:cs="Times New Roman"/>
                <w:b/>
                <w:sz w:val="24"/>
                <w:szCs w:val="24"/>
              </w:rPr>
            </w:pPr>
            <w:r w:rsidRPr="00AF76EA">
              <w:rPr>
                <w:rFonts w:ascii="Times New Roman" w:hAnsi="Times New Roman" w:cs="Times New Roman"/>
                <w:b/>
                <w:sz w:val="24"/>
                <w:szCs w:val="24"/>
              </w:rPr>
              <w:t>Важность в %</w:t>
            </w:r>
          </w:p>
        </w:tc>
      </w:tr>
      <w:tr w:rsidR="00764773" w:rsidRPr="00AF76EA" w:rsidTr="00AF5F8D">
        <w:tc>
          <w:tcPr>
            <w:tcW w:w="330" w:type="pct"/>
            <w:vMerge w:val="restart"/>
            <w:shd w:val="clear" w:color="auto" w:fill="BFBFBF" w:themeFill="background1" w:themeFillShade="BF"/>
          </w:tcPr>
          <w:p w:rsidR="00764773" w:rsidRPr="00F10695" w:rsidRDefault="00764773" w:rsidP="00AF76EA">
            <w:pPr>
              <w:spacing w:after="0" w:line="240" w:lineRule="auto"/>
              <w:jc w:val="center"/>
              <w:rPr>
                <w:rFonts w:ascii="Times New Roman" w:hAnsi="Times New Roman" w:cs="Times New Roman"/>
                <w:b/>
                <w:sz w:val="24"/>
                <w:szCs w:val="24"/>
              </w:rPr>
            </w:pPr>
            <w:r w:rsidRPr="00F10695">
              <w:rPr>
                <w:rFonts w:ascii="Times New Roman" w:hAnsi="Times New Roman" w:cs="Times New Roman"/>
                <w:b/>
                <w:sz w:val="24"/>
                <w:szCs w:val="24"/>
              </w:rPr>
              <w:t>1</w:t>
            </w:r>
          </w:p>
        </w:tc>
        <w:tc>
          <w:tcPr>
            <w:tcW w:w="3948" w:type="pct"/>
            <w:shd w:val="clear" w:color="auto" w:fill="auto"/>
            <w:vAlign w:val="center"/>
          </w:tcPr>
          <w:p w:rsidR="00764773" w:rsidRPr="00F10695" w:rsidRDefault="00F572CD" w:rsidP="00AF76EA">
            <w:pPr>
              <w:spacing w:after="0" w:line="240" w:lineRule="auto"/>
              <w:jc w:val="both"/>
              <w:rPr>
                <w:rFonts w:ascii="Times New Roman" w:hAnsi="Times New Roman" w:cs="Times New Roman"/>
                <w:b/>
                <w:sz w:val="24"/>
                <w:szCs w:val="24"/>
              </w:rPr>
            </w:pPr>
            <w:r w:rsidRPr="00F572CD">
              <w:rPr>
                <w:rFonts w:ascii="Times New Roman" w:hAnsi="Times New Roman" w:cs="Times New Roman"/>
                <w:b/>
                <w:sz w:val="24"/>
                <w:szCs w:val="24"/>
              </w:rPr>
              <w:t>Организация перевозочного процесса (по видам транспорта)</w:t>
            </w:r>
          </w:p>
        </w:tc>
        <w:tc>
          <w:tcPr>
            <w:tcW w:w="722" w:type="pct"/>
            <w:shd w:val="clear" w:color="auto" w:fill="auto"/>
            <w:vAlign w:val="center"/>
          </w:tcPr>
          <w:p w:rsidR="00764773" w:rsidRPr="00F572CD" w:rsidRDefault="00F572CD" w:rsidP="00F572CD">
            <w:pPr>
              <w:spacing w:after="0" w:line="240" w:lineRule="auto"/>
              <w:jc w:val="center"/>
              <w:rPr>
                <w:rFonts w:ascii="Times New Roman" w:hAnsi="Times New Roman" w:cs="Times New Roman"/>
                <w:b/>
                <w:sz w:val="24"/>
                <w:szCs w:val="24"/>
              </w:rPr>
            </w:pPr>
            <w:r w:rsidRPr="00F572CD">
              <w:rPr>
                <w:rFonts w:ascii="Times New Roman" w:hAnsi="Times New Roman" w:cs="Times New Roman"/>
                <w:b/>
                <w:sz w:val="24"/>
                <w:szCs w:val="24"/>
              </w:rPr>
              <w:t>3,25</w:t>
            </w:r>
          </w:p>
        </w:tc>
      </w:tr>
      <w:tr w:rsidR="00AF76EA" w:rsidRPr="00AF76EA" w:rsidTr="00AF5F8D">
        <w:tc>
          <w:tcPr>
            <w:tcW w:w="330" w:type="pct"/>
            <w:vMerge/>
            <w:shd w:val="clear" w:color="auto" w:fill="BFBFBF" w:themeFill="background1" w:themeFillShade="BF"/>
          </w:tcPr>
          <w:p w:rsidR="00AF76EA" w:rsidRPr="00AF76EA" w:rsidRDefault="00AF76EA" w:rsidP="00AF76EA">
            <w:pPr>
              <w:spacing w:after="0" w:line="240" w:lineRule="auto"/>
              <w:jc w:val="center"/>
              <w:rPr>
                <w:rFonts w:ascii="Times New Roman" w:hAnsi="Times New Roman" w:cs="Times New Roman"/>
                <w:sz w:val="24"/>
                <w:szCs w:val="24"/>
              </w:rPr>
            </w:pPr>
          </w:p>
        </w:tc>
        <w:tc>
          <w:tcPr>
            <w:tcW w:w="3948" w:type="pct"/>
            <w:shd w:val="clear" w:color="auto" w:fill="auto"/>
            <w:vAlign w:val="center"/>
          </w:tcPr>
          <w:p w:rsidR="00AF5F8D" w:rsidRPr="00AF5F8D" w:rsidRDefault="00AF5F8D" w:rsidP="00AF5F8D">
            <w:pPr>
              <w:pBdr>
                <w:top w:val="nil"/>
                <w:left w:val="nil"/>
                <w:bottom w:val="nil"/>
                <w:right w:val="nil"/>
                <w:between w:val="nil"/>
              </w:pBdr>
              <w:spacing w:after="0" w:line="240" w:lineRule="auto"/>
              <w:jc w:val="both"/>
              <w:rPr>
                <w:rFonts w:ascii="Times New Roman" w:hAnsi="Times New Roman" w:cs="Times New Roman"/>
                <w:sz w:val="24"/>
                <w:szCs w:val="24"/>
              </w:rPr>
            </w:pPr>
            <w:r w:rsidRPr="00AF5F8D">
              <w:rPr>
                <w:rFonts w:ascii="Times New Roman" w:hAnsi="Times New Roman" w:cs="Times New Roman"/>
                <w:sz w:val="24"/>
                <w:szCs w:val="24"/>
              </w:rPr>
              <w:t>-Специалист должен знать и понимать:</w:t>
            </w:r>
          </w:p>
          <w:p w:rsidR="00AF5F8D" w:rsidRPr="00AF5F8D" w:rsidRDefault="00AF5F8D" w:rsidP="00AF5F8D">
            <w:pPr>
              <w:pBdr>
                <w:top w:val="nil"/>
                <w:left w:val="nil"/>
                <w:bottom w:val="nil"/>
                <w:right w:val="nil"/>
                <w:between w:val="nil"/>
              </w:pBdr>
              <w:spacing w:after="0" w:line="240" w:lineRule="auto"/>
              <w:jc w:val="both"/>
              <w:rPr>
                <w:rFonts w:ascii="Times New Roman" w:hAnsi="Times New Roman" w:cs="Times New Roman"/>
                <w:sz w:val="24"/>
                <w:szCs w:val="24"/>
              </w:rPr>
            </w:pPr>
            <w:r w:rsidRPr="00AF5F8D">
              <w:rPr>
                <w:rFonts w:ascii="Times New Roman" w:hAnsi="Times New Roman" w:cs="Times New Roman"/>
                <w:sz w:val="24"/>
                <w:szCs w:val="24"/>
              </w:rPr>
              <w:t>- оперативное планирование, формы и структуру управления работой на транспорте (по видам транспорта);</w:t>
            </w:r>
          </w:p>
          <w:p w:rsidR="00AF5F8D" w:rsidRPr="00AF5F8D" w:rsidRDefault="00AF5F8D" w:rsidP="00AF5F8D">
            <w:pPr>
              <w:pBdr>
                <w:top w:val="nil"/>
                <w:left w:val="nil"/>
                <w:bottom w:val="nil"/>
                <w:right w:val="nil"/>
                <w:between w:val="nil"/>
              </w:pBdr>
              <w:spacing w:after="0" w:line="240" w:lineRule="auto"/>
              <w:jc w:val="both"/>
              <w:rPr>
                <w:rFonts w:ascii="Times New Roman" w:hAnsi="Times New Roman" w:cs="Times New Roman"/>
                <w:sz w:val="24"/>
                <w:szCs w:val="24"/>
              </w:rPr>
            </w:pPr>
            <w:r w:rsidRPr="00AF5F8D">
              <w:rPr>
                <w:rFonts w:ascii="Times New Roman" w:hAnsi="Times New Roman" w:cs="Times New Roman"/>
                <w:sz w:val="24"/>
                <w:szCs w:val="24"/>
              </w:rPr>
              <w:t>- основы эксплуатации технических средств транспорта (по видам транспорта);</w:t>
            </w:r>
          </w:p>
          <w:p w:rsidR="00AF5F8D" w:rsidRPr="00AF5F8D" w:rsidRDefault="00AF5F8D" w:rsidP="00AF5F8D">
            <w:pPr>
              <w:pBdr>
                <w:top w:val="nil"/>
                <w:left w:val="nil"/>
                <w:bottom w:val="nil"/>
                <w:right w:val="nil"/>
                <w:between w:val="nil"/>
              </w:pBdr>
              <w:spacing w:after="0" w:line="240" w:lineRule="auto"/>
              <w:jc w:val="both"/>
              <w:rPr>
                <w:rFonts w:ascii="Times New Roman" w:hAnsi="Times New Roman" w:cs="Times New Roman"/>
                <w:sz w:val="24"/>
                <w:szCs w:val="24"/>
              </w:rPr>
            </w:pPr>
            <w:r w:rsidRPr="00AF5F8D">
              <w:rPr>
                <w:rFonts w:ascii="Times New Roman" w:hAnsi="Times New Roman" w:cs="Times New Roman"/>
                <w:sz w:val="24"/>
                <w:szCs w:val="24"/>
              </w:rPr>
              <w:t>- систему учета, отчета и анализа работы;</w:t>
            </w:r>
          </w:p>
          <w:p w:rsidR="00AF5F8D" w:rsidRPr="00AF5F8D" w:rsidRDefault="00AF5F8D" w:rsidP="00AF5F8D">
            <w:pPr>
              <w:pBdr>
                <w:top w:val="nil"/>
                <w:left w:val="nil"/>
                <w:bottom w:val="nil"/>
                <w:right w:val="nil"/>
                <w:between w:val="nil"/>
              </w:pBdr>
              <w:spacing w:after="0" w:line="240" w:lineRule="auto"/>
              <w:jc w:val="both"/>
              <w:rPr>
                <w:rFonts w:ascii="Times New Roman" w:hAnsi="Times New Roman" w:cs="Times New Roman"/>
                <w:sz w:val="24"/>
                <w:szCs w:val="24"/>
              </w:rPr>
            </w:pPr>
            <w:r w:rsidRPr="00AF5F8D">
              <w:rPr>
                <w:rFonts w:ascii="Times New Roman" w:hAnsi="Times New Roman" w:cs="Times New Roman"/>
                <w:sz w:val="24"/>
                <w:szCs w:val="24"/>
              </w:rPr>
              <w:t>- основные требования к работникам по документам, регламентирующим безопасность движения на транспорте;</w:t>
            </w:r>
          </w:p>
          <w:p w:rsidR="00AF76EA" w:rsidRPr="00AF76EA" w:rsidRDefault="00AF5F8D" w:rsidP="00AF5F8D">
            <w:pPr>
              <w:spacing w:after="0" w:line="240" w:lineRule="auto"/>
              <w:jc w:val="both"/>
              <w:rPr>
                <w:rFonts w:ascii="Times New Roman" w:hAnsi="Times New Roman" w:cs="Times New Roman"/>
                <w:sz w:val="24"/>
                <w:szCs w:val="24"/>
              </w:rPr>
            </w:pPr>
            <w:r w:rsidRPr="00AF5F8D">
              <w:rPr>
                <w:rFonts w:ascii="Times New Roman" w:hAnsi="Times New Roman" w:cs="Times New Roman"/>
                <w:sz w:val="24"/>
                <w:szCs w:val="24"/>
              </w:rPr>
              <w:t>- состав, функции и возможности использования информационных и телекоммуникационных технологий в профессиональной деятельности;</w:t>
            </w:r>
          </w:p>
        </w:tc>
        <w:tc>
          <w:tcPr>
            <w:tcW w:w="722" w:type="pct"/>
            <w:vMerge w:val="restart"/>
            <w:shd w:val="clear" w:color="auto" w:fill="auto"/>
            <w:vAlign w:val="center"/>
          </w:tcPr>
          <w:p w:rsidR="00AF76EA" w:rsidRPr="00F572CD" w:rsidRDefault="00AF76EA" w:rsidP="00F572CD">
            <w:pPr>
              <w:spacing w:after="0" w:line="240" w:lineRule="auto"/>
              <w:jc w:val="center"/>
              <w:rPr>
                <w:rFonts w:ascii="Times New Roman" w:hAnsi="Times New Roman" w:cs="Times New Roman"/>
                <w:b/>
                <w:sz w:val="24"/>
                <w:szCs w:val="24"/>
              </w:rPr>
            </w:pPr>
          </w:p>
        </w:tc>
      </w:tr>
      <w:tr w:rsidR="00AF76EA" w:rsidRPr="00AF76EA" w:rsidTr="00AF76EA">
        <w:tc>
          <w:tcPr>
            <w:tcW w:w="330" w:type="pct"/>
            <w:vMerge/>
            <w:shd w:val="clear" w:color="auto" w:fill="BFBFBF" w:themeFill="background1" w:themeFillShade="BF"/>
          </w:tcPr>
          <w:p w:rsidR="00AF76EA" w:rsidRPr="00AF76EA" w:rsidRDefault="00AF76EA" w:rsidP="00AF76EA">
            <w:pPr>
              <w:spacing w:after="0" w:line="240" w:lineRule="auto"/>
              <w:jc w:val="center"/>
              <w:rPr>
                <w:rFonts w:ascii="Times New Roman" w:hAnsi="Times New Roman" w:cs="Times New Roman"/>
                <w:sz w:val="24"/>
                <w:szCs w:val="24"/>
              </w:rPr>
            </w:pPr>
          </w:p>
        </w:tc>
        <w:tc>
          <w:tcPr>
            <w:tcW w:w="3948" w:type="pct"/>
            <w:shd w:val="clear" w:color="auto" w:fill="auto"/>
            <w:vAlign w:val="center"/>
          </w:tcPr>
          <w:p w:rsidR="00AF5F8D" w:rsidRPr="00AF5F8D" w:rsidRDefault="00AF5F8D" w:rsidP="00AF5F8D">
            <w:pPr>
              <w:pBdr>
                <w:top w:val="nil"/>
                <w:left w:val="nil"/>
                <w:bottom w:val="nil"/>
                <w:right w:val="nil"/>
                <w:between w:val="nil"/>
              </w:pBdr>
              <w:spacing w:after="0" w:line="240" w:lineRule="auto"/>
              <w:jc w:val="both"/>
              <w:rPr>
                <w:rFonts w:ascii="Times New Roman" w:hAnsi="Times New Roman" w:cs="Times New Roman"/>
                <w:sz w:val="24"/>
                <w:szCs w:val="24"/>
              </w:rPr>
            </w:pPr>
            <w:r w:rsidRPr="00AF5F8D">
              <w:rPr>
                <w:rFonts w:ascii="Times New Roman" w:hAnsi="Times New Roman" w:cs="Times New Roman"/>
                <w:sz w:val="24"/>
                <w:szCs w:val="24"/>
              </w:rPr>
              <w:t>-Специалист должен уметь:</w:t>
            </w:r>
          </w:p>
          <w:p w:rsidR="00AF5F8D" w:rsidRPr="00AF5F8D" w:rsidRDefault="00AF5F8D" w:rsidP="00AF5F8D">
            <w:pPr>
              <w:pBdr>
                <w:top w:val="nil"/>
                <w:left w:val="nil"/>
                <w:bottom w:val="nil"/>
                <w:right w:val="nil"/>
                <w:between w:val="nil"/>
              </w:pBdr>
              <w:spacing w:after="0" w:line="240" w:lineRule="auto"/>
              <w:jc w:val="both"/>
              <w:rPr>
                <w:rFonts w:ascii="Times New Roman" w:hAnsi="Times New Roman" w:cs="Times New Roman"/>
                <w:sz w:val="24"/>
                <w:szCs w:val="24"/>
              </w:rPr>
            </w:pPr>
            <w:r w:rsidRPr="00AF5F8D">
              <w:rPr>
                <w:rFonts w:ascii="Times New Roman" w:hAnsi="Times New Roman" w:cs="Times New Roman"/>
                <w:sz w:val="24"/>
                <w:szCs w:val="24"/>
              </w:rPr>
              <w:t>- вести техническую документацию, контроль выполнения заданий и графиков;</w:t>
            </w:r>
          </w:p>
          <w:p w:rsidR="00AF5F8D" w:rsidRPr="00AF5F8D" w:rsidRDefault="00AF5F8D" w:rsidP="00AF5F8D">
            <w:pPr>
              <w:pBdr>
                <w:top w:val="nil"/>
                <w:left w:val="nil"/>
                <w:bottom w:val="nil"/>
                <w:right w:val="nil"/>
                <w:between w:val="nil"/>
              </w:pBdr>
              <w:spacing w:after="0" w:line="240" w:lineRule="auto"/>
              <w:jc w:val="both"/>
              <w:rPr>
                <w:rFonts w:ascii="Times New Roman" w:hAnsi="Times New Roman" w:cs="Times New Roman"/>
                <w:sz w:val="24"/>
                <w:szCs w:val="24"/>
              </w:rPr>
            </w:pPr>
            <w:r w:rsidRPr="00AF5F8D">
              <w:rPr>
                <w:rFonts w:ascii="Times New Roman" w:hAnsi="Times New Roman" w:cs="Times New Roman"/>
                <w:sz w:val="24"/>
                <w:szCs w:val="24"/>
              </w:rPr>
              <w:t>- использовать в работе электронно-вычислительные машины для обработки оперативной информации;</w:t>
            </w:r>
          </w:p>
          <w:p w:rsidR="00AF5F8D" w:rsidRPr="00AF5F8D" w:rsidRDefault="00AF5F8D" w:rsidP="00AF5F8D">
            <w:pPr>
              <w:pBdr>
                <w:top w:val="nil"/>
                <w:left w:val="nil"/>
                <w:bottom w:val="nil"/>
                <w:right w:val="nil"/>
                <w:between w:val="nil"/>
              </w:pBdr>
              <w:spacing w:after="0" w:line="240" w:lineRule="auto"/>
              <w:jc w:val="both"/>
              <w:rPr>
                <w:rFonts w:ascii="Times New Roman" w:hAnsi="Times New Roman" w:cs="Times New Roman"/>
                <w:sz w:val="24"/>
                <w:szCs w:val="24"/>
              </w:rPr>
            </w:pPr>
            <w:r w:rsidRPr="00AF5F8D">
              <w:rPr>
                <w:rFonts w:ascii="Times New Roman" w:hAnsi="Times New Roman" w:cs="Times New Roman"/>
                <w:sz w:val="24"/>
                <w:szCs w:val="24"/>
              </w:rPr>
              <w:t>- рассчитывать нормы времени на выполнение операций;</w:t>
            </w:r>
          </w:p>
          <w:p w:rsidR="00AF5F8D" w:rsidRPr="00AF5F8D" w:rsidRDefault="00AF5F8D" w:rsidP="00AF5F8D">
            <w:pPr>
              <w:pBdr>
                <w:top w:val="nil"/>
                <w:left w:val="nil"/>
                <w:bottom w:val="nil"/>
                <w:right w:val="nil"/>
                <w:between w:val="nil"/>
              </w:pBdr>
              <w:spacing w:after="0" w:line="240" w:lineRule="auto"/>
              <w:jc w:val="both"/>
              <w:rPr>
                <w:rFonts w:ascii="Times New Roman" w:hAnsi="Times New Roman" w:cs="Times New Roman"/>
                <w:sz w:val="24"/>
                <w:szCs w:val="24"/>
              </w:rPr>
            </w:pPr>
            <w:r w:rsidRPr="00AF5F8D">
              <w:rPr>
                <w:rFonts w:ascii="Times New Roman" w:hAnsi="Times New Roman" w:cs="Times New Roman"/>
                <w:sz w:val="24"/>
                <w:szCs w:val="24"/>
              </w:rPr>
              <w:t>- рассчитывать показатели работы объектов транспорта;</w:t>
            </w:r>
          </w:p>
          <w:p w:rsidR="00AF5F8D" w:rsidRPr="00AF5F8D" w:rsidRDefault="00AF5F8D" w:rsidP="00AF5F8D">
            <w:pPr>
              <w:pBdr>
                <w:top w:val="nil"/>
                <w:left w:val="nil"/>
                <w:bottom w:val="nil"/>
                <w:right w:val="nil"/>
                <w:between w:val="nil"/>
              </w:pBdr>
              <w:spacing w:after="0" w:line="240" w:lineRule="auto"/>
              <w:jc w:val="both"/>
              <w:rPr>
                <w:rFonts w:ascii="Times New Roman" w:hAnsi="Times New Roman" w:cs="Times New Roman"/>
                <w:sz w:val="24"/>
                <w:szCs w:val="24"/>
              </w:rPr>
            </w:pPr>
            <w:r w:rsidRPr="00AF5F8D">
              <w:rPr>
                <w:rFonts w:ascii="Times New Roman" w:hAnsi="Times New Roman" w:cs="Times New Roman"/>
                <w:sz w:val="24"/>
                <w:szCs w:val="24"/>
              </w:rPr>
              <w:t>- анализировать документы, регламентирующие работу транспорта в целом и его объектов в частности;</w:t>
            </w:r>
          </w:p>
          <w:p w:rsidR="00AF5F8D" w:rsidRPr="00AF5F8D" w:rsidRDefault="00AF5F8D" w:rsidP="00AF5F8D">
            <w:pPr>
              <w:pBdr>
                <w:top w:val="nil"/>
                <w:left w:val="nil"/>
                <w:bottom w:val="nil"/>
                <w:right w:val="nil"/>
                <w:between w:val="nil"/>
              </w:pBdr>
              <w:spacing w:after="0" w:line="240" w:lineRule="auto"/>
              <w:jc w:val="both"/>
              <w:rPr>
                <w:rFonts w:ascii="Times New Roman" w:hAnsi="Times New Roman" w:cs="Times New Roman"/>
                <w:sz w:val="24"/>
                <w:szCs w:val="24"/>
              </w:rPr>
            </w:pPr>
            <w:r w:rsidRPr="00AF5F8D">
              <w:rPr>
                <w:rFonts w:ascii="Times New Roman" w:hAnsi="Times New Roman" w:cs="Times New Roman"/>
                <w:sz w:val="24"/>
                <w:szCs w:val="24"/>
              </w:rPr>
              <w:t>- использовать программное обеспечение для решения транспортных задач;</w:t>
            </w:r>
          </w:p>
          <w:p w:rsidR="00AF76EA" w:rsidRPr="00AF76EA" w:rsidRDefault="00AF5F8D" w:rsidP="00AF5F8D">
            <w:pPr>
              <w:spacing w:after="0" w:line="240" w:lineRule="auto"/>
              <w:jc w:val="both"/>
              <w:rPr>
                <w:rFonts w:ascii="Times New Roman" w:hAnsi="Times New Roman" w:cs="Times New Roman"/>
                <w:sz w:val="24"/>
                <w:szCs w:val="24"/>
              </w:rPr>
            </w:pPr>
            <w:r w:rsidRPr="00AF5F8D">
              <w:rPr>
                <w:rFonts w:ascii="Times New Roman" w:hAnsi="Times New Roman" w:cs="Times New Roman"/>
                <w:sz w:val="24"/>
                <w:szCs w:val="24"/>
              </w:rPr>
              <w:t>- применять компьютерные средства;</w:t>
            </w:r>
          </w:p>
        </w:tc>
        <w:tc>
          <w:tcPr>
            <w:tcW w:w="722" w:type="pct"/>
            <w:vMerge/>
            <w:shd w:val="clear" w:color="auto" w:fill="auto"/>
            <w:vAlign w:val="center"/>
          </w:tcPr>
          <w:p w:rsidR="00AF76EA" w:rsidRPr="00F572CD" w:rsidRDefault="00AF76EA" w:rsidP="00F572CD">
            <w:pPr>
              <w:spacing w:after="0" w:line="240" w:lineRule="auto"/>
              <w:jc w:val="center"/>
              <w:rPr>
                <w:rFonts w:ascii="Times New Roman" w:hAnsi="Times New Roman" w:cs="Times New Roman"/>
                <w:b/>
                <w:sz w:val="24"/>
                <w:szCs w:val="24"/>
              </w:rPr>
            </w:pPr>
          </w:p>
        </w:tc>
      </w:tr>
      <w:tr w:rsidR="00AF5F8D" w:rsidRPr="00AF76EA" w:rsidTr="00AF76EA">
        <w:tc>
          <w:tcPr>
            <w:tcW w:w="330" w:type="pct"/>
            <w:vMerge w:val="restart"/>
            <w:shd w:val="clear" w:color="auto" w:fill="BFBFBF" w:themeFill="background1" w:themeFillShade="BF"/>
          </w:tcPr>
          <w:p w:rsidR="00AF5F8D" w:rsidRPr="00F10695" w:rsidRDefault="00AF5F8D" w:rsidP="00AF5F8D">
            <w:pPr>
              <w:spacing w:after="0" w:line="240" w:lineRule="auto"/>
              <w:jc w:val="center"/>
              <w:rPr>
                <w:rFonts w:ascii="Times New Roman" w:hAnsi="Times New Roman" w:cs="Times New Roman"/>
                <w:b/>
                <w:sz w:val="24"/>
                <w:szCs w:val="24"/>
              </w:rPr>
            </w:pPr>
            <w:r w:rsidRPr="00F10695">
              <w:rPr>
                <w:rFonts w:ascii="Times New Roman" w:hAnsi="Times New Roman" w:cs="Times New Roman"/>
                <w:b/>
                <w:sz w:val="24"/>
                <w:szCs w:val="24"/>
              </w:rPr>
              <w:t>2</w:t>
            </w:r>
          </w:p>
        </w:tc>
        <w:tc>
          <w:tcPr>
            <w:tcW w:w="3948" w:type="pct"/>
            <w:shd w:val="clear" w:color="auto" w:fill="auto"/>
            <w:vAlign w:val="center"/>
          </w:tcPr>
          <w:p w:rsidR="00AF5F8D" w:rsidRPr="00E009BF" w:rsidRDefault="00AF5F8D" w:rsidP="00AF5F8D">
            <w:pPr>
              <w:spacing w:after="0" w:line="240" w:lineRule="auto"/>
              <w:jc w:val="both"/>
              <w:rPr>
                <w:rFonts w:ascii="Times New Roman" w:hAnsi="Times New Roman" w:cs="Times New Roman"/>
                <w:b/>
                <w:bCs/>
                <w:sz w:val="24"/>
                <w:szCs w:val="24"/>
              </w:rPr>
            </w:pPr>
            <w:r w:rsidRPr="00E009BF">
              <w:rPr>
                <w:rFonts w:ascii="Times New Roman" w:hAnsi="Times New Roman" w:cs="Times New Roman"/>
                <w:b/>
                <w:bCs/>
                <w:sz w:val="24"/>
                <w:szCs w:val="24"/>
              </w:rPr>
              <w:t>Организация сервисного обслуживания на транспорте (по видам транспорта)</w:t>
            </w:r>
          </w:p>
        </w:tc>
        <w:tc>
          <w:tcPr>
            <w:tcW w:w="722" w:type="pct"/>
            <w:shd w:val="clear" w:color="auto" w:fill="auto"/>
            <w:vAlign w:val="center"/>
          </w:tcPr>
          <w:p w:rsidR="00AF5F8D" w:rsidRPr="00F572CD" w:rsidRDefault="00AF5F8D" w:rsidP="00AF5F8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12,2</w:t>
            </w:r>
          </w:p>
        </w:tc>
      </w:tr>
      <w:tr w:rsidR="00AF5F8D" w:rsidRPr="00AF76EA" w:rsidTr="00AF76EA">
        <w:tc>
          <w:tcPr>
            <w:tcW w:w="330" w:type="pct"/>
            <w:vMerge/>
            <w:shd w:val="clear" w:color="auto" w:fill="BFBFBF" w:themeFill="background1" w:themeFillShade="BF"/>
          </w:tcPr>
          <w:p w:rsidR="00AF5F8D" w:rsidRPr="00F10695" w:rsidRDefault="00AF5F8D" w:rsidP="00AF5F8D">
            <w:pPr>
              <w:spacing w:after="0" w:line="240" w:lineRule="auto"/>
              <w:jc w:val="center"/>
              <w:rPr>
                <w:rFonts w:ascii="Times New Roman" w:hAnsi="Times New Roman" w:cs="Times New Roman"/>
                <w:b/>
                <w:sz w:val="24"/>
                <w:szCs w:val="24"/>
              </w:rPr>
            </w:pPr>
          </w:p>
        </w:tc>
        <w:tc>
          <w:tcPr>
            <w:tcW w:w="3948" w:type="pct"/>
            <w:shd w:val="clear" w:color="auto" w:fill="auto"/>
            <w:vAlign w:val="center"/>
          </w:tcPr>
          <w:p w:rsidR="00AF5F8D" w:rsidRPr="00E009BF" w:rsidRDefault="00AF5F8D" w:rsidP="00AF5F8D">
            <w:pPr>
              <w:pBdr>
                <w:top w:val="nil"/>
                <w:left w:val="nil"/>
                <w:bottom w:val="nil"/>
                <w:right w:val="nil"/>
                <w:between w:val="nil"/>
              </w:pBd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-Специалист должен знать и понимать:</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требования к управлению персоналом;</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систему организации движения;</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правила документального оформления перевозок багажа;</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основные принципы организации движения на транспорте (по видам транспорта);</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ресурсосберегающие технологии при организации перевозок и управлении на транспорте (по видам транспорта)</w:t>
            </w:r>
          </w:p>
        </w:tc>
        <w:tc>
          <w:tcPr>
            <w:tcW w:w="722" w:type="pct"/>
            <w:shd w:val="clear" w:color="auto" w:fill="auto"/>
            <w:vAlign w:val="center"/>
          </w:tcPr>
          <w:p w:rsidR="00AF5F8D" w:rsidRPr="00F572CD" w:rsidRDefault="00AF5F8D" w:rsidP="00AF5F8D">
            <w:pPr>
              <w:spacing w:after="0" w:line="240" w:lineRule="auto"/>
              <w:jc w:val="center"/>
              <w:rPr>
                <w:rFonts w:ascii="Times New Roman" w:hAnsi="Times New Roman" w:cs="Times New Roman"/>
                <w:b/>
                <w:sz w:val="24"/>
                <w:szCs w:val="24"/>
              </w:rPr>
            </w:pPr>
          </w:p>
        </w:tc>
      </w:tr>
      <w:tr w:rsidR="00AF5F8D" w:rsidRPr="00AF76EA" w:rsidTr="00AF76EA">
        <w:tc>
          <w:tcPr>
            <w:tcW w:w="330" w:type="pct"/>
            <w:vMerge/>
            <w:shd w:val="clear" w:color="auto" w:fill="BFBFBF" w:themeFill="background1" w:themeFillShade="BF"/>
          </w:tcPr>
          <w:p w:rsidR="00AF5F8D" w:rsidRPr="00F10695" w:rsidRDefault="00AF5F8D" w:rsidP="00AF5F8D">
            <w:pPr>
              <w:spacing w:after="0" w:line="240" w:lineRule="auto"/>
              <w:jc w:val="center"/>
              <w:rPr>
                <w:rFonts w:ascii="Times New Roman" w:hAnsi="Times New Roman" w:cs="Times New Roman"/>
                <w:b/>
                <w:sz w:val="24"/>
                <w:szCs w:val="24"/>
              </w:rPr>
            </w:pPr>
          </w:p>
        </w:tc>
        <w:tc>
          <w:tcPr>
            <w:tcW w:w="3948" w:type="pct"/>
            <w:shd w:val="clear" w:color="auto" w:fill="auto"/>
            <w:vAlign w:val="center"/>
          </w:tcPr>
          <w:p w:rsidR="00AF5F8D" w:rsidRPr="00E009BF" w:rsidRDefault="00AF5F8D" w:rsidP="00AF5F8D">
            <w:pPr>
              <w:pBdr>
                <w:top w:val="nil"/>
                <w:left w:val="nil"/>
                <w:bottom w:val="nil"/>
                <w:right w:val="nil"/>
                <w:between w:val="nil"/>
              </w:pBd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-Специалист должен уметь:</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применять теоретических знаний в области оперативного регулирования и координации деятельности;</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применять действующие положения по организации грузовых перевозок;</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осуществлять самостоятельный поиск необходимой информации;</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обеспечить управление движением;</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анализировать работу транспорта;</w:t>
            </w:r>
          </w:p>
        </w:tc>
        <w:tc>
          <w:tcPr>
            <w:tcW w:w="722" w:type="pct"/>
            <w:shd w:val="clear" w:color="auto" w:fill="auto"/>
            <w:vAlign w:val="center"/>
          </w:tcPr>
          <w:p w:rsidR="00AF5F8D" w:rsidRPr="00F572CD" w:rsidRDefault="00AF5F8D" w:rsidP="00AF5F8D">
            <w:pPr>
              <w:spacing w:after="0" w:line="240" w:lineRule="auto"/>
              <w:jc w:val="center"/>
              <w:rPr>
                <w:rFonts w:ascii="Times New Roman" w:hAnsi="Times New Roman" w:cs="Times New Roman"/>
                <w:b/>
                <w:sz w:val="24"/>
                <w:szCs w:val="24"/>
              </w:rPr>
            </w:pPr>
          </w:p>
        </w:tc>
      </w:tr>
      <w:tr w:rsidR="00AF5F8D" w:rsidRPr="00AF76EA" w:rsidTr="00AF76EA">
        <w:tc>
          <w:tcPr>
            <w:tcW w:w="330" w:type="pct"/>
            <w:vMerge w:val="restart"/>
            <w:shd w:val="clear" w:color="auto" w:fill="BFBFBF" w:themeFill="background1" w:themeFillShade="BF"/>
          </w:tcPr>
          <w:p w:rsidR="00AF5F8D" w:rsidRPr="00F10695" w:rsidRDefault="00AF5F8D" w:rsidP="00AF5F8D">
            <w:pPr>
              <w:spacing w:after="0" w:line="240" w:lineRule="auto"/>
              <w:jc w:val="center"/>
              <w:rPr>
                <w:rFonts w:ascii="Times New Roman" w:hAnsi="Times New Roman" w:cs="Times New Roman"/>
                <w:b/>
                <w:sz w:val="24"/>
                <w:szCs w:val="24"/>
              </w:rPr>
            </w:pPr>
            <w:r w:rsidRPr="00F10695">
              <w:rPr>
                <w:rFonts w:ascii="Times New Roman" w:hAnsi="Times New Roman" w:cs="Times New Roman"/>
                <w:b/>
                <w:sz w:val="24"/>
                <w:szCs w:val="24"/>
              </w:rPr>
              <w:t>3</w:t>
            </w:r>
          </w:p>
        </w:tc>
        <w:tc>
          <w:tcPr>
            <w:tcW w:w="3948" w:type="pct"/>
            <w:shd w:val="clear" w:color="auto" w:fill="auto"/>
            <w:vAlign w:val="center"/>
          </w:tcPr>
          <w:p w:rsidR="00AF5F8D" w:rsidRPr="00E009BF" w:rsidRDefault="00AF5F8D" w:rsidP="00AF5F8D">
            <w:pPr>
              <w:spacing w:after="0" w:line="240" w:lineRule="auto"/>
              <w:jc w:val="both"/>
              <w:rPr>
                <w:rFonts w:ascii="Times New Roman" w:hAnsi="Times New Roman" w:cs="Times New Roman"/>
                <w:b/>
                <w:bCs/>
                <w:sz w:val="24"/>
                <w:szCs w:val="24"/>
              </w:rPr>
            </w:pPr>
            <w:r w:rsidRPr="00E009BF">
              <w:rPr>
                <w:rFonts w:ascii="Times New Roman" w:hAnsi="Times New Roman" w:cs="Times New Roman"/>
                <w:b/>
                <w:bCs/>
                <w:sz w:val="24"/>
                <w:szCs w:val="24"/>
              </w:rPr>
              <w:t xml:space="preserve">Организация </w:t>
            </w:r>
            <w:proofErr w:type="spellStart"/>
            <w:r w:rsidRPr="00E009BF">
              <w:rPr>
                <w:rFonts w:ascii="Times New Roman" w:hAnsi="Times New Roman" w:cs="Times New Roman"/>
                <w:b/>
                <w:bCs/>
                <w:sz w:val="24"/>
                <w:szCs w:val="24"/>
              </w:rPr>
              <w:t>транспортно</w:t>
            </w:r>
            <w:proofErr w:type="spellEnd"/>
            <w:r w:rsidRPr="00E009BF">
              <w:rPr>
                <w:rFonts w:ascii="Times New Roman" w:hAnsi="Times New Roman" w:cs="Times New Roman"/>
                <w:b/>
                <w:bCs/>
                <w:sz w:val="24"/>
                <w:szCs w:val="24"/>
              </w:rPr>
              <w:t xml:space="preserve"> -логистической деятельности (по видам транспорта)</w:t>
            </w:r>
          </w:p>
        </w:tc>
        <w:tc>
          <w:tcPr>
            <w:tcW w:w="722" w:type="pct"/>
            <w:shd w:val="clear" w:color="auto" w:fill="auto"/>
            <w:vAlign w:val="center"/>
          </w:tcPr>
          <w:p w:rsidR="00AF5F8D" w:rsidRPr="00F572CD" w:rsidRDefault="00AF5F8D" w:rsidP="00AF5F8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4,25</w:t>
            </w:r>
          </w:p>
        </w:tc>
      </w:tr>
      <w:tr w:rsidR="00AF5F8D" w:rsidRPr="00AF76EA" w:rsidTr="00FD0D3D">
        <w:tc>
          <w:tcPr>
            <w:tcW w:w="330" w:type="pct"/>
            <w:vMerge/>
            <w:shd w:val="clear" w:color="auto" w:fill="BFBFBF" w:themeFill="background1" w:themeFillShade="BF"/>
          </w:tcPr>
          <w:p w:rsidR="00AF5F8D" w:rsidRPr="00F10695" w:rsidRDefault="00AF5F8D" w:rsidP="00AF5F8D">
            <w:pPr>
              <w:spacing w:after="0" w:line="240" w:lineRule="auto"/>
              <w:jc w:val="center"/>
              <w:rPr>
                <w:rFonts w:ascii="Times New Roman" w:hAnsi="Times New Roman" w:cs="Times New Roman"/>
                <w:b/>
                <w:sz w:val="24"/>
                <w:szCs w:val="24"/>
              </w:rPr>
            </w:pPr>
          </w:p>
        </w:tc>
        <w:tc>
          <w:tcPr>
            <w:tcW w:w="3948" w:type="pct"/>
            <w:shd w:val="clear" w:color="auto" w:fill="auto"/>
            <w:vAlign w:val="center"/>
          </w:tcPr>
          <w:p w:rsidR="00AF5F8D" w:rsidRPr="00E009BF" w:rsidRDefault="00AF5F8D" w:rsidP="00AF5F8D">
            <w:pPr>
              <w:pBdr>
                <w:top w:val="nil"/>
                <w:left w:val="nil"/>
                <w:bottom w:val="nil"/>
                <w:right w:val="nil"/>
                <w:between w:val="nil"/>
              </w:pBd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-Специалист должен знать и понимать:</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основы построения транспортных логистических цепей;</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xml:space="preserve">- классификацию опасных грузов; </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порядок нанесения знаков опасности;</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назначение и функциональные возможности систем, применяемых в грузовой работе;</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правила перевозок грузов;</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организацию грузовой работы на транспорте;</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требования к персоналу по оформлению перевозок и расчетов по ним;</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формы перевозочных документов;</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организацию работы с клиентурой: грузовую отчетность;</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меры безопасности при перевозке грузов, особенно опасных;</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меры по обеспечению сохранности при перевозке грузов;</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цели и понятия логистики;</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особенности функционирования внутрипроизводственной логистики;</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основные принципы транспортной логистики;</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правила размещения и крепления грузов;</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lastRenderedPageBreak/>
              <w:t>- структуру коммерческого предложения;</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методику расчета стоимости перевозки</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правила перевозки на различных видах транспорта;</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действующие системы тарификации основных перевозчиков по основным направлениям;</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систему тарифов, скидок, льгот на перевозки;</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основы типов и параметров (грузоподъемность, грузовместимость, габаритные размеры грузового отсека) подвижного состава различных видов транспорта, используемых в перевозках;</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нормы и нормативы операций по погрузке или выгрузке груза;</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правила исчисления оплаты и сборов на различных видах транспорта;</w:t>
            </w:r>
          </w:p>
        </w:tc>
        <w:tc>
          <w:tcPr>
            <w:tcW w:w="722" w:type="pct"/>
            <w:shd w:val="clear" w:color="auto" w:fill="auto"/>
            <w:vAlign w:val="center"/>
          </w:tcPr>
          <w:p w:rsidR="00AF5F8D" w:rsidRDefault="00AF5F8D" w:rsidP="00AF5F8D">
            <w:pPr>
              <w:spacing w:after="0" w:line="240" w:lineRule="auto"/>
              <w:jc w:val="center"/>
              <w:rPr>
                <w:rFonts w:ascii="Times New Roman" w:hAnsi="Times New Roman" w:cs="Times New Roman"/>
                <w:b/>
                <w:sz w:val="24"/>
                <w:szCs w:val="24"/>
              </w:rPr>
            </w:pPr>
          </w:p>
        </w:tc>
      </w:tr>
      <w:tr w:rsidR="00AF5F8D" w:rsidRPr="00AF76EA" w:rsidTr="00AF76EA">
        <w:tc>
          <w:tcPr>
            <w:tcW w:w="330" w:type="pct"/>
            <w:vMerge/>
            <w:shd w:val="clear" w:color="auto" w:fill="BFBFBF" w:themeFill="background1" w:themeFillShade="BF"/>
          </w:tcPr>
          <w:p w:rsidR="00AF5F8D" w:rsidRPr="00F10695" w:rsidRDefault="00AF5F8D" w:rsidP="00AF5F8D">
            <w:pPr>
              <w:spacing w:after="0" w:line="240" w:lineRule="auto"/>
              <w:jc w:val="center"/>
              <w:rPr>
                <w:rFonts w:ascii="Times New Roman" w:hAnsi="Times New Roman" w:cs="Times New Roman"/>
                <w:b/>
                <w:sz w:val="24"/>
                <w:szCs w:val="24"/>
              </w:rPr>
            </w:pPr>
          </w:p>
        </w:tc>
        <w:tc>
          <w:tcPr>
            <w:tcW w:w="3948" w:type="pct"/>
            <w:shd w:val="clear" w:color="auto" w:fill="auto"/>
            <w:vAlign w:val="center"/>
          </w:tcPr>
          <w:p w:rsidR="00AF5F8D" w:rsidRPr="00E009BF" w:rsidRDefault="00AF5F8D" w:rsidP="00AF5F8D">
            <w:pPr>
              <w:pBdr>
                <w:top w:val="nil"/>
                <w:left w:val="nil"/>
                <w:bottom w:val="nil"/>
                <w:right w:val="nil"/>
                <w:between w:val="nil"/>
              </w:pBd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-Специалист должен уметь:</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оформлять перевозочные документы;</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рассчитывать платежи за перевозки;</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рассчитывать показатели качества и эффективности транспортной логистики;</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определять класс и степень опасности перевозимых грузов;</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определять возможные маршруты;</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рассчитывать ставки и сроки доставки на основе полученных данных в отведенное время;</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рассчитывать стоимость перевозки на основе имеющихся данных;</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запрашивать необходимые для подготовки коммерческого предложения данные у подрядчиков;</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разрабатывать оптимальные схемы прохождения груза от пункта отправления до пункта назначения в короткие сроки и при оптимальных затратах;</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работать на персональном компьютере с применением необходимых программ, включая офисные приложения, на факсимильной и копировальной оргтехнике;</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отправлять и принимать различные электронные документы по электронной и обычной почте</w:t>
            </w:r>
          </w:p>
        </w:tc>
        <w:tc>
          <w:tcPr>
            <w:tcW w:w="722" w:type="pct"/>
            <w:shd w:val="clear" w:color="auto" w:fill="auto"/>
            <w:vAlign w:val="center"/>
          </w:tcPr>
          <w:p w:rsidR="00AF5F8D" w:rsidRDefault="00AF5F8D" w:rsidP="00AF5F8D">
            <w:pPr>
              <w:spacing w:after="0" w:line="240" w:lineRule="auto"/>
              <w:jc w:val="center"/>
              <w:rPr>
                <w:rFonts w:ascii="Times New Roman" w:hAnsi="Times New Roman" w:cs="Times New Roman"/>
                <w:b/>
                <w:sz w:val="24"/>
                <w:szCs w:val="24"/>
              </w:rPr>
            </w:pPr>
          </w:p>
        </w:tc>
      </w:tr>
      <w:tr w:rsidR="00AF5F8D" w:rsidRPr="00AF76EA" w:rsidTr="00AF76EA">
        <w:tc>
          <w:tcPr>
            <w:tcW w:w="330" w:type="pct"/>
            <w:vMerge w:val="restart"/>
            <w:shd w:val="clear" w:color="auto" w:fill="BFBFBF" w:themeFill="background1" w:themeFillShade="BF"/>
          </w:tcPr>
          <w:p w:rsidR="00AF5F8D" w:rsidRPr="00F10695" w:rsidRDefault="00AF5F8D" w:rsidP="00AF5F8D">
            <w:pPr>
              <w:spacing w:after="0" w:line="240" w:lineRule="auto"/>
              <w:jc w:val="center"/>
              <w:rPr>
                <w:rFonts w:ascii="Times New Roman" w:hAnsi="Times New Roman" w:cs="Times New Roman"/>
                <w:b/>
                <w:sz w:val="24"/>
                <w:szCs w:val="24"/>
              </w:rPr>
            </w:pPr>
            <w:r w:rsidRPr="00F10695">
              <w:rPr>
                <w:rFonts w:ascii="Times New Roman" w:hAnsi="Times New Roman" w:cs="Times New Roman"/>
                <w:b/>
                <w:sz w:val="24"/>
                <w:szCs w:val="24"/>
              </w:rPr>
              <w:t>4</w:t>
            </w:r>
          </w:p>
        </w:tc>
        <w:tc>
          <w:tcPr>
            <w:tcW w:w="3948" w:type="pct"/>
            <w:shd w:val="clear" w:color="auto" w:fill="auto"/>
            <w:vAlign w:val="center"/>
          </w:tcPr>
          <w:p w:rsidR="00AF5F8D" w:rsidRPr="00E009BF" w:rsidRDefault="00AF5F8D" w:rsidP="00AF5F8D">
            <w:pPr>
              <w:spacing w:after="0" w:line="240" w:lineRule="auto"/>
              <w:jc w:val="both"/>
              <w:rPr>
                <w:rFonts w:ascii="Times New Roman" w:hAnsi="Times New Roman" w:cs="Times New Roman"/>
                <w:b/>
                <w:bCs/>
                <w:sz w:val="24"/>
                <w:szCs w:val="24"/>
              </w:rPr>
            </w:pPr>
            <w:r w:rsidRPr="00E009BF">
              <w:rPr>
                <w:rFonts w:ascii="Times New Roman" w:hAnsi="Times New Roman" w:cs="Times New Roman"/>
                <w:b/>
                <w:bCs/>
                <w:sz w:val="24"/>
                <w:szCs w:val="24"/>
              </w:rPr>
              <w:t>Анализ эффективности транспортной деятельности</w:t>
            </w:r>
          </w:p>
        </w:tc>
        <w:tc>
          <w:tcPr>
            <w:tcW w:w="722" w:type="pct"/>
            <w:shd w:val="clear" w:color="auto" w:fill="auto"/>
            <w:vAlign w:val="center"/>
          </w:tcPr>
          <w:p w:rsidR="00AF5F8D" w:rsidRPr="00F572CD" w:rsidRDefault="00AF5F8D" w:rsidP="00AF5F8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22,4</w:t>
            </w:r>
          </w:p>
        </w:tc>
      </w:tr>
      <w:tr w:rsidR="00AF5F8D" w:rsidRPr="00AF76EA" w:rsidTr="00AF76EA">
        <w:tc>
          <w:tcPr>
            <w:tcW w:w="330" w:type="pct"/>
            <w:vMerge/>
            <w:shd w:val="clear" w:color="auto" w:fill="BFBFBF" w:themeFill="background1" w:themeFillShade="BF"/>
          </w:tcPr>
          <w:p w:rsidR="00AF5F8D" w:rsidRPr="00F10695" w:rsidRDefault="00AF5F8D" w:rsidP="00AF5F8D">
            <w:pPr>
              <w:spacing w:after="0" w:line="240" w:lineRule="auto"/>
              <w:jc w:val="center"/>
              <w:rPr>
                <w:rFonts w:ascii="Times New Roman" w:hAnsi="Times New Roman" w:cs="Times New Roman"/>
                <w:b/>
                <w:sz w:val="24"/>
                <w:szCs w:val="24"/>
              </w:rPr>
            </w:pPr>
          </w:p>
        </w:tc>
        <w:tc>
          <w:tcPr>
            <w:tcW w:w="3948" w:type="pct"/>
            <w:shd w:val="clear" w:color="auto" w:fill="auto"/>
            <w:vAlign w:val="center"/>
          </w:tcPr>
          <w:p w:rsidR="00AF5F8D" w:rsidRPr="00E009BF" w:rsidRDefault="00AF5F8D" w:rsidP="00AF5F8D">
            <w:pPr>
              <w:pBdr>
                <w:top w:val="nil"/>
                <w:left w:val="nil"/>
                <w:bottom w:val="nil"/>
                <w:right w:val="nil"/>
                <w:between w:val="nil"/>
              </w:pBd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-Специалист должен знать и понимать:</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основные положения концепции маркетинга и управление маркетингом на транспорте;</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особенности формирования спроса на транспортные услуги;</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комплекс маркетинга в транспортных организациях;</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принципы управления качеством транспортного обслуживания;</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международные перевозки;</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порядок расчета тарифа;</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методы изучения транспортного рынка и формирования спроса на транспортные услуги;</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порядок начисления, оплаты и возврата налога на добавленную стоимость при внешнеторговых перевозках;</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основные направления маркетинговых исследований транспортных услуг</w:t>
            </w:r>
          </w:p>
        </w:tc>
        <w:tc>
          <w:tcPr>
            <w:tcW w:w="722" w:type="pct"/>
            <w:shd w:val="clear" w:color="auto" w:fill="auto"/>
            <w:vAlign w:val="center"/>
          </w:tcPr>
          <w:p w:rsidR="00AF5F8D" w:rsidRDefault="00AF5F8D" w:rsidP="00AF5F8D">
            <w:pPr>
              <w:spacing w:after="0" w:line="240" w:lineRule="auto"/>
              <w:jc w:val="center"/>
              <w:rPr>
                <w:rFonts w:ascii="Times New Roman" w:hAnsi="Times New Roman" w:cs="Times New Roman"/>
                <w:b/>
                <w:sz w:val="24"/>
                <w:szCs w:val="24"/>
              </w:rPr>
            </w:pPr>
          </w:p>
        </w:tc>
      </w:tr>
      <w:tr w:rsidR="00AF5F8D" w:rsidRPr="00AF76EA" w:rsidTr="00AF76EA">
        <w:tc>
          <w:tcPr>
            <w:tcW w:w="330" w:type="pct"/>
            <w:vMerge/>
            <w:shd w:val="clear" w:color="auto" w:fill="BFBFBF" w:themeFill="background1" w:themeFillShade="BF"/>
          </w:tcPr>
          <w:p w:rsidR="00AF5F8D" w:rsidRPr="00F10695" w:rsidRDefault="00AF5F8D" w:rsidP="00AF5F8D">
            <w:pPr>
              <w:spacing w:after="0" w:line="240" w:lineRule="auto"/>
              <w:jc w:val="center"/>
              <w:rPr>
                <w:rFonts w:ascii="Times New Roman" w:hAnsi="Times New Roman" w:cs="Times New Roman"/>
                <w:b/>
                <w:sz w:val="24"/>
                <w:szCs w:val="24"/>
              </w:rPr>
            </w:pPr>
          </w:p>
        </w:tc>
        <w:tc>
          <w:tcPr>
            <w:tcW w:w="3948" w:type="pct"/>
            <w:shd w:val="clear" w:color="auto" w:fill="auto"/>
            <w:vAlign w:val="center"/>
          </w:tcPr>
          <w:p w:rsidR="00AF5F8D" w:rsidRPr="00E009BF" w:rsidRDefault="00AF5F8D" w:rsidP="00AF5F8D">
            <w:pPr>
              <w:pBdr>
                <w:top w:val="nil"/>
                <w:left w:val="nil"/>
                <w:bottom w:val="nil"/>
                <w:right w:val="nil"/>
                <w:between w:val="nil"/>
              </w:pBd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-Специалист должен уметь:</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рассчитывать тарифы на различные виды грузов и условий перевозок;</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xml:space="preserve">- оценивать направления маркетинговых исследований транспортных </w:t>
            </w:r>
            <w:r w:rsidRPr="00E009BF">
              <w:rPr>
                <w:rFonts w:ascii="Times New Roman" w:hAnsi="Times New Roman" w:cs="Times New Roman"/>
                <w:sz w:val="24"/>
                <w:szCs w:val="24"/>
              </w:rPr>
              <w:lastRenderedPageBreak/>
              <w:t>услуг;</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применять методы изучения транспортного рынка;</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анализировать рыночные возможности;</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проводить анализ транспортных услуг и спроса;</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исчислять дополнительные сборы при перевозке грузов в международном направлении</w:t>
            </w:r>
          </w:p>
        </w:tc>
        <w:tc>
          <w:tcPr>
            <w:tcW w:w="722" w:type="pct"/>
            <w:shd w:val="clear" w:color="auto" w:fill="auto"/>
            <w:vAlign w:val="center"/>
          </w:tcPr>
          <w:p w:rsidR="00AF5F8D" w:rsidRDefault="00AF5F8D" w:rsidP="00AF5F8D">
            <w:pPr>
              <w:spacing w:after="0" w:line="240" w:lineRule="auto"/>
              <w:jc w:val="center"/>
              <w:rPr>
                <w:rFonts w:ascii="Times New Roman" w:hAnsi="Times New Roman" w:cs="Times New Roman"/>
                <w:b/>
                <w:sz w:val="24"/>
                <w:szCs w:val="24"/>
              </w:rPr>
            </w:pPr>
          </w:p>
        </w:tc>
      </w:tr>
      <w:tr w:rsidR="00AF5F8D" w:rsidRPr="00AF76EA" w:rsidTr="00AF76EA">
        <w:tc>
          <w:tcPr>
            <w:tcW w:w="330" w:type="pct"/>
            <w:vMerge w:val="restart"/>
            <w:shd w:val="clear" w:color="auto" w:fill="BFBFBF" w:themeFill="background1" w:themeFillShade="BF"/>
          </w:tcPr>
          <w:p w:rsidR="00AF5F8D" w:rsidRPr="00F10695" w:rsidRDefault="00AF5F8D" w:rsidP="00AF5F8D">
            <w:pPr>
              <w:spacing w:after="0" w:line="240" w:lineRule="auto"/>
              <w:jc w:val="center"/>
              <w:rPr>
                <w:rFonts w:ascii="Times New Roman" w:hAnsi="Times New Roman" w:cs="Times New Roman"/>
                <w:b/>
                <w:sz w:val="24"/>
                <w:szCs w:val="24"/>
              </w:rPr>
            </w:pPr>
            <w:r w:rsidRPr="00F10695">
              <w:rPr>
                <w:rFonts w:ascii="Times New Roman" w:hAnsi="Times New Roman" w:cs="Times New Roman"/>
                <w:b/>
                <w:sz w:val="24"/>
                <w:szCs w:val="24"/>
              </w:rPr>
              <w:t>5</w:t>
            </w:r>
          </w:p>
        </w:tc>
        <w:tc>
          <w:tcPr>
            <w:tcW w:w="3948" w:type="pct"/>
            <w:shd w:val="clear" w:color="auto" w:fill="auto"/>
            <w:vAlign w:val="center"/>
          </w:tcPr>
          <w:p w:rsidR="00AF5F8D" w:rsidRPr="00E009BF" w:rsidRDefault="00AF5F8D" w:rsidP="00AF5F8D">
            <w:pPr>
              <w:spacing w:after="0" w:line="240" w:lineRule="auto"/>
              <w:jc w:val="both"/>
              <w:rPr>
                <w:rFonts w:ascii="Times New Roman" w:hAnsi="Times New Roman" w:cs="Times New Roman"/>
                <w:b/>
                <w:bCs/>
                <w:sz w:val="24"/>
                <w:szCs w:val="24"/>
              </w:rPr>
            </w:pPr>
            <w:r w:rsidRPr="00E009BF">
              <w:rPr>
                <w:rFonts w:ascii="Times New Roman" w:hAnsi="Times New Roman" w:cs="Times New Roman"/>
                <w:b/>
                <w:bCs/>
                <w:sz w:val="24"/>
                <w:szCs w:val="24"/>
              </w:rPr>
              <w:t>Охрана труда. Организация логистических процессов в транспортировке и сервисном обслуживании</w:t>
            </w:r>
          </w:p>
        </w:tc>
        <w:tc>
          <w:tcPr>
            <w:tcW w:w="722" w:type="pct"/>
            <w:shd w:val="clear" w:color="auto" w:fill="auto"/>
            <w:vAlign w:val="center"/>
          </w:tcPr>
          <w:p w:rsidR="00AF5F8D" w:rsidRPr="00F572CD" w:rsidRDefault="00AF5F8D" w:rsidP="00AF5F8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15,5</w:t>
            </w:r>
          </w:p>
        </w:tc>
      </w:tr>
      <w:tr w:rsidR="00AF5F8D" w:rsidRPr="00AF76EA" w:rsidTr="00AF76EA">
        <w:tc>
          <w:tcPr>
            <w:tcW w:w="330" w:type="pct"/>
            <w:vMerge/>
            <w:shd w:val="clear" w:color="auto" w:fill="BFBFBF" w:themeFill="background1" w:themeFillShade="BF"/>
          </w:tcPr>
          <w:p w:rsidR="00AF5F8D" w:rsidRPr="00F10695" w:rsidRDefault="00AF5F8D" w:rsidP="00AF5F8D">
            <w:pPr>
              <w:spacing w:after="0" w:line="240" w:lineRule="auto"/>
              <w:jc w:val="center"/>
              <w:rPr>
                <w:rFonts w:ascii="Times New Roman" w:hAnsi="Times New Roman" w:cs="Times New Roman"/>
                <w:b/>
                <w:sz w:val="24"/>
                <w:szCs w:val="24"/>
              </w:rPr>
            </w:pPr>
          </w:p>
        </w:tc>
        <w:tc>
          <w:tcPr>
            <w:tcW w:w="3948" w:type="pct"/>
            <w:shd w:val="clear" w:color="auto" w:fill="auto"/>
            <w:vAlign w:val="center"/>
          </w:tcPr>
          <w:p w:rsidR="00AF5F8D" w:rsidRPr="00E009BF" w:rsidRDefault="00AF5F8D" w:rsidP="00AF5F8D">
            <w:pPr>
              <w:pBdr>
                <w:top w:val="nil"/>
                <w:left w:val="nil"/>
                <w:bottom w:val="nil"/>
                <w:right w:val="nil"/>
                <w:between w:val="nil"/>
              </w:pBd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-Специалист должен знать и понимать:</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основы логистики складирования: классификацию складов, функции;</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варианты размещения складских помещений;</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принципы выбора формы собственности склада;</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основы организации деятельностью склада и управления им;</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структуру затрат на складирование, направления оптимизации расходов системы складирования, принципы зонирования склада и размещения товаров;</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классификацию производственных процессов;</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принципы управления потоками во внутрипроизводственных логистических системах;</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механизмы оптимизации внутрипроизводственных издержек логистической системы;</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понятие и задачи транспортной логистики;</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классификацию транспорта;</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значение транспортных тарифов;</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организационные принципы транспортировки;</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стратегию ценообразования и определения "полезных" затрат при организации перевозок, учет транспортных расходов</w:t>
            </w:r>
          </w:p>
        </w:tc>
        <w:tc>
          <w:tcPr>
            <w:tcW w:w="722" w:type="pct"/>
            <w:shd w:val="clear" w:color="auto" w:fill="auto"/>
            <w:vAlign w:val="center"/>
          </w:tcPr>
          <w:p w:rsidR="00AF5F8D" w:rsidRPr="00F572CD" w:rsidRDefault="00AF5F8D" w:rsidP="00AF5F8D">
            <w:pPr>
              <w:spacing w:after="0" w:line="240" w:lineRule="auto"/>
              <w:jc w:val="center"/>
              <w:rPr>
                <w:rFonts w:ascii="Times New Roman" w:hAnsi="Times New Roman" w:cs="Times New Roman"/>
                <w:b/>
                <w:sz w:val="24"/>
                <w:szCs w:val="24"/>
              </w:rPr>
            </w:pPr>
          </w:p>
        </w:tc>
      </w:tr>
      <w:tr w:rsidR="00AF5F8D" w:rsidRPr="00AF76EA" w:rsidTr="00AF76EA">
        <w:tc>
          <w:tcPr>
            <w:tcW w:w="330" w:type="pct"/>
            <w:vMerge/>
            <w:shd w:val="clear" w:color="auto" w:fill="BFBFBF" w:themeFill="background1" w:themeFillShade="BF"/>
          </w:tcPr>
          <w:p w:rsidR="00AF5F8D" w:rsidRPr="00F10695" w:rsidRDefault="00AF5F8D" w:rsidP="00AF5F8D">
            <w:pPr>
              <w:spacing w:after="0" w:line="240" w:lineRule="auto"/>
              <w:jc w:val="center"/>
              <w:rPr>
                <w:rFonts w:ascii="Times New Roman" w:hAnsi="Times New Roman" w:cs="Times New Roman"/>
                <w:b/>
                <w:sz w:val="24"/>
                <w:szCs w:val="24"/>
              </w:rPr>
            </w:pPr>
          </w:p>
        </w:tc>
        <w:tc>
          <w:tcPr>
            <w:tcW w:w="3948" w:type="pct"/>
            <w:shd w:val="clear" w:color="auto" w:fill="auto"/>
            <w:vAlign w:val="center"/>
          </w:tcPr>
          <w:p w:rsidR="00AF5F8D" w:rsidRPr="00E009BF" w:rsidRDefault="00AF5F8D" w:rsidP="00AF5F8D">
            <w:pPr>
              <w:pBdr>
                <w:top w:val="nil"/>
                <w:left w:val="nil"/>
                <w:bottom w:val="nil"/>
                <w:right w:val="nil"/>
                <w:between w:val="nil"/>
              </w:pBd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-Специалист должен уметь:</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производить осмотр товарно-материальных ценностей и занесения в описи их полного наименования, назначения, инвентарных номеров и основных технических или эксплуатационных показателей, проверки наличия всех документов, сопровождающих поставку (отгрузку) материальных</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ценностей;</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определять зонирования складских помещений, рационального размещения товаров на складе, организации складских работ;</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участия в организации разгрузки, транспортировки к месту приемки, организации приемки, размещения, укладки и хранения товаров; участия в оперативном планировании и управлении материальными потоками в производстве;</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участия в выборе вида транспортного средства, разработке смет транспортных расходов;</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разработки маршрутов следования;</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организации терминальных перевозок;</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оптимизации транспортных расходов;</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организовывать работу склада и его элементов;</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определять потребность в складских помещениях, рассчитывать площадь склада, рассчитывать и оценивать складские расходы;</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xml:space="preserve">- выбирать подъемно-транспортное оборудование, организовывать </w:t>
            </w:r>
            <w:proofErr w:type="spellStart"/>
            <w:r w:rsidRPr="00E009BF">
              <w:rPr>
                <w:rFonts w:ascii="Times New Roman" w:hAnsi="Times New Roman" w:cs="Times New Roman"/>
                <w:sz w:val="24"/>
                <w:szCs w:val="24"/>
              </w:rPr>
              <w:t>грузопереработку</w:t>
            </w:r>
            <w:proofErr w:type="spellEnd"/>
            <w:r w:rsidRPr="00E009BF">
              <w:rPr>
                <w:rFonts w:ascii="Times New Roman" w:hAnsi="Times New Roman" w:cs="Times New Roman"/>
                <w:sz w:val="24"/>
                <w:szCs w:val="24"/>
              </w:rPr>
              <w:t xml:space="preserve"> на </w:t>
            </w:r>
            <w:proofErr w:type="gramStart"/>
            <w:r w:rsidRPr="00E009BF">
              <w:rPr>
                <w:rFonts w:ascii="Times New Roman" w:hAnsi="Times New Roman" w:cs="Times New Roman"/>
                <w:sz w:val="24"/>
                <w:szCs w:val="24"/>
              </w:rPr>
              <w:t>складе(</w:t>
            </w:r>
            <w:proofErr w:type="gramEnd"/>
            <w:r w:rsidRPr="00E009BF">
              <w:rPr>
                <w:rFonts w:ascii="Times New Roman" w:hAnsi="Times New Roman" w:cs="Times New Roman"/>
                <w:sz w:val="24"/>
                <w:szCs w:val="24"/>
              </w:rPr>
              <w:t xml:space="preserve">погрузку, транспортировку, приемку, </w:t>
            </w:r>
            <w:r w:rsidRPr="00E009BF">
              <w:rPr>
                <w:rFonts w:ascii="Times New Roman" w:hAnsi="Times New Roman" w:cs="Times New Roman"/>
                <w:sz w:val="24"/>
                <w:szCs w:val="24"/>
              </w:rPr>
              <w:lastRenderedPageBreak/>
              <w:t>размещение, укладку, хранение);</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рассчитывать потребности в материальных ресурсах для производственного процесса;</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рассчитывать транспортные расходы логистической системы</w:t>
            </w:r>
          </w:p>
        </w:tc>
        <w:tc>
          <w:tcPr>
            <w:tcW w:w="722" w:type="pct"/>
            <w:shd w:val="clear" w:color="auto" w:fill="auto"/>
            <w:vAlign w:val="center"/>
          </w:tcPr>
          <w:p w:rsidR="00AF5F8D" w:rsidRPr="00F572CD" w:rsidRDefault="00AF5F8D" w:rsidP="00AF5F8D">
            <w:pPr>
              <w:spacing w:after="0" w:line="240" w:lineRule="auto"/>
              <w:jc w:val="center"/>
              <w:rPr>
                <w:rFonts w:ascii="Times New Roman" w:hAnsi="Times New Roman" w:cs="Times New Roman"/>
                <w:b/>
                <w:sz w:val="24"/>
                <w:szCs w:val="24"/>
              </w:rPr>
            </w:pPr>
          </w:p>
        </w:tc>
      </w:tr>
      <w:tr w:rsidR="00AF5F8D" w:rsidRPr="00AF76EA" w:rsidTr="00AF76EA">
        <w:tc>
          <w:tcPr>
            <w:tcW w:w="330" w:type="pct"/>
            <w:vMerge w:val="restart"/>
            <w:shd w:val="clear" w:color="auto" w:fill="BFBFBF" w:themeFill="background1" w:themeFillShade="BF"/>
          </w:tcPr>
          <w:p w:rsidR="00AF5F8D" w:rsidRPr="00AF5F8D" w:rsidRDefault="00AF5F8D" w:rsidP="00AF5F8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3948" w:type="pct"/>
            <w:shd w:val="clear" w:color="auto" w:fill="auto"/>
            <w:vAlign w:val="center"/>
          </w:tcPr>
          <w:p w:rsidR="00AF5F8D" w:rsidRPr="00E009BF" w:rsidRDefault="00AF5F8D" w:rsidP="00AF5F8D">
            <w:pPr>
              <w:spacing w:after="0" w:line="240" w:lineRule="auto"/>
              <w:jc w:val="both"/>
              <w:rPr>
                <w:rFonts w:ascii="Times New Roman" w:hAnsi="Times New Roman" w:cs="Times New Roman"/>
                <w:b/>
                <w:bCs/>
                <w:sz w:val="24"/>
                <w:szCs w:val="24"/>
              </w:rPr>
            </w:pPr>
            <w:r w:rsidRPr="00E009BF">
              <w:rPr>
                <w:rFonts w:ascii="Times New Roman" w:hAnsi="Times New Roman" w:cs="Times New Roman"/>
                <w:b/>
                <w:bCs/>
                <w:sz w:val="24"/>
                <w:szCs w:val="24"/>
              </w:rPr>
              <w:t>Бережливое производство. Планирование и оценка эффективности работы логистических систем, контроль логистических операций</w:t>
            </w:r>
          </w:p>
        </w:tc>
        <w:tc>
          <w:tcPr>
            <w:tcW w:w="722" w:type="pct"/>
            <w:shd w:val="clear" w:color="auto" w:fill="auto"/>
            <w:vAlign w:val="center"/>
          </w:tcPr>
          <w:p w:rsidR="00AF5F8D" w:rsidRPr="00F572CD" w:rsidRDefault="00AF5F8D" w:rsidP="00AF5F8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16,1</w:t>
            </w:r>
          </w:p>
        </w:tc>
      </w:tr>
      <w:tr w:rsidR="00AF5F8D" w:rsidRPr="00AF76EA" w:rsidTr="00AF76EA">
        <w:tc>
          <w:tcPr>
            <w:tcW w:w="330" w:type="pct"/>
            <w:vMerge/>
            <w:shd w:val="clear" w:color="auto" w:fill="BFBFBF" w:themeFill="background1" w:themeFillShade="BF"/>
          </w:tcPr>
          <w:p w:rsidR="00AF5F8D" w:rsidRDefault="00AF5F8D" w:rsidP="00AF5F8D">
            <w:pPr>
              <w:spacing w:after="0" w:line="240" w:lineRule="auto"/>
              <w:jc w:val="center"/>
              <w:rPr>
                <w:rFonts w:ascii="Times New Roman" w:hAnsi="Times New Roman" w:cs="Times New Roman"/>
                <w:b/>
                <w:sz w:val="24"/>
                <w:szCs w:val="24"/>
              </w:rPr>
            </w:pPr>
          </w:p>
        </w:tc>
        <w:tc>
          <w:tcPr>
            <w:tcW w:w="3948" w:type="pct"/>
            <w:shd w:val="clear" w:color="auto" w:fill="auto"/>
            <w:vAlign w:val="center"/>
          </w:tcPr>
          <w:p w:rsidR="00AF5F8D" w:rsidRPr="00E009BF" w:rsidRDefault="00AF5F8D" w:rsidP="00AF5F8D">
            <w:pPr>
              <w:pBdr>
                <w:top w:val="nil"/>
                <w:left w:val="nil"/>
                <w:bottom w:val="nil"/>
                <w:right w:val="nil"/>
                <w:between w:val="nil"/>
              </w:pBd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-Специалист должен знать и понимать:</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значение, формы и методы контроля логистических процессов и операций;</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методику анализа выполнения стратегического и оперативного логистических планов;</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критерии и методы оценки рентабельности функционирования логистической системы и ее отдельных элементов;</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методологию оценки качества товарно-материальных ценностей.</w:t>
            </w:r>
          </w:p>
        </w:tc>
        <w:tc>
          <w:tcPr>
            <w:tcW w:w="722" w:type="pct"/>
            <w:shd w:val="clear" w:color="auto" w:fill="auto"/>
            <w:vAlign w:val="center"/>
          </w:tcPr>
          <w:p w:rsidR="00AF5F8D" w:rsidRPr="00F572CD" w:rsidRDefault="00AF5F8D" w:rsidP="00AF5F8D">
            <w:pPr>
              <w:spacing w:after="0" w:line="240" w:lineRule="auto"/>
              <w:jc w:val="center"/>
              <w:rPr>
                <w:rFonts w:ascii="Times New Roman" w:hAnsi="Times New Roman" w:cs="Times New Roman"/>
                <w:b/>
                <w:sz w:val="24"/>
                <w:szCs w:val="24"/>
              </w:rPr>
            </w:pPr>
          </w:p>
        </w:tc>
      </w:tr>
      <w:tr w:rsidR="00AF5F8D" w:rsidRPr="00AF76EA" w:rsidTr="00AF5F8D">
        <w:trPr>
          <w:trHeight w:val="85"/>
        </w:trPr>
        <w:tc>
          <w:tcPr>
            <w:tcW w:w="330" w:type="pct"/>
            <w:vMerge/>
            <w:shd w:val="clear" w:color="auto" w:fill="BFBFBF" w:themeFill="background1" w:themeFillShade="BF"/>
          </w:tcPr>
          <w:p w:rsidR="00AF5F8D" w:rsidRDefault="00AF5F8D" w:rsidP="00AF5F8D">
            <w:pPr>
              <w:spacing w:after="0" w:line="240" w:lineRule="auto"/>
              <w:jc w:val="center"/>
              <w:rPr>
                <w:rFonts w:ascii="Times New Roman" w:hAnsi="Times New Roman" w:cs="Times New Roman"/>
                <w:b/>
                <w:sz w:val="24"/>
                <w:szCs w:val="24"/>
              </w:rPr>
            </w:pPr>
          </w:p>
        </w:tc>
        <w:tc>
          <w:tcPr>
            <w:tcW w:w="3948" w:type="pct"/>
            <w:shd w:val="clear" w:color="auto" w:fill="auto"/>
            <w:vAlign w:val="center"/>
          </w:tcPr>
          <w:p w:rsidR="00AF5F8D" w:rsidRPr="00E009BF" w:rsidRDefault="00AF5F8D" w:rsidP="00AF5F8D">
            <w:pPr>
              <w:pBdr>
                <w:top w:val="nil"/>
                <w:left w:val="nil"/>
                <w:bottom w:val="nil"/>
                <w:right w:val="nil"/>
                <w:between w:val="nil"/>
              </w:pBd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-Специалист должен уметь:</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проводить оценку эффективности, координации и контроля логистических операций, процессов, систем;</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выявления уязвимых мест и ликвидации отклонений от плановых показателей в работе логистической системы и (или) ее отдельных элементов;</w:t>
            </w:r>
            <w:r w:rsidRPr="00E009BF">
              <w:rPr>
                <w:rFonts w:ascii="Times New Roman" w:hAnsi="Times New Roman" w:cs="Times New Roman"/>
                <w:sz w:val="24"/>
                <w:szCs w:val="24"/>
              </w:rPr>
              <w:cr/>
              <w:t>- производить расчеты основных показателей эффективности функционирования логистической системы и ее отдельных элементов;</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разрабатывать и осуществлять контрольные мероприятия на различных стадиях логистического процесса;</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анализировать показатели работы логистической системы и участвовать в разработке мероприятий по</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повышению ее эффективности;</w:t>
            </w:r>
          </w:p>
        </w:tc>
        <w:tc>
          <w:tcPr>
            <w:tcW w:w="722" w:type="pct"/>
            <w:shd w:val="clear" w:color="auto" w:fill="auto"/>
            <w:vAlign w:val="center"/>
          </w:tcPr>
          <w:p w:rsidR="00AF5F8D" w:rsidRPr="00F572CD" w:rsidRDefault="00AF5F8D" w:rsidP="00AF5F8D">
            <w:pPr>
              <w:spacing w:after="0" w:line="240" w:lineRule="auto"/>
              <w:jc w:val="center"/>
              <w:rPr>
                <w:rFonts w:ascii="Times New Roman" w:hAnsi="Times New Roman" w:cs="Times New Roman"/>
                <w:b/>
                <w:sz w:val="24"/>
                <w:szCs w:val="24"/>
              </w:rPr>
            </w:pPr>
          </w:p>
        </w:tc>
      </w:tr>
      <w:tr w:rsidR="00AF5F8D" w:rsidRPr="00AF76EA" w:rsidTr="00AF5F8D">
        <w:trPr>
          <w:trHeight w:val="85"/>
        </w:trPr>
        <w:tc>
          <w:tcPr>
            <w:tcW w:w="330" w:type="pct"/>
            <w:vMerge w:val="restart"/>
            <w:shd w:val="clear" w:color="auto" w:fill="BFBFBF" w:themeFill="background1" w:themeFillShade="BF"/>
          </w:tcPr>
          <w:p w:rsidR="00AF5F8D" w:rsidRDefault="00AF5F8D" w:rsidP="00AF5F8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3948" w:type="pct"/>
            <w:shd w:val="clear" w:color="auto" w:fill="auto"/>
            <w:vAlign w:val="center"/>
          </w:tcPr>
          <w:p w:rsidR="00AF5F8D" w:rsidRPr="00E009BF" w:rsidRDefault="00AF5F8D" w:rsidP="00AF5F8D">
            <w:pPr>
              <w:spacing w:after="0" w:line="240" w:lineRule="auto"/>
              <w:jc w:val="both"/>
              <w:rPr>
                <w:rFonts w:ascii="Times New Roman" w:hAnsi="Times New Roman" w:cs="Times New Roman"/>
                <w:b/>
                <w:bCs/>
                <w:sz w:val="24"/>
                <w:szCs w:val="24"/>
              </w:rPr>
            </w:pPr>
            <w:r w:rsidRPr="00E009BF">
              <w:rPr>
                <w:rFonts w:ascii="Times New Roman" w:eastAsia="Calibri" w:hAnsi="Times New Roman" w:cs="Times New Roman"/>
                <w:b/>
                <w:bCs/>
                <w:sz w:val="24"/>
                <w:szCs w:val="24"/>
              </w:rPr>
              <w:t>Подготовка и ведение документации при осуществлении перевозки грузов в цепи поставок</w:t>
            </w:r>
          </w:p>
        </w:tc>
        <w:tc>
          <w:tcPr>
            <w:tcW w:w="722" w:type="pct"/>
            <w:shd w:val="clear" w:color="auto" w:fill="auto"/>
            <w:vAlign w:val="center"/>
          </w:tcPr>
          <w:p w:rsidR="00AF5F8D" w:rsidRPr="00F572CD" w:rsidRDefault="00AF5F8D" w:rsidP="00AF5F8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26,3</w:t>
            </w:r>
          </w:p>
        </w:tc>
      </w:tr>
      <w:tr w:rsidR="00AF5F8D" w:rsidRPr="00AF76EA" w:rsidTr="00AF5F8D">
        <w:trPr>
          <w:trHeight w:val="85"/>
        </w:trPr>
        <w:tc>
          <w:tcPr>
            <w:tcW w:w="330" w:type="pct"/>
            <w:vMerge/>
            <w:shd w:val="clear" w:color="auto" w:fill="BFBFBF" w:themeFill="background1" w:themeFillShade="BF"/>
          </w:tcPr>
          <w:p w:rsidR="00AF5F8D" w:rsidRDefault="00AF5F8D" w:rsidP="00AF5F8D">
            <w:pPr>
              <w:spacing w:after="0" w:line="240" w:lineRule="auto"/>
              <w:jc w:val="center"/>
              <w:rPr>
                <w:rFonts w:ascii="Times New Roman" w:hAnsi="Times New Roman" w:cs="Times New Roman"/>
                <w:b/>
                <w:sz w:val="24"/>
                <w:szCs w:val="24"/>
              </w:rPr>
            </w:pPr>
          </w:p>
        </w:tc>
        <w:tc>
          <w:tcPr>
            <w:tcW w:w="3948" w:type="pct"/>
            <w:shd w:val="clear" w:color="auto" w:fill="auto"/>
            <w:vAlign w:val="center"/>
          </w:tcPr>
          <w:p w:rsidR="00AF5F8D" w:rsidRPr="00E009BF" w:rsidRDefault="00AF5F8D" w:rsidP="00AF5F8D">
            <w:pPr>
              <w:pBdr>
                <w:top w:val="nil"/>
                <w:left w:val="nil"/>
                <w:bottom w:val="nil"/>
                <w:right w:val="nil"/>
                <w:between w:val="nil"/>
              </w:pBd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-Специалист должен знать и понимать:</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договор на транспортно-экспедиторское обслуживание Российские и международные законы и нормативные акты, относящиеся к транспортно-экспедиционной деятельности в необходимом для выполнения служебных обязанностей объеме;</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правила и порядок оформления транспортно-сопроводительных, транспортно-экспедиционных документов на различные виды транспорта;</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перечень документов, необходимых для организации перевозки;</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правила оформления договоров, дополнительных соглашений, приложений;</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порядок согласования документов;</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корпоративный документооборот;</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правила оформления финансовых документов;</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правила и порядок оформления транспортно-сопроводительных, транспортно-экспедиционных документов;</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правила оказания услуг курьерской службой и экспресс-почтой</w:t>
            </w:r>
          </w:p>
        </w:tc>
        <w:tc>
          <w:tcPr>
            <w:tcW w:w="722" w:type="pct"/>
            <w:shd w:val="clear" w:color="auto" w:fill="auto"/>
            <w:vAlign w:val="center"/>
          </w:tcPr>
          <w:p w:rsidR="00AF5F8D" w:rsidRPr="00F572CD" w:rsidRDefault="00AF5F8D" w:rsidP="00AF5F8D">
            <w:pPr>
              <w:spacing w:after="0" w:line="240" w:lineRule="auto"/>
              <w:jc w:val="center"/>
              <w:rPr>
                <w:rFonts w:ascii="Times New Roman" w:hAnsi="Times New Roman" w:cs="Times New Roman"/>
                <w:b/>
                <w:sz w:val="24"/>
                <w:szCs w:val="24"/>
              </w:rPr>
            </w:pPr>
          </w:p>
        </w:tc>
      </w:tr>
      <w:tr w:rsidR="00AF5F8D" w:rsidRPr="00AF76EA" w:rsidTr="00AF5F8D">
        <w:trPr>
          <w:trHeight w:val="85"/>
        </w:trPr>
        <w:tc>
          <w:tcPr>
            <w:tcW w:w="330" w:type="pct"/>
            <w:vMerge/>
            <w:shd w:val="clear" w:color="auto" w:fill="BFBFBF" w:themeFill="background1" w:themeFillShade="BF"/>
          </w:tcPr>
          <w:p w:rsidR="00AF5F8D" w:rsidRDefault="00AF5F8D" w:rsidP="00AF5F8D">
            <w:pPr>
              <w:spacing w:after="0" w:line="240" w:lineRule="auto"/>
              <w:jc w:val="center"/>
              <w:rPr>
                <w:rFonts w:ascii="Times New Roman" w:hAnsi="Times New Roman" w:cs="Times New Roman"/>
                <w:b/>
                <w:sz w:val="24"/>
                <w:szCs w:val="24"/>
              </w:rPr>
            </w:pPr>
          </w:p>
        </w:tc>
        <w:tc>
          <w:tcPr>
            <w:tcW w:w="3948" w:type="pct"/>
            <w:shd w:val="clear" w:color="auto" w:fill="auto"/>
            <w:vAlign w:val="center"/>
          </w:tcPr>
          <w:p w:rsidR="00AF5F8D" w:rsidRPr="00E009BF" w:rsidRDefault="00AF5F8D" w:rsidP="00AF5F8D">
            <w:pPr>
              <w:pBdr>
                <w:top w:val="nil"/>
                <w:left w:val="nil"/>
                <w:bottom w:val="nil"/>
                <w:right w:val="nil"/>
                <w:between w:val="nil"/>
              </w:pBd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-Специалист должен уметь:</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правильно оформлять документацию в соответствии с требованиями законодательства Российской Федерации и международных актов;</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xml:space="preserve">- принимать и проверять документы, необходимые для перевозки </w:t>
            </w:r>
            <w:r w:rsidRPr="00E009BF">
              <w:rPr>
                <w:rFonts w:ascii="Times New Roman" w:hAnsi="Times New Roman" w:cs="Times New Roman"/>
                <w:sz w:val="24"/>
                <w:szCs w:val="24"/>
              </w:rPr>
              <w:lastRenderedPageBreak/>
              <w:t>грузов, на правильность и полноту заявляемых сведений и наличие сопроводительных документов;</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составлять компетентный запрос клиенту на получение документов для организации перевозки;</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работать с различными видами транспортно-сопроводительных и транспортно-экспедиционных документов;</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оформлять документы в полном соответствии с правилами и порядком оформления транспортно-сопроводительных и транспортно-экспедиционных документов;</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отправлять и принимать разнообразные документы по</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электронной и обычной почте;</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работать в различных корпоративных информационных системах;</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работать с различными финансовыми документами;</w:t>
            </w:r>
          </w:p>
          <w:p w:rsidR="00AF5F8D" w:rsidRPr="00E009BF" w:rsidRDefault="00AF5F8D" w:rsidP="00AF5F8D">
            <w:pPr>
              <w:spacing w:after="0" w:line="240" w:lineRule="auto"/>
              <w:jc w:val="both"/>
              <w:rPr>
                <w:rFonts w:ascii="Times New Roman" w:hAnsi="Times New Roman" w:cs="Times New Roman"/>
                <w:sz w:val="24"/>
                <w:szCs w:val="24"/>
              </w:rPr>
            </w:pPr>
            <w:r w:rsidRPr="00E009BF">
              <w:rPr>
                <w:rFonts w:ascii="Times New Roman" w:hAnsi="Times New Roman" w:cs="Times New Roman"/>
                <w:sz w:val="24"/>
                <w:szCs w:val="24"/>
              </w:rPr>
              <w:t>- вести документооборот в рамках выполнения служебных обязанностей</w:t>
            </w:r>
          </w:p>
        </w:tc>
        <w:tc>
          <w:tcPr>
            <w:tcW w:w="722" w:type="pct"/>
            <w:shd w:val="clear" w:color="auto" w:fill="auto"/>
            <w:vAlign w:val="center"/>
          </w:tcPr>
          <w:p w:rsidR="00AF5F8D" w:rsidRPr="00F572CD" w:rsidRDefault="00AF5F8D" w:rsidP="00AF5F8D">
            <w:pPr>
              <w:spacing w:after="0" w:line="240" w:lineRule="auto"/>
              <w:jc w:val="center"/>
              <w:rPr>
                <w:rFonts w:ascii="Times New Roman" w:hAnsi="Times New Roman" w:cs="Times New Roman"/>
                <w:b/>
                <w:sz w:val="24"/>
                <w:szCs w:val="24"/>
              </w:rPr>
            </w:pPr>
          </w:p>
        </w:tc>
      </w:tr>
    </w:tbl>
    <w:p w:rsidR="00E579D6" w:rsidRPr="00E579D6" w:rsidRDefault="00E579D6" w:rsidP="00E579D6">
      <w:pPr>
        <w:pStyle w:val="aff4"/>
        <w:rPr>
          <w:b/>
          <w:i/>
          <w:sz w:val="28"/>
          <w:szCs w:val="28"/>
          <w:vertAlign w:val="subscript"/>
        </w:rPr>
      </w:pPr>
    </w:p>
    <w:p w:rsidR="000244DA" w:rsidRPr="00AF76EA" w:rsidRDefault="000244DA" w:rsidP="00AF76EA">
      <w:pPr>
        <w:spacing w:after="0" w:line="360" w:lineRule="auto"/>
        <w:ind w:firstLine="709"/>
        <w:jc w:val="both"/>
        <w:rPr>
          <w:rFonts w:ascii="Times New Roman" w:hAnsi="Times New Roman" w:cs="Times New Roman"/>
          <w:b/>
          <w:i/>
          <w:sz w:val="28"/>
          <w:szCs w:val="28"/>
          <w:vertAlign w:val="subscript"/>
        </w:rPr>
      </w:pPr>
    </w:p>
    <w:p w:rsidR="007274B8" w:rsidRPr="00AF76EA" w:rsidRDefault="00F8340A" w:rsidP="00AF76EA">
      <w:pPr>
        <w:pStyle w:val="-2"/>
        <w:spacing w:before="0" w:after="0"/>
        <w:jc w:val="center"/>
        <w:rPr>
          <w:rFonts w:ascii="Times New Roman" w:hAnsi="Times New Roman"/>
          <w:szCs w:val="28"/>
        </w:rPr>
      </w:pPr>
      <w:bookmarkStart w:id="5" w:name="_Toc78885655"/>
      <w:bookmarkStart w:id="6" w:name="_Toc142037186"/>
      <w:r w:rsidRPr="00AF76EA">
        <w:rPr>
          <w:rFonts w:ascii="Times New Roman" w:hAnsi="Times New Roman"/>
          <w:szCs w:val="28"/>
        </w:rPr>
        <w:t>1</w:t>
      </w:r>
      <w:r w:rsidR="00D17132" w:rsidRPr="00AF76EA">
        <w:rPr>
          <w:rFonts w:ascii="Times New Roman" w:hAnsi="Times New Roman"/>
          <w:szCs w:val="28"/>
        </w:rPr>
        <w:t>.</w:t>
      </w:r>
      <w:r w:rsidRPr="00AF76EA">
        <w:rPr>
          <w:rFonts w:ascii="Times New Roman" w:hAnsi="Times New Roman"/>
          <w:szCs w:val="28"/>
        </w:rPr>
        <w:t>3</w:t>
      </w:r>
      <w:r w:rsidR="00AF76EA" w:rsidRPr="00AF76EA">
        <w:rPr>
          <w:rFonts w:ascii="Times New Roman" w:hAnsi="Times New Roman"/>
          <w:szCs w:val="28"/>
        </w:rPr>
        <w:t>. Требования к схеме оценки</w:t>
      </w:r>
      <w:bookmarkEnd w:id="5"/>
      <w:bookmarkEnd w:id="6"/>
    </w:p>
    <w:p w:rsidR="00DE39D8" w:rsidRPr="00AF76EA" w:rsidRDefault="00AE6AB7" w:rsidP="00AF76EA">
      <w:pPr>
        <w:pStyle w:val="af1"/>
        <w:widowControl/>
        <w:ind w:firstLine="709"/>
        <w:rPr>
          <w:rFonts w:ascii="Times New Roman" w:hAnsi="Times New Roman"/>
          <w:sz w:val="28"/>
          <w:szCs w:val="28"/>
          <w:lang w:val="ru-RU"/>
        </w:rPr>
      </w:pPr>
      <w:r w:rsidRPr="00AF76EA">
        <w:rPr>
          <w:rFonts w:ascii="Times New Roman" w:hAnsi="Times New Roman"/>
          <w:sz w:val="28"/>
          <w:szCs w:val="28"/>
          <w:lang w:val="ru-RU"/>
        </w:rPr>
        <w:t>Сумма баллов, присуждаемых по каждому аспекту, должна попадать в</w:t>
      </w:r>
      <w:r w:rsidR="00AF76EA">
        <w:rPr>
          <w:rFonts w:ascii="Times New Roman" w:hAnsi="Times New Roman"/>
          <w:sz w:val="28"/>
          <w:szCs w:val="28"/>
          <w:lang w:val="ru-RU"/>
        </w:rPr>
        <w:t> </w:t>
      </w:r>
      <w:r w:rsidRPr="00AF76EA">
        <w:rPr>
          <w:rFonts w:ascii="Times New Roman" w:hAnsi="Times New Roman"/>
          <w:sz w:val="28"/>
          <w:szCs w:val="28"/>
          <w:lang w:val="ru-RU"/>
        </w:rPr>
        <w:t>диапазон баллов, определенных для каждого раздела компетенции</w:t>
      </w:r>
      <w:r w:rsidR="00C56A9B" w:rsidRPr="00AF76EA">
        <w:rPr>
          <w:rFonts w:ascii="Times New Roman" w:hAnsi="Times New Roman"/>
          <w:sz w:val="28"/>
          <w:szCs w:val="28"/>
          <w:lang w:val="ru-RU"/>
        </w:rPr>
        <w:t>, обозначенных в требованиях и указанных в таблице</w:t>
      </w:r>
      <w:r w:rsidR="00AF76EA">
        <w:rPr>
          <w:rFonts w:ascii="Times New Roman" w:hAnsi="Times New Roman"/>
          <w:sz w:val="28"/>
          <w:szCs w:val="28"/>
          <w:lang w:val="ru-RU"/>
        </w:rPr>
        <w:t xml:space="preserve"> </w:t>
      </w:r>
      <w:r w:rsidR="00640E46" w:rsidRPr="00AF76EA">
        <w:rPr>
          <w:rFonts w:ascii="Times New Roman" w:hAnsi="Times New Roman"/>
          <w:sz w:val="28"/>
          <w:szCs w:val="28"/>
          <w:lang w:val="ru-RU"/>
        </w:rPr>
        <w:t>2</w:t>
      </w:r>
      <w:r w:rsidR="00C56A9B" w:rsidRPr="00AF76EA">
        <w:rPr>
          <w:rFonts w:ascii="Times New Roman" w:hAnsi="Times New Roman"/>
          <w:sz w:val="28"/>
          <w:szCs w:val="28"/>
          <w:lang w:val="ru-RU"/>
        </w:rPr>
        <w:t>.</w:t>
      </w:r>
    </w:p>
    <w:p w:rsidR="00C56A9B" w:rsidRPr="00AF76EA" w:rsidRDefault="00AF76EA" w:rsidP="00AF76EA">
      <w:pPr>
        <w:pStyle w:val="af1"/>
        <w:widowControl/>
        <w:ind w:firstLine="709"/>
        <w:jc w:val="right"/>
        <w:rPr>
          <w:rFonts w:ascii="Times New Roman" w:hAnsi="Times New Roman"/>
          <w:bCs/>
          <w:iCs/>
          <w:sz w:val="28"/>
          <w:szCs w:val="28"/>
          <w:lang w:val="ru-RU"/>
        </w:rPr>
      </w:pPr>
      <w:r w:rsidRPr="00AF76EA">
        <w:rPr>
          <w:rFonts w:ascii="Times New Roman" w:hAnsi="Times New Roman"/>
          <w:bCs/>
          <w:iCs/>
          <w:sz w:val="28"/>
          <w:szCs w:val="28"/>
          <w:lang w:val="ru-RU"/>
        </w:rPr>
        <w:t xml:space="preserve">Таблица </w:t>
      </w:r>
      <w:r w:rsidR="00640E46" w:rsidRPr="00AF76EA">
        <w:rPr>
          <w:rFonts w:ascii="Times New Roman" w:hAnsi="Times New Roman"/>
          <w:bCs/>
          <w:iCs/>
          <w:sz w:val="28"/>
          <w:szCs w:val="28"/>
          <w:lang w:val="ru-RU"/>
        </w:rPr>
        <w:t>2</w:t>
      </w:r>
    </w:p>
    <w:p w:rsidR="007274B8" w:rsidRPr="00AF76EA" w:rsidRDefault="007274B8" w:rsidP="00AF76EA">
      <w:pPr>
        <w:pStyle w:val="af1"/>
        <w:widowControl/>
        <w:ind w:firstLine="709"/>
        <w:rPr>
          <w:rFonts w:ascii="Times New Roman" w:hAnsi="Times New Roman"/>
          <w:b/>
          <w:sz w:val="28"/>
          <w:szCs w:val="28"/>
          <w:lang w:val="ru-RU"/>
        </w:rPr>
      </w:pPr>
      <w:r w:rsidRPr="00AF76EA">
        <w:rPr>
          <w:rFonts w:ascii="Times New Roman" w:hAnsi="Times New Roman"/>
          <w:b/>
          <w:sz w:val="28"/>
          <w:szCs w:val="28"/>
          <w:lang w:val="ru-RU"/>
        </w:rPr>
        <w:t xml:space="preserve">Матрица пересчета </w:t>
      </w:r>
      <w:r w:rsidR="00640E46" w:rsidRPr="00AF76EA">
        <w:rPr>
          <w:rFonts w:ascii="Times New Roman" w:hAnsi="Times New Roman"/>
          <w:b/>
          <w:sz w:val="28"/>
          <w:szCs w:val="28"/>
          <w:lang w:val="ru-RU"/>
        </w:rPr>
        <w:t>т</w:t>
      </w:r>
      <w:r w:rsidR="00F8340A" w:rsidRPr="00AF76EA">
        <w:rPr>
          <w:rFonts w:ascii="Times New Roman" w:hAnsi="Times New Roman"/>
          <w:b/>
          <w:sz w:val="28"/>
          <w:szCs w:val="28"/>
          <w:lang w:val="ru-RU"/>
        </w:rPr>
        <w:t>ребований</w:t>
      </w:r>
      <w:r w:rsidRPr="00AF76EA">
        <w:rPr>
          <w:rFonts w:ascii="Times New Roman" w:hAnsi="Times New Roman"/>
          <w:b/>
          <w:sz w:val="28"/>
          <w:szCs w:val="28"/>
          <w:lang w:val="ru-RU"/>
        </w:rPr>
        <w:t xml:space="preserve"> компетенции в </w:t>
      </w:r>
      <w:r w:rsidR="00640E46" w:rsidRPr="00AF76EA">
        <w:rPr>
          <w:rFonts w:ascii="Times New Roman" w:hAnsi="Times New Roman"/>
          <w:b/>
          <w:sz w:val="28"/>
          <w:szCs w:val="28"/>
          <w:lang w:val="ru-RU"/>
        </w:rPr>
        <w:t>к</w:t>
      </w:r>
      <w:r w:rsidRPr="00AF76EA">
        <w:rPr>
          <w:rFonts w:ascii="Times New Roman" w:hAnsi="Times New Roman"/>
          <w:b/>
          <w:sz w:val="28"/>
          <w:szCs w:val="28"/>
          <w:lang w:val="ru-RU"/>
        </w:rPr>
        <w:t>ритерии оценки</w:t>
      </w:r>
    </w:p>
    <w:tbl>
      <w:tblPr>
        <w:tblStyle w:val="af"/>
        <w:tblW w:w="5000" w:type="pct"/>
        <w:jc w:val="center"/>
        <w:tblLayout w:type="fixed"/>
        <w:tblLook w:val="04A0" w:firstRow="1" w:lastRow="0" w:firstColumn="1" w:lastColumn="0" w:noHBand="0" w:noVBand="1"/>
      </w:tblPr>
      <w:tblGrid>
        <w:gridCol w:w="1242"/>
        <w:gridCol w:w="599"/>
        <w:gridCol w:w="716"/>
        <w:gridCol w:w="716"/>
        <w:gridCol w:w="716"/>
        <w:gridCol w:w="716"/>
        <w:gridCol w:w="716"/>
        <w:gridCol w:w="720"/>
        <w:gridCol w:w="630"/>
        <w:gridCol w:w="2800"/>
      </w:tblGrid>
      <w:tr w:rsidR="00AC2545" w:rsidRPr="00F10695" w:rsidTr="00AC2545">
        <w:trPr>
          <w:trHeight w:val="1922"/>
          <w:tblHeader/>
          <w:jc w:val="center"/>
        </w:trPr>
        <w:tc>
          <w:tcPr>
            <w:tcW w:w="3537" w:type="pct"/>
            <w:gridSpan w:val="9"/>
            <w:shd w:val="clear" w:color="auto" w:fill="92D050"/>
            <w:vAlign w:val="center"/>
          </w:tcPr>
          <w:p w:rsidR="00AC2545" w:rsidRPr="00F10695" w:rsidRDefault="00AC2545" w:rsidP="00AF76EA">
            <w:pPr>
              <w:jc w:val="center"/>
              <w:rPr>
                <w:b/>
                <w:sz w:val="24"/>
                <w:szCs w:val="24"/>
              </w:rPr>
            </w:pPr>
            <w:r w:rsidRPr="00F10695">
              <w:rPr>
                <w:b/>
                <w:sz w:val="24"/>
                <w:szCs w:val="24"/>
              </w:rPr>
              <w:t>Критерий/Модуль</w:t>
            </w:r>
          </w:p>
        </w:tc>
        <w:tc>
          <w:tcPr>
            <w:tcW w:w="1463" w:type="pct"/>
            <w:shd w:val="clear" w:color="auto" w:fill="92D050"/>
            <w:vAlign w:val="center"/>
          </w:tcPr>
          <w:p w:rsidR="00AC2545" w:rsidRPr="00F10695" w:rsidRDefault="00AC2545" w:rsidP="00AF76EA">
            <w:pPr>
              <w:jc w:val="center"/>
              <w:rPr>
                <w:b/>
                <w:sz w:val="24"/>
                <w:szCs w:val="24"/>
              </w:rPr>
            </w:pPr>
            <w:r w:rsidRPr="00F10695">
              <w:rPr>
                <w:b/>
                <w:sz w:val="24"/>
                <w:szCs w:val="24"/>
              </w:rPr>
              <w:t xml:space="preserve">Итого баллов </w:t>
            </w:r>
          </w:p>
          <w:p w:rsidR="00AC2545" w:rsidRPr="00F10695" w:rsidRDefault="00AC2545" w:rsidP="00AF76EA">
            <w:pPr>
              <w:jc w:val="center"/>
              <w:rPr>
                <w:b/>
                <w:sz w:val="24"/>
                <w:szCs w:val="24"/>
              </w:rPr>
            </w:pPr>
            <w:r w:rsidRPr="00F10695">
              <w:rPr>
                <w:b/>
                <w:sz w:val="24"/>
                <w:szCs w:val="24"/>
              </w:rPr>
              <w:t>за раздел Требований компетенции</w:t>
            </w:r>
          </w:p>
        </w:tc>
      </w:tr>
      <w:tr w:rsidR="00B345E4" w:rsidRPr="00F10695" w:rsidTr="0047285B">
        <w:trPr>
          <w:trHeight w:val="50"/>
          <w:jc w:val="center"/>
        </w:trPr>
        <w:tc>
          <w:tcPr>
            <w:tcW w:w="649" w:type="pct"/>
            <w:vMerge w:val="restart"/>
            <w:shd w:val="clear" w:color="auto" w:fill="92D050"/>
            <w:vAlign w:val="center"/>
          </w:tcPr>
          <w:p w:rsidR="00B345E4" w:rsidRPr="00F10695" w:rsidRDefault="00B345E4" w:rsidP="00B345E4">
            <w:pPr>
              <w:jc w:val="center"/>
              <w:rPr>
                <w:b/>
                <w:sz w:val="24"/>
                <w:szCs w:val="24"/>
              </w:rPr>
            </w:pPr>
            <w:r w:rsidRPr="00F10695">
              <w:rPr>
                <w:b/>
                <w:sz w:val="24"/>
                <w:szCs w:val="24"/>
              </w:rPr>
              <w:t>Разделы Требований компетенции</w:t>
            </w:r>
          </w:p>
        </w:tc>
        <w:tc>
          <w:tcPr>
            <w:tcW w:w="313" w:type="pct"/>
            <w:shd w:val="clear" w:color="auto" w:fill="92D050"/>
            <w:vAlign w:val="center"/>
          </w:tcPr>
          <w:p w:rsidR="00B345E4" w:rsidRPr="00F10695" w:rsidRDefault="00B345E4" w:rsidP="00B345E4">
            <w:pPr>
              <w:jc w:val="center"/>
              <w:rPr>
                <w:sz w:val="24"/>
                <w:szCs w:val="24"/>
              </w:rPr>
            </w:pPr>
          </w:p>
        </w:tc>
        <w:tc>
          <w:tcPr>
            <w:tcW w:w="374" w:type="pct"/>
            <w:shd w:val="clear" w:color="auto" w:fill="00B050"/>
            <w:vAlign w:val="center"/>
          </w:tcPr>
          <w:p w:rsidR="00B345E4" w:rsidRPr="00F10695" w:rsidRDefault="00B345E4" w:rsidP="00B345E4">
            <w:pPr>
              <w:jc w:val="center"/>
              <w:rPr>
                <w:b/>
                <w:sz w:val="24"/>
                <w:szCs w:val="24"/>
                <w:lang w:val="en-US"/>
              </w:rPr>
            </w:pPr>
            <w:r w:rsidRPr="00B313BF">
              <w:rPr>
                <w:b/>
                <w:sz w:val="24"/>
                <w:szCs w:val="24"/>
                <w:lang w:val="en-US"/>
              </w:rPr>
              <w:t>A</w:t>
            </w:r>
          </w:p>
        </w:tc>
        <w:tc>
          <w:tcPr>
            <w:tcW w:w="374" w:type="pct"/>
            <w:shd w:val="clear" w:color="auto" w:fill="00B050"/>
            <w:vAlign w:val="center"/>
          </w:tcPr>
          <w:p w:rsidR="00B345E4" w:rsidRPr="00F10695" w:rsidRDefault="00B345E4" w:rsidP="00B345E4">
            <w:pPr>
              <w:jc w:val="center"/>
              <w:rPr>
                <w:b/>
                <w:sz w:val="24"/>
                <w:szCs w:val="24"/>
              </w:rPr>
            </w:pPr>
            <w:r w:rsidRPr="00B313BF">
              <w:rPr>
                <w:b/>
                <w:sz w:val="24"/>
                <w:szCs w:val="24"/>
              </w:rPr>
              <w:t>Б</w:t>
            </w:r>
          </w:p>
        </w:tc>
        <w:tc>
          <w:tcPr>
            <w:tcW w:w="374" w:type="pct"/>
            <w:shd w:val="clear" w:color="auto" w:fill="00B050"/>
            <w:vAlign w:val="center"/>
          </w:tcPr>
          <w:p w:rsidR="00B345E4" w:rsidRPr="00F10695" w:rsidRDefault="00B345E4" w:rsidP="00B345E4">
            <w:pPr>
              <w:jc w:val="center"/>
              <w:rPr>
                <w:b/>
                <w:sz w:val="24"/>
                <w:szCs w:val="24"/>
              </w:rPr>
            </w:pPr>
            <w:r w:rsidRPr="00B313BF">
              <w:rPr>
                <w:b/>
                <w:sz w:val="24"/>
                <w:szCs w:val="24"/>
              </w:rPr>
              <w:t>В</w:t>
            </w:r>
          </w:p>
        </w:tc>
        <w:tc>
          <w:tcPr>
            <w:tcW w:w="374" w:type="pct"/>
            <w:shd w:val="clear" w:color="auto" w:fill="00B050"/>
            <w:vAlign w:val="center"/>
          </w:tcPr>
          <w:p w:rsidR="00B345E4" w:rsidRPr="00F10695" w:rsidRDefault="00B345E4" w:rsidP="00B345E4">
            <w:pPr>
              <w:jc w:val="center"/>
              <w:rPr>
                <w:b/>
                <w:sz w:val="24"/>
                <w:szCs w:val="24"/>
              </w:rPr>
            </w:pPr>
            <w:r w:rsidRPr="00B313BF">
              <w:rPr>
                <w:b/>
                <w:sz w:val="24"/>
                <w:szCs w:val="24"/>
              </w:rPr>
              <w:t>Г</w:t>
            </w:r>
          </w:p>
        </w:tc>
        <w:tc>
          <w:tcPr>
            <w:tcW w:w="374" w:type="pct"/>
            <w:shd w:val="clear" w:color="auto" w:fill="00B050"/>
            <w:vAlign w:val="center"/>
          </w:tcPr>
          <w:p w:rsidR="00B345E4" w:rsidRPr="00F10695" w:rsidRDefault="00B345E4" w:rsidP="00B345E4">
            <w:pPr>
              <w:jc w:val="center"/>
              <w:rPr>
                <w:b/>
                <w:sz w:val="24"/>
                <w:szCs w:val="24"/>
              </w:rPr>
            </w:pPr>
            <w:r w:rsidRPr="00B313BF">
              <w:rPr>
                <w:b/>
                <w:sz w:val="24"/>
                <w:szCs w:val="24"/>
              </w:rPr>
              <w:t>Д</w:t>
            </w:r>
          </w:p>
        </w:tc>
        <w:tc>
          <w:tcPr>
            <w:tcW w:w="376" w:type="pct"/>
            <w:shd w:val="clear" w:color="auto" w:fill="00B050"/>
          </w:tcPr>
          <w:p w:rsidR="00B345E4" w:rsidRPr="00180979" w:rsidRDefault="00B345E4" w:rsidP="00B345E4">
            <w:pPr>
              <w:jc w:val="center"/>
              <w:rPr>
                <w:b/>
                <w:sz w:val="24"/>
                <w:szCs w:val="24"/>
              </w:rPr>
            </w:pPr>
            <w:r w:rsidRPr="00B313BF">
              <w:rPr>
                <w:b/>
                <w:sz w:val="24"/>
                <w:szCs w:val="24"/>
              </w:rPr>
              <w:t>Е</w:t>
            </w:r>
          </w:p>
        </w:tc>
        <w:tc>
          <w:tcPr>
            <w:tcW w:w="329" w:type="pct"/>
            <w:shd w:val="clear" w:color="auto" w:fill="00B050"/>
            <w:vAlign w:val="center"/>
          </w:tcPr>
          <w:p w:rsidR="00B345E4" w:rsidRPr="00F10695" w:rsidRDefault="00B345E4" w:rsidP="007D4BE7">
            <w:pPr>
              <w:ind w:right="172" w:hanging="176"/>
              <w:jc w:val="right"/>
              <w:rPr>
                <w:b/>
                <w:sz w:val="24"/>
                <w:szCs w:val="24"/>
              </w:rPr>
            </w:pPr>
            <w:r w:rsidRPr="00B313BF">
              <w:rPr>
                <w:b/>
                <w:sz w:val="24"/>
                <w:szCs w:val="24"/>
              </w:rPr>
              <w:t>Ж</w:t>
            </w:r>
          </w:p>
        </w:tc>
        <w:tc>
          <w:tcPr>
            <w:tcW w:w="1463" w:type="pct"/>
            <w:shd w:val="clear" w:color="auto" w:fill="00B050"/>
            <w:vAlign w:val="center"/>
          </w:tcPr>
          <w:p w:rsidR="00B345E4" w:rsidRPr="00F10695" w:rsidRDefault="00B345E4" w:rsidP="00B345E4">
            <w:pPr>
              <w:ind w:right="172" w:hanging="176"/>
              <w:jc w:val="both"/>
              <w:rPr>
                <w:b/>
                <w:sz w:val="24"/>
                <w:szCs w:val="24"/>
              </w:rPr>
            </w:pPr>
          </w:p>
        </w:tc>
      </w:tr>
      <w:tr w:rsidR="00B345E4" w:rsidRPr="00F10695" w:rsidTr="0047285B">
        <w:trPr>
          <w:trHeight w:val="50"/>
          <w:jc w:val="center"/>
        </w:trPr>
        <w:tc>
          <w:tcPr>
            <w:tcW w:w="649" w:type="pct"/>
            <w:vMerge/>
            <w:shd w:val="clear" w:color="auto" w:fill="92D050"/>
            <w:vAlign w:val="center"/>
          </w:tcPr>
          <w:p w:rsidR="00B345E4" w:rsidRPr="00F10695" w:rsidRDefault="00B345E4" w:rsidP="00B345E4">
            <w:pPr>
              <w:jc w:val="both"/>
              <w:rPr>
                <w:b/>
                <w:sz w:val="24"/>
                <w:szCs w:val="24"/>
              </w:rPr>
            </w:pPr>
          </w:p>
        </w:tc>
        <w:tc>
          <w:tcPr>
            <w:tcW w:w="313" w:type="pct"/>
            <w:shd w:val="clear" w:color="auto" w:fill="00B050"/>
            <w:vAlign w:val="center"/>
          </w:tcPr>
          <w:p w:rsidR="00B345E4" w:rsidRPr="00B313BF" w:rsidRDefault="00B345E4" w:rsidP="00B345E4">
            <w:pPr>
              <w:jc w:val="center"/>
              <w:rPr>
                <w:b/>
                <w:sz w:val="24"/>
                <w:szCs w:val="24"/>
                <w:lang w:val="en-US"/>
              </w:rPr>
            </w:pPr>
            <w:r w:rsidRPr="00B313BF">
              <w:rPr>
                <w:b/>
                <w:sz w:val="24"/>
                <w:szCs w:val="24"/>
                <w:lang w:val="en-US"/>
              </w:rPr>
              <w:t>1</w:t>
            </w:r>
          </w:p>
        </w:tc>
        <w:tc>
          <w:tcPr>
            <w:tcW w:w="374" w:type="pct"/>
            <w:vAlign w:val="center"/>
          </w:tcPr>
          <w:p w:rsidR="00B345E4" w:rsidRPr="00B313BF" w:rsidRDefault="00B345E4" w:rsidP="00B345E4">
            <w:pPr>
              <w:jc w:val="center"/>
              <w:rPr>
                <w:sz w:val="24"/>
                <w:szCs w:val="24"/>
              </w:rPr>
            </w:pPr>
          </w:p>
        </w:tc>
        <w:tc>
          <w:tcPr>
            <w:tcW w:w="374" w:type="pct"/>
            <w:vAlign w:val="center"/>
          </w:tcPr>
          <w:p w:rsidR="00B345E4" w:rsidRPr="00B313BF" w:rsidRDefault="00B345E4" w:rsidP="00B345E4">
            <w:pPr>
              <w:jc w:val="center"/>
              <w:rPr>
                <w:sz w:val="24"/>
                <w:szCs w:val="24"/>
              </w:rPr>
            </w:pPr>
          </w:p>
        </w:tc>
        <w:tc>
          <w:tcPr>
            <w:tcW w:w="374" w:type="pct"/>
            <w:vAlign w:val="center"/>
          </w:tcPr>
          <w:p w:rsidR="00B345E4" w:rsidRPr="00B313BF" w:rsidRDefault="00B345E4" w:rsidP="00B345E4">
            <w:pPr>
              <w:jc w:val="center"/>
              <w:rPr>
                <w:sz w:val="24"/>
                <w:szCs w:val="24"/>
              </w:rPr>
            </w:pPr>
            <w:r>
              <w:rPr>
                <w:sz w:val="24"/>
                <w:szCs w:val="24"/>
              </w:rPr>
              <w:t>3,25</w:t>
            </w:r>
          </w:p>
        </w:tc>
        <w:tc>
          <w:tcPr>
            <w:tcW w:w="374" w:type="pct"/>
            <w:vAlign w:val="center"/>
          </w:tcPr>
          <w:p w:rsidR="00B345E4" w:rsidRPr="00B313BF" w:rsidRDefault="00B345E4" w:rsidP="00B345E4">
            <w:pPr>
              <w:jc w:val="center"/>
              <w:rPr>
                <w:sz w:val="24"/>
                <w:szCs w:val="24"/>
              </w:rPr>
            </w:pPr>
          </w:p>
        </w:tc>
        <w:tc>
          <w:tcPr>
            <w:tcW w:w="374" w:type="pct"/>
            <w:vAlign w:val="center"/>
          </w:tcPr>
          <w:p w:rsidR="00B345E4" w:rsidRPr="00B313BF" w:rsidRDefault="00B345E4" w:rsidP="00B345E4">
            <w:pPr>
              <w:jc w:val="center"/>
              <w:rPr>
                <w:sz w:val="24"/>
                <w:szCs w:val="24"/>
              </w:rPr>
            </w:pPr>
          </w:p>
        </w:tc>
        <w:tc>
          <w:tcPr>
            <w:tcW w:w="376" w:type="pct"/>
          </w:tcPr>
          <w:p w:rsidR="00B345E4" w:rsidRPr="00B313BF" w:rsidRDefault="00B345E4" w:rsidP="00B345E4">
            <w:pPr>
              <w:jc w:val="center"/>
              <w:rPr>
                <w:sz w:val="24"/>
                <w:szCs w:val="24"/>
              </w:rPr>
            </w:pPr>
          </w:p>
        </w:tc>
        <w:tc>
          <w:tcPr>
            <w:tcW w:w="329" w:type="pct"/>
            <w:vAlign w:val="center"/>
          </w:tcPr>
          <w:p w:rsidR="00B345E4" w:rsidRPr="00B313BF" w:rsidRDefault="00B345E4" w:rsidP="00B345E4">
            <w:pPr>
              <w:jc w:val="center"/>
              <w:rPr>
                <w:sz w:val="24"/>
                <w:szCs w:val="24"/>
              </w:rPr>
            </w:pPr>
          </w:p>
        </w:tc>
        <w:tc>
          <w:tcPr>
            <w:tcW w:w="1463" w:type="pct"/>
            <w:shd w:val="clear" w:color="auto" w:fill="F2F2F2" w:themeFill="background1" w:themeFillShade="F2"/>
            <w:vAlign w:val="center"/>
          </w:tcPr>
          <w:p w:rsidR="00B345E4" w:rsidRPr="00B313BF" w:rsidRDefault="00B345E4" w:rsidP="00B345E4">
            <w:pPr>
              <w:jc w:val="center"/>
              <w:rPr>
                <w:sz w:val="24"/>
                <w:szCs w:val="24"/>
              </w:rPr>
            </w:pPr>
            <w:r>
              <w:rPr>
                <w:sz w:val="24"/>
                <w:szCs w:val="24"/>
              </w:rPr>
              <w:t>3,25</w:t>
            </w:r>
          </w:p>
        </w:tc>
      </w:tr>
      <w:tr w:rsidR="00B345E4" w:rsidRPr="00F10695" w:rsidTr="0047285B">
        <w:trPr>
          <w:trHeight w:val="50"/>
          <w:jc w:val="center"/>
        </w:trPr>
        <w:tc>
          <w:tcPr>
            <w:tcW w:w="649" w:type="pct"/>
            <w:vMerge/>
            <w:shd w:val="clear" w:color="auto" w:fill="92D050"/>
            <w:vAlign w:val="center"/>
          </w:tcPr>
          <w:p w:rsidR="00B345E4" w:rsidRPr="00F10695" w:rsidRDefault="00B345E4" w:rsidP="00B345E4">
            <w:pPr>
              <w:jc w:val="both"/>
              <w:rPr>
                <w:b/>
                <w:sz w:val="24"/>
                <w:szCs w:val="24"/>
              </w:rPr>
            </w:pPr>
          </w:p>
        </w:tc>
        <w:tc>
          <w:tcPr>
            <w:tcW w:w="313" w:type="pct"/>
            <w:shd w:val="clear" w:color="auto" w:fill="00B050"/>
            <w:vAlign w:val="center"/>
          </w:tcPr>
          <w:p w:rsidR="00B345E4" w:rsidRPr="00B313BF" w:rsidRDefault="00B345E4" w:rsidP="00B345E4">
            <w:pPr>
              <w:jc w:val="center"/>
              <w:rPr>
                <w:b/>
                <w:sz w:val="24"/>
                <w:szCs w:val="24"/>
                <w:lang w:val="en-US"/>
              </w:rPr>
            </w:pPr>
            <w:r w:rsidRPr="00B313BF">
              <w:rPr>
                <w:b/>
                <w:sz w:val="24"/>
                <w:szCs w:val="24"/>
                <w:lang w:val="en-US"/>
              </w:rPr>
              <w:t>2</w:t>
            </w:r>
          </w:p>
        </w:tc>
        <w:tc>
          <w:tcPr>
            <w:tcW w:w="374" w:type="pct"/>
            <w:vAlign w:val="center"/>
          </w:tcPr>
          <w:p w:rsidR="00B345E4" w:rsidRPr="00B313BF" w:rsidRDefault="00B345E4" w:rsidP="00B345E4">
            <w:pPr>
              <w:jc w:val="center"/>
              <w:rPr>
                <w:sz w:val="24"/>
                <w:szCs w:val="24"/>
              </w:rPr>
            </w:pPr>
            <w:r>
              <w:rPr>
                <w:sz w:val="24"/>
                <w:szCs w:val="24"/>
              </w:rPr>
              <w:t>9,6</w:t>
            </w:r>
          </w:p>
        </w:tc>
        <w:tc>
          <w:tcPr>
            <w:tcW w:w="374" w:type="pct"/>
            <w:vAlign w:val="center"/>
          </w:tcPr>
          <w:p w:rsidR="00B345E4" w:rsidRPr="00B313BF" w:rsidRDefault="00B345E4" w:rsidP="00B345E4">
            <w:pPr>
              <w:jc w:val="center"/>
              <w:rPr>
                <w:sz w:val="24"/>
                <w:szCs w:val="24"/>
              </w:rPr>
            </w:pPr>
          </w:p>
        </w:tc>
        <w:tc>
          <w:tcPr>
            <w:tcW w:w="374" w:type="pct"/>
            <w:vAlign w:val="center"/>
          </w:tcPr>
          <w:p w:rsidR="00B345E4" w:rsidRPr="00B313BF" w:rsidRDefault="00B345E4" w:rsidP="00B345E4">
            <w:pPr>
              <w:jc w:val="center"/>
              <w:rPr>
                <w:sz w:val="24"/>
                <w:szCs w:val="24"/>
              </w:rPr>
            </w:pPr>
          </w:p>
        </w:tc>
        <w:tc>
          <w:tcPr>
            <w:tcW w:w="374" w:type="pct"/>
            <w:vAlign w:val="center"/>
          </w:tcPr>
          <w:p w:rsidR="00B345E4" w:rsidRPr="00B313BF" w:rsidRDefault="00B345E4" w:rsidP="00B345E4">
            <w:pPr>
              <w:jc w:val="center"/>
              <w:rPr>
                <w:sz w:val="24"/>
                <w:szCs w:val="24"/>
              </w:rPr>
            </w:pPr>
          </w:p>
        </w:tc>
        <w:tc>
          <w:tcPr>
            <w:tcW w:w="374" w:type="pct"/>
            <w:vAlign w:val="center"/>
          </w:tcPr>
          <w:p w:rsidR="00B345E4" w:rsidRPr="00B313BF" w:rsidRDefault="00B345E4" w:rsidP="00B345E4">
            <w:pPr>
              <w:jc w:val="center"/>
              <w:rPr>
                <w:sz w:val="24"/>
                <w:szCs w:val="24"/>
              </w:rPr>
            </w:pPr>
          </w:p>
        </w:tc>
        <w:tc>
          <w:tcPr>
            <w:tcW w:w="376" w:type="pct"/>
          </w:tcPr>
          <w:p w:rsidR="00B345E4" w:rsidRPr="00B313BF" w:rsidRDefault="00B345E4" w:rsidP="00B345E4">
            <w:pPr>
              <w:jc w:val="center"/>
              <w:rPr>
                <w:sz w:val="24"/>
                <w:szCs w:val="24"/>
              </w:rPr>
            </w:pPr>
            <w:r>
              <w:rPr>
                <w:sz w:val="24"/>
                <w:szCs w:val="24"/>
              </w:rPr>
              <w:t>2,6</w:t>
            </w:r>
          </w:p>
        </w:tc>
        <w:tc>
          <w:tcPr>
            <w:tcW w:w="329" w:type="pct"/>
            <w:vAlign w:val="center"/>
          </w:tcPr>
          <w:p w:rsidR="00B345E4" w:rsidRPr="00B313BF" w:rsidRDefault="00B345E4" w:rsidP="00B345E4">
            <w:pPr>
              <w:jc w:val="center"/>
              <w:rPr>
                <w:sz w:val="24"/>
                <w:szCs w:val="24"/>
              </w:rPr>
            </w:pPr>
          </w:p>
        </w:tc>
        <w:tc>
          <w:tcPr>
            <w:tcW w:w="1463" w:type="pct"/>
            <w:shd w:val="clear" w:color="auto" w:fill="F2F2F2" w:themeFill="background1" w:themeFillShade="F2"/>
            <w:vAlign w:val="center"/>
          </w:tcPr>
          <w:p w:rsidR="00B345E4" w:rsidRPr="00B313BF" w:rsidRDefault="00B345E4" w:rsidP="00B345E4">
            <w:pPr>
              <w:jc w:val="center"/>
              <w:rPr>
                <w:sz w:val="24"/>
                <w:szCs w:val="24"/>
              </w:rPr>
            </w:pPr>
            <w:r>
              <w:rPr>
                <w:sz w:val="24"/>
                <w:szCs w:val="24"/>
              </w:rPr>
              <w:t>12,2</w:t>
            </w:r>
          </w:p>
        </w:tc>
      </w:tr>
      <w:tr w:rsidR="00B345E4" w:rsidRPr="00F10695" w:rsidTr="0047285B">
        <w:trPr>
          <w:trHeight w:val="50"/>
          <w:jc w:val="center"/>
        </w:trPr>
        <w:tc>
          <w:tcPr>
            <w:tcW w:w="649" w:type="pct"/>
            <w:vMerge/>
            <w:shd w:val="clear" w:color="auto" w:fill="92D050"/>
            <w:vAlign w:val="center"/>
          </w:tcPr>
          <w:p w:rsidR="00B345E4" w:rsidRPr="00F10695" w:rsidRDefault="00B345E4" w:rsidP="00B345E4">
            <w:pPr>
              <w:jc w:val="both"/>
              <w:rPr>
                <w:b/>
                <w:sz w:val="24"/>
                <w:szCs w:val="24"/>
              </w:rPr>
            </w:pPr>
          </w:p>
        </w:tc>
        <w:tc>
          <w:tcPr>
            <w:tcW w:w="313" w:type="pct"/>
            <w:shd w:val="clear" w:color="auto" w:fill="00B050"/>
            <w:vAlign w:val="center"/>
          </w:tcPr>
          <w:p w:rsidR="00B345E4" w:rsidRPr="00B313BF" w:rsidRDefault="00B345E4" w:rsidP="00B345E4">
            <w:pPr>
              <w:jc w:val="center"/>
              <w:rPr>
                <w:b/>
                <w:sz w:val="24"/>
                <w:szCs w:val="24"/>
                <w:lang w:val="en-US"/>
              </w:rPr>
            </w:pPr>
            <w:r w:rsidRPr="00B313BF">
              <w:rPr>
                <w:b/>
                <w:sz w:val="24"/>
                <w:szCs w:val="24"/>
                <w:lang w:val="en-US"/>
              </w:rPr>
              <w:t>3</w:t>
            </w:r>
          </w:p>
        </w:tc>
        <w:tc>
          <w:tcPr>
            <w:tcW w:w="374" w:type="pct"/>
            <w:vAlign w:val="center"/>
          </w:tcPr>
          <w:p w:rsidR="00B345E4" w:rsidRPr="00B313BF" w:rsidRDefault="00B345E4" w:rsidP="00B345E4">
            <w:pPr>
              <w:jc w:val="center"/>
              <w:rPr>
                <w:sz w:val="24"/>
                <w:szCs w:val="24"/>
              </w:rPr>
            </w:pPr>
          </w:p>
        </w:tc>
        <w:tc>
          <w:tcPr>
            <w:tcW w:w="374" w:type="pct"/>
            <w:vAlign w:val="center"/>
          </w:tcPr>
          <w:p w:rsidR="00B345E4" w:rsidRPr="00B313BF" w:rsidRDefault="00B345E4" w:rsidP="00B345E4">
            <w:pPr>
              <w:jc w:val="center"/>
              <w:rPr>
                <w:sz w:val="24"/>
                <w:szCs w:val="24"/>
              </w:rPr>
            </w:pPr>
          </w:p>
        </w:tc>
        <w:tc>
          <w:tcPr>
            <w:tcW w:w="374" w:type="pct"/>
            <w:vAlign w:val="center"/>
          </w:tcPr>
          <w:p w:rsidR="00B345E4" w:rsidRPr="00B313BF" w:rsidRDefault="00B345E4" w:rsidP="00B345E4">
            <w:pPr>
              <w:jc w:val="center"/>
              <w:rPr>
                <w:sz w:val="24"/>
                <w:szCs w:val="24"/>
              </w:rPr>
            </w:pPr>
            <w:r>
              <w:rPr>
                <w:sz w:val="24"/>
                <w:szCs w:val="24"/>
              </w:rPr>
              <w:t>4,25</w:t>
            </w:r>
          </w:p>
        </w:tc>
        <w:tc>
          <w:tcPr>
            <w:tcW w:w="374" w:type="pct"/>
            <w:vAlign w:val="center"/>
          </w:tcPr>
          <w:p w:rsidR="00B345E4" w:rsidRPr="00B313BF" w:rsidRDefault="00B345E4" w:rsidP="00B345E4">
            <w:pPr>
              <w:jc w:val="center"/>
              <w:rPr>
                <w:sz w:val="24"/>
                <w:szCs w:val="24"/>
              </w:rPr>
            </w:pPr>
          </w:p>
        </w:tc>
        <w:tc>
          <w:tcPr>
            <w:tcW w:w="374" w:type="pct"/>
            <w:vAlign w:val="center"/>
          </w:tcPr>
          <w:p w:rsidR="00B345E4" w:rsidRPr="00B313BF" w:rsidRDefault="00B345E4" w:rsidP="00B345E4">
            <w:pPr>
              <w:jc w:val="center"/>
              <w:rPr>
                <w:sz w:val="24"/>
                <w:szCs w:val="24"/>
              </w:rPr>
            </w:pPr>
          </w:p>
        </w:tc>
        <w:tc>
          <w:tcPr>
            <w:tcW w:w="376" w:type="pct"/>
          </w:tcPr>
          <w:p w:rsidR="00B345E4" w:rsidRPr="00B313BF" w:rsidRDefault="00B345E4" w:rsidP="00B345E4">
            <w:pPr>
              <w:jc w:val="center"/>
              <w:rPr>
                <w:sz w:val="24"/>
                <w:szCs w:val="24"/>
              </w:rPr>
            </w:pPr>
          </w:p>
        </w:tc>
        <w:tc>
          <w:tcPr>
            <w:tcW w:w="329" w:type="pct"/>
            <w:vAlign w:val="center"/>
          </w:tcPr>
          <w:p w:rsidR="00B345E4" w:rsidRPr="00B313BF" w:rsidRDefault="00B345E4" w:rsidP="00B345E4">
            <w:pPr>
              <w:jc w:val="center"/>
              <w:rPr>
                <w:sz w:val="24"/>
                <w:szCs w:val="24"/>
              </w:rPr>
            </w:pPr>
          </w:p>
        </w:tc>
        <w:tc>
          <w:tcPr>
            <w:tcW w:w="1463" w:type="pct"/>
            <w:shd w:val="clear" w:color="auto" w:fill="F2F2F2" w:themeFill="background1" w:themeFillShade="F2"/>
            <w:vAlign w:val="center"/>
          </w:tcPr>
          <w:p w:rsidR="00B345E4" w:rsidRPr="00B313BF" w:rsidRDefault="00B345E4" w:rsidP="00B345E4">
            <w:pPr>
              <w:jc w:val="center"/>
              <w:rPr>
                <w:sz w:val="24"/>
                <w:szCs w:val="24"/>
              </w:rPr>
            </w:pPr>
            <w:r>
              <w:rPr>
                <w:sz w:val="24"/>
                <w:szCs w:val="24"/>
              </w:rPr>
              <w:t>4,25</w:t>
            </w:r>
          </w:p>
        </w:tc>
      </w:tr>
      <w:tr w:rsidR="00B345E4" w:rsidRPr="00F10695" w:rsidTr="0047285B">
        <w:trPr>
          <w:trHeight w:val="50"/>
          <w:jc w:val="center"/>
        </w:trPr>
        <w:tc>
          <w:tcPr>
            <w:tcW w:w="649" w:type="pct"/>
            <w:vMerge/>
            <w:shd w:val="clear" w:color="auto" w:fill="92D050"/>
            <w:vAlign w:val="center"/>
          </w:tcPr>
          <w:p w:rsidR="00B345E4" w:rsidRPr="00F10695" w:rsidRDefault="00B345E4" w:rsidP="00B345E4">
            <w:pPr>
              <w:jc w:val="both"/>
              <w:rPr>
                <w:b/>
                <w:sz w:val="24"/>
                <w:szCs w:val="24"/>
              </w:rPr>
            </w:pPr>
          </w:p>
        </w:tc>
        <w:tc>
          <w:tcPr>
            <w:tcW w:w="313" w:type="pct"/>
            <w:shd w:val="clear" w:color="auto" w:fill="00B050"/>
            <w:vAlign w:val="center"/>
          </w:tcPr>
          <w:p w:rsidR="00B345E4" w:rsidRPr="00B313BF" w:rsidRDefault="00B345E4" w:rsidP="00B345E4">
            <w:pPr>
              <w:jc w:val="center"/>
              <w:rPr>
                <w:b/>
                <w:sz w:val="24"/>
                <w:szCs w:val="24"/>
                <w:lang w:val="en-US"/>
              </w:rPr>
            </w:pPr>
            <w:r w:rsidRPr="00B313BF">
              <w:rPr>
                <w:b/>
                <w:sz w:val="24"/>
                <w:szCs w:val="24"/>
                <w:lang w:val="en-US"/>
              </w:rPr>
              <w:t>4</w:t>
            </w:r>
          </w:p>
        </w:tc>
        <w:tc>
          <w:tcPr>
            <w:tcW w:w="374" w:type="pct"/>
            <w:vAlign w:val="center"/>
          </w:tcPr>
          <w:p w:rsidR="00B345E4" w:rsidRPr="00B313BF" w:rsidRDefault="00B345E4" w:rsidP="00B345E4">
            <w:pPr>
              <w:jc w:val="center"/>
              <w:rPr>
                <w:sz w:val="24"/>
                <w:szCs w:val="24"/>
              </w:rPr>
            </w:pPr>
          </w:p>
        </w:tc>
        <w:tc>
          <w:tcPr>
            <w:tcW w:w="374" w:type="pct"/>
            <w:vAlign w:val="center"/>
          </w:tcPr>
          <w:p w:rsidR="00B345E4" w:rsidRPr="00B313BF" w:rsidRDefault="00B345E4" w:rsidP="00B345E4">
            <w:pPr>
              <w:jc w:val="center"/>
              <w:rPr>
                <w:sz w:val="24"/>
                <w:szCs w:val="24"/>
              </w:rPr>
            </w:pPr>
          </w:p>
        </w:tc>
        <w:tc>
          <w:tcPr>
            <w:tcW w:w="374" w:type="pct"/>
            <w:vAlign w:val="center"/>
          </w:tcPr>
          <w:p w:rsidR="00B345E4" w:rsidRPr="00B313BF" w:rsidRDefault="00B345E4" w:rsidP="00B345E4">
            <w:pPr>
              <w:jc w:val="center"/>
              <w:rPr>
                <w:sz w:val="24"/>
                <w:szCs w:val="24"/>
              </w:rPr>
            </w:pPr>
          </w:p>
        </w:tc>
        <w:tc>
          <w:tcPr>
            <w:tcW w:w="374" w:type="pct"/>
            <w:vAlign w:val="center"/>
          </w:tcPr>
          <w:p w:rsidR="00B345E4" w:rsidRPr="00B313BF" w:rsidRDefault="00B345E4" w:rsidP="00B345E4">
            <w:pPr>
              <w:jc w:val="center"/>
              <w:rPr>
                <w:sz w:val="24"/>
                <w:szCs w:val="24"/>
              </w:rPr>
            </w:pPr>
          </w:p>
        </w:tc>
        <w:tc>
          <w:tcPr>
            <w:tcW w:w="374" w:type="pct"/>
            <w:vAlign w:val="center"/>
          </w:tcPr>
          <w:p w:rsidR="00B345E4" w:rsidRPr="00B313BF" w:rsidRDefault="00B345E4" w:rsidP="00B345E4">
            <w:pPr>
              <w:jc w:val="center"/>
              <w:rPr>
                <w:sz w:val="24"/>
                <w:szCs w:val="24"/>
              </w:rPr>
            </w:pPr>
          </w:p>
        </w:tc>
        <w:tc>
          <w:tcPr>
            <w:tcW w:w="376" w:type="pct"/>
          </w:tcPr>
          <w:p w:rsidR="00B345E4" w:rsidRPr="00B313BF" w:rsidRDefault="00B345E4" w:rsidP="00B345E4">
            <w:pPr>
              <w:jc w:val="center"/>
              <w:rPr>
                <w:sz w:val="24"/>
                <w:szCs w:val="24"/>
              </w:rPr>
            </w:pPr>
            <w:r>
              <w:rPr>
                <w:sz w:val="24"/>
                <w:szCs w:val="24"/>
              </w:rPr>
              <w:t>7,4</w:t>
            </w:r>
          </w:p>
        </w:tc>
        <w:tc>
          <w:tcPr>
            <w:tcW w:w="329" w:type="pct"/>
            <w:vAlign w:val="center"/>
          </w:tcPr>
          <w:p w:rsidR="00B345E4" w:rsidRPr="00B313BF" w:rsidRDefault="00B345E4" w:rsidP="00B345E4">
            <w:pPr>
              <w:jc w:val="center"/>
              <w:rPr>
                <w:sz w:val="24"/>
                <w:szCs w:val="24"/>
              </w:rPr>
            </w:pPr>
            <w:r>
              <w:rPr>
                <w:sz w:val="24"/>
                <w:szCs w:val="24"/>
              </w:rPr>
              <w:t>15</w:t>
            </w:r>
          </w:p>
        </w:tc>
        <w:tc>
          <w:tcPr>
            <w:tcW w:w="1463" w:type="pct"/>
            <w:shd w:val="clear" w:color="auto" w:fill="F2F2F2" w:themeFill="background1" w:themeFillShade="F2"/>
            <w:vAlign w:val="center"/>
          </w:tcPr>
          <w:p w:rsidR="00B345E4" w:rsidRPr="00B313BF" w:rsidRDefault="00B345E4" w:rsidP="00B345E4">
            <w:pPr>
              <w:jc w:val="center"/>
              <w:rPr>
                <w:sz w:val="24"/>
                <w:szCs w:val="24"/>
              </w:rPr>
            </w:pPr>
            <w:r>
              <w:rPr>
                <w:sz w:val="24"/>
                <w:szCs w:val="24"/>
              </w:rPr>
              <w:t>22,4</w:t>
            </w:r>
          </w:p>
        </w:tc>
      </w:tr>
      <w:tr w:rsidR="00B345E4" w:rsidRPr="00F10695" w:rsidTr="0047285B">
        <w:trPr>
          <w:trHeight w:val="50"/>
          <w:jc w:val="center"/>
        </w:trPr>
        <w:tc>
          <w:tcPr>
            <w:tcW w:w="649" w:type="pct"/>
            <w:vMerge/>
            <w:shd w:val="clear" w:color="auto" w:fill="92D050"/>
            <w:vAlign w:val="center"/>
          </w:tcPr>
          <w:p w:rsidR="00B345E4" w:rsidRPr="00F10695" w:rsidRDefault="00B345E4" w:rsidP="00B345E4">
            <w:pPr>
              <w:jc w:val="both"/>
              <w:rPr>
                <w:b/>
                <w:sz w:val="24"/>
                <w:szCs w:val="24"/>
              </w:rPr>
            </w:pPr>
          </w:p>
        </w:tc>
        <w:tc>
          <w:tcPr>
            <w:tcW w:w="313" w:type="pct"/>
            <w:shd w:val="clear" w:color="auto" w:fill="00B050"/>
            <w:vAlign w:val="center"/>
          </w:tcPr>
          <w:p w:rsidR="00B345E4" w:rsidRPr="00B313BF" w:rsidRDefault="00B345E4" w:rsidP="00B345E4">
            <w:pPr>
              <w:jc w:val="center"/>
              <w:rPr>
                <w:b/>
                <w:sz w:val="24"/>
                <w:szCs w:val="24"/>
                <w:lang w:val="en-US"/>
              </w:rPr>
            </w:pPr>
            <w:r w:rsidRPr="00B313BF">
              <w:rPr>
                <w:b/>
                <w:sz w:val="24"/>
                <w:szCs w:val="24"/>
                <w:lang w:val="en-US"/>
              </w:rPr>
              <w:t>5</w:t>
            </w:r>
          </w:p>
        </w:tc>
        <w:tc>
          <w:tcPr>
            <w:tcW w:w="374" w:type="pct"/>
            <w:vAlign w:val="center"/>
          </w:tcPr>
          <w:p w:rsidR="00B345E4" w:rsidRPr="00B313BF" w:rsidRDefault="00B345E4" w:rsidP="00B345E4">
            <w:pPr>
              <w:jc w:val="center"/>
              <w:rPr>
                <w:sz w:val="24"/>
                <w:szCs w:val="24"/>
              </w:rPr>
            </w:pPr>
          </w:p>
        </w:tc>
        <w:tc>
          <w:tcPr>
            <w:tcW w:w="374" w:type="pct"/>
            <w:vAlign w:val="center"/>
          </w:tcPr>
          <w:p w:rsidR="00B345E4" w:rsidRPr="00B313BF" w:rsidRDefault="00B345E4" w:rsidP="00B345E4">
            <w:pPr>
              <w:jc w:val="center"/>
              <w:rPr>
                <w:sz w:val="24"/>
                <w:szCs w:val="24"/>
              </w:rPr>
            </w:pPr>
          </w:p>
        </w:tc>
        <w:tc>
          <w:tcPr>
            <w:tcW w:w="374" w:type="pct"/>
            <w:vAlign w:val="center"/>
          </w:tcPr>
          <w:p w:rsidR="00B345E4" w:rsidRPr="00B313BF" w:rsidRDefault="00B345E4" w:rsidP="00B345E4">
            <w:pPr>
              <w:jc w:val="center"/>
              <w:rPr>
                <w:sz w:val="24"/>
                <w:szCs w:val="24"/>
              </w:rPr>
            </w:pPr>
            <w:r>
              <w:rPr>
                <w:sz w:val="24"/>
                <w:szCs w:val="24"/>
              </w:rPr>
              <w:t>7,5</w:t>
            </w:r>
          </w:p>
        </w:tc>
        <w:tc>
          <w:tcPr>
            <w:tcW w:w="374" w:type="pct"/>
            <w:vAlign w:val="center"/>
          </w:tcPr>
          <w:p w:rsidR="00B345E4" w:rsidRPr="00B313BF" w:rsidRDefault="00B345E4" w:rsidP="00B345E4">
            <w:pPr>
              <w:jc w:val="center"/>
              <w:rPr>
                <w:sz w:val="24"/>
                <w:szCs w:val="24"/>
              </w:rPr>
            </w:pPr>
          </w:p>
        </w:tc>
        <w:tc>
          <w:tcPr>
            <w:tcW w:w="374" w:type="pct"/>
            <w:vAlign w:val="center"/>
          </w:tcPr>
          <w:p w:rsidR="00B345E4" w:rsidRPr="00B313BF" w:rsidRDefault="00B345E4" w:rsidP="00B345E4">
            <w:pPr>
              <w:jc w:val="center"/>
              <w:rPr>
                <w:sz w:val="24"/>
                <w:szCs w:val="24"/>
              </w:rPr>
            </w:pPr>
            <w:r>
              <w:rPr>
                <w:sz w:val="24"/>
                <w:szCs w:val="24"/>
              </w:rPr>
              <w:t>8</w:t>
            </w:r>
          </w:p>
        </w:tc>
        <w:tc>
          <w:tcPr>
            <w:tcW w:w="376" w:type="pct"/>
          </w:tcPr>
          <w:p w:rsidR="00B345E4" w:rsidRPr="00B313BF" w:rsidRDefault="00B345E4" w:rsidP="00B345E4">
            <w:pPr>
              <w:jc w:val="center"/>
              <w:rPr>
                <w:sz w:val="24"/>
                <w:szCs w:val="24"/>
              </w:rPr>
            </w:pPr>
          </w:p>
        </w:tc>
        <w:tc>
          <w:tcPr>
            <w:tcW w:w="329" w:type="pct"/>
            <w:vAlign w:val="center"/>
          </w:tcPr>
          <w:p w:rsidR="00B345E4" w:rsidRPr="00B313BF" w:rsidRDefault="00B345E4" w:rsidP="00B345E4">
            <w:pPr>
              <w:jc w:val="center"/>
              <w:rPr>
                <w:sz w:val="24"/>
                <w:szCs w:val="24"/>
              </w:rPr>
            </w:pPr>
          </w:p>
        </w:tc>
        <w:tc>
          <w:tcPr>
            <w:tcW w:w="1463" w:type="pct"/>
            <w:shd w:val="clear" w:color="auto" w:fill="F2F2F2" w:themeFill="background1" w:themeFillShade="F2"/>
            <w:vAlign w:val="center"/>
          </w:tcPr>
          <w:p w:rsidR="00B345E4" w:rsidRPr="00B313BF" w:rsidRDefault="00B345E4" w:rsidP="00B345E4">
            <w:pPr>
              <w:jc w:val="center"/>
              <w:rPr>
                <w:sz w:val="24"/>
                <w:szCs w:val="24"/>
              </w:rPr>
            </w:pPr>
            <w:r>
              <w:rPr>
                <w:sz w:val="24"/>
                <w:szCs w:val="24"/>
              </w:rPr>
              <w:t>15,5</w:t>
            </w:r>
          </w:p>
        </w:tc>
      </w:tr>
      <w:tr w:rsidR="00B345E4" w:rsidRPr="00F10695" w:rsidTr="0047285B">
        <w:trPr>
          <w:trHeight w:val="50"/>
          <w:jc w:val="center"/>
        </w:trPr>
        <w:tc>
          <w:tcPr>
            <w:tcW w:w="649" w:type="pct"/>
            <w:vMerge/>
            <w:shd w:val="clear" w:color="auto" w:fill="92D050"/>
            <w:vAlign w:val="center"/>
          </w:tcPr>
          <w:p w:rsidR="00B345E4" w:rsidRPr="00F10695" w:rsidRDefault="00B345E4" w:rsidP="00B345E4">
            <w:pPr>
              <w:jc w:val="both"/>
              <w:rPr>
                <w:b/>
                <w:sz w:val="24"/>
                <w:szCs w:val="24"/>
              </w:rPr>
            </w:pPr>
          </w:p>
        </w:tc>
        <w:tc>
          <w:tcPr>
            <w:tcW w:w="313" w:type="pct"/>
            <w:shd w:val="clear" w:color="auto" w:fill="00B050"/>
            <w:vAlign w:val="center"/>
          </w:tcPr>
          <w:p w:rsidR="00B345E4" w:rsidRPr="00B313BF" w:rsidRDefault="00B345E4" w:rsidP="00B345E4">
            <w:pPr>
              <w:jc w:val="center"/>
              <w:rPr>
                <w:b/>
                <w:sz w:val="24"/>
                <w:szCs w:val="24"/>
                <w:lang w:val="en-US"/>
              </w:rPr>
            </w:pPr>
            <w:r w:rsidRPr="00B313BF">
              <w:rPr>
                <w:b/>
                <w:sz w:val="24"/>
                <w:szCs w:val="24"/>
                <w:lang w:val="en-US"/>
              </w:rPr>
              <w:t>6</w:t>
            </w:r>
          </w:p>
        </w:tc>
        <w:tc>
          <w:tcPr>
            <w:tcW w:w="374" w:type="pct"/>
            <w:vAlign w:val="center"/>
          </w:tcPr>
          <w:p w:rsidR="00B345E4" w:rsidRPr="00B313BF" w:rsidRDefault="00B345E4" w:rsidP="00B345E4">
            <w:pPr>
              <w:jc w:val="center"/>
              <w:rPr>
                <w:sz w:val="24"/>
                <w:szCs w:val="24"/>
              </w:rPr>
            </w:pPr>
          </w:p>
        </w:tc>
        <w:tc>
          <w:tcPr>
            <w:tcW w:w="374" w:type="pct"/>
            <w:vAlign w:val="center"/>
          </w:tcPr>
          <w:p w:rsidR="00B345E4" w:rsidRPr="00B313BF" w:rsidRDefault="00B345E4" w:rsidP="00B345E4">
            <w:pPr>
              <w:jc w:val="center"/>
              <w:rPr>
                <w:sz w:val="24"/>
                <w:szCs w:val="24"/>
              </w:rPr>
            </w:pPr>
            <w:r>
              <w:rPr>
                <w:sz w:val="24"/>
                <w:szCs w:val="24"/>
              </w:rPr>
              <w:t>4,35</w:t>
            </w:r>
          </w:p>
        </w:tc>
        <w:tc>
          <w:tcPr>
            <w:tcW w:w="374" w:type="pct"/>
            <w:vAlign w:val="center"/>
          </w:tcPr>
          <w:p w:rsidR="00B345E4" w:rsidRPr="00B313BF" w:rsidRDefault="00B345E4" w:rsidP="00B345E4">
            <w:pPr>
              <w:jc w:val="center"/>
              <w:rPr>
                <w:sz w:val="24"/>
                <w:szCs w:val="24"/>
              </w:rPr>
            </w:pPr>
          </w:p>
        </w:tc>
        <w:tc>
          <w:tcPr>
            <w:tcW w:w="374" w:type="pct"/>
            <w:vAlign w:val="center"/>
          </w:tcPr>
          <w:p w:rsidR="00B345E4" w:rsidRPr="00D54425" w:rsidRDefault="00B345E4" w:rsidP="00B345E4">
            <w:pPr>
              <w:jc w:val="center"/>
              <w:rPr>
                <w:sz w:val="22"/>
                <w:szCs w:val="22"/>
              </w:rPr>
            </w:pPr>
            <w:r w:rsidRPr="00D54425">
              <w:rPr>
                <w:sz w:val="22"/>
                <w:szCs w:val="22"/>
              </w:rPr>
              <w:t>11,75</w:t>
            </w:r>
          </w:p>
        </w:tc>
        <w:tc>
          <w:tcPr>
            <w:tcW w:w="374" w:type="pct"/>
            <w:vAlign w:val="center"/>
          </w:tcPr>
          <w:p w:rsidR="00B345E4" w:rsidRPr="00B313BF" w:rsidRDefault="00B345E4" w:rsidP="00B345E4">
            <w:pPr>
              <w:jc w:val="center"/>
              <w:rPr>
                <w:sz w:val="24"/>
                <w:szCs w:val="24"/>
              </w:rPr>
            </w:pPr>
          </w:p>
        </w:tc>
        <w:tc>
          <w:tcPr>
            <w:tcW w:w="376" w:type="pct"/>
          </w:tcPr>
          <w:p w:rsidR="00B345E4" w:rsidRPr="00B313BF" w:rsidRDefault="00B345E4" w:rsidP="00B345E4">
            <w:pPr>
              <w:jc w:val="center"/>
              <w:rPr>
                <w:sz w:val="24"/>
                <w:szCs w:val="24"/>
              </w:rPr>
            </w:pPr>
          </w:p>
        </w:tc>
        <w:tc>
          <w:tcPr>
            <w:tcW w:w="329" w:type="pct"/>
            <w:vAlign w:val="center"/>
          </w:tcPr>
          <w:p w:rsidR="00B345E4" w:rsidRPr="00B313BF" w:rsidRDefault="00B345E4" w:rsidP="00B345E4">
            <w:pPr>
              <w:jc w:val="center"/>
              <w:rPr>
                <w:sz w:val="24"/>
                <w:szCs w:val="24"/>
              </w:rPr>
            </w:pPr>
          </w:p>
        </w:tc>
        <w:tc>
          <w:tcPr>
            <w:tcW w:w="1463" w:type="pct"/>
            <w:shd w:val="clear" w:color="auto" w:fill="F2F2F2" w:themeFill="background1" w:themeFillShade="F2"/>
            <w:vAlign w:val="center"/>
          </w:tcPr>
          <w:p w:rsidR="00B345E4" w:rsidRPr="00B313BF" w:rsidRDefault="00B345E4" w:rsidP="00B345E4">
            <w:pPr>
              <w:jc w:val="center"/>
              <w:rPr>
                <w:sz w:val="24"/>
                <w:szCs w:val="24"/>
              </w:rPr>
            </w:pPr>
            <w:r>
              <w:rPr>
                <w:sz w:val="24"/>
                <w:szCs w:val="24"/>
              </w:rPr>
              <w:t>16,1</w:t>
            </w:r>
          </w:p>
        </w:tc>
      </w:tr>
      <w:tr w:rsidR="00B345E4" w:rsidRPr="00F10695" w:rsidTr="0047285B">
        <w:trPr>
          <w:trHeight w:val="50"/>
          <w:jc w:val="center"/>
        </w:trPr>
        <w:tc>
          <w:tcPr>
            <w:tcW w:w="649" w:type="pct"/>
            <w:vMerge/>
            <w:shd w:val="clear" w:color="auto" w:fill="92D050"/>
            <w:vAlign w:val="center"/>
          </w:tcPr>
          <w:p w:rsidR="00B345E4" w:rsidRPr="00F10695" w:rsidRDefault="00B345E4" w:rsidP="00B345E4">
            <w:pPr>
              <w:jc w:val="both"/>
              <w:rPr>
                <w:b/>
                <w:sz w:val="24"/>
                <w:szCs w:val="24"/>
              </w:rPr>
            </w:pPr>
          </w:p>
        </w:tc>
        <w:tc>
          <w:tcPr>
            <w:tcW w:w="313" w:type="pct"/>
            <w:shd w:val="clear" w:color="auto" w:fill="00B050"/>
            <w:vAlign w:val="center"/>
          </w:tcPr>
          <w:p w:rsidR="00B345E4" w:rsidRPr="00B313BF" w:rsidRDefault="00B345E4" w:rsidP="00B345E4">
            <w:pPr>
              <w:jc w:val="center"/>
              <w:rPr>
                <w:b/>
                <w:sz w:val="24"/>
                <w:szCs w:val="24"/>
              </w:rPr>
            </w:pPr>
            <w:r w:rsidRPr="00B313BF">
              <w:rPr>
                <w:b/>
                <w:sz w:val="24"/>
                <w:szCs w:val="24"/>
              </w:rPr>
              <w:t>7</w:t>
            </w:r>
          </w:p>
        </w:tc>
        <w:tc>
          <w:tcPr>
            <w:tcW w:w="374" w:type="pct"/>
            <w:vAlign w:val="center"/>
          </w:tcPr>
          <w:p w:rsidR="00B345E4" w:rsidRPr="00B313BF" w:rsidRDefault="00B345E4" w:rsidP="00B345E4">
            <w:pPr>
              <w:jc w:val="center"/>
              <w:rPr>
                <w:sz w:val="24"/>
                <w:szCs w:val="24"/>
              </w:rPr>
            </w:pPr>
            <w:r>
              <w:rPr>
                <w:sz w:val="24"/>
                <w:szCs w:val="24"/>
              </w:rPr>
              <w:t>5,4</w:t>
            </w:r>
          </w:p>
        </w:tc>
        <w:tc>
          <w:tcPr>
            <w:tcW w:w="374" w:type="pct"/>
            <w:vAlign w:val="center"/>
          </w:tcPr>
          <w:p w:rsidR="00B345E4" w:rsidRPr="00D54425" w:rsidRDefault="00B345E4" w:rsidP="00B345E4">
            <w:pPr>
              <w:jc w:val="center"/>
            </w:pPr>
            <w:r w:rsidRPr="00D54425">
              <w:t>10,65</w:t>
            </w:r>
          </w:p>
        </w:tc>
        <w:tc>
          <w:tcPr>
            <w:tcW w:w="374" w:type="pct"/>
            <w:vAlign w:val="center"/>
          </w:tcPr>
          <w:p w:rsidR="00B345E4" w:rsidRPr="00B313BF" w:rsidRDefault="00B345E4" w:rsidP="00B345E4">
            <w:pPr>
              <w:jc w:val="center"/>
              <w:rPr>
                <w:sz w:val="24"/>
                <w:szCs w:val="24"/>
              </w:rPr>
            </w:pPr>
          </w:p>
        </w:tc>
        <w:tc>
          <w:tcPr>
            <w:tcW w:w="374" w:type="pct"/>
            <w:vAlign w:val="center"/>
          </w:tcPr>
          <w:p w:rsidR="00B345E4" w:rsidRPr="00B313BF" w:rsidRDefault="00B345E4" w:rsidP="00B345E4">
            <w:pPr>
              <w:jc w:val="center"/>
              <w:rPr>
                <w:sz w:val="24"/>
                <w:szCs w:val="24"/>
              </w:rPr>
            </w:pPr>
            <w:r>
              <w:rPr>
                <w:sz w:val="24"/>
                <w:szCs w:val="24"/>
              </w:rPr>
              <w:t>3,25</w:t>
            </w:r>
          </w:p>
        </w:tc>
        <w:tc>
          <w:tcPr>
            <w:tcW w:w="374" w:type="pct"/>
            <w:vAlign w:val="center"/>
          </w:tcPr>
          <w:p w:rsidR="00B345E4" w:rsidRPr="00B313BF" w:rsidRDefault="00B345E4" w:rsidP="00B345E4">
            <w:pPr>
              <w:jc w:val="center"/>
              <w:rPr>
                <w:sz w:val="24"/>
                <w:szCs w:val="24"/>
              </w:rPr>
            </w:pPr>
            <w:r>
              <w:rPr>
                <w:sz w:val="24"/>
                <w:szCs w:val="24"/>
              </w:rPr>
              <w:t>7</w:t>
            </w:r>
          </w:p>
        </w:tc>
        <w:tc>
          <w:tcPr>
            <w:tcW w:w="376" w:type="pct"/>
          </w:tcPr>
          <w:p w:rsidR="00B345E4" w:rsidRPr="00B313BF" w:rsidRDefault="00B345E4" w:rsidP="00B345E4">
            <w:pPr>
              <w:jc w:val="center"/>
              <w:rPr>
                <w:sz w:val="24"/>
                <w:szCs w:val="24"/>
              </w:rPr>
            </w:pPr>
          </w:p>
        </w:tc>
        <w:tc>
          <w:tcPr>
            <w:tcW w:w="329" w:type="pct"/>
            <w:vAlign w:val="center"/>
          </w:tcPr>
          <w:p w:rsidR="00B345E4" w:rsidRPr="00B313BF" w:rsidRDefault="00B345E4" w:rsidP="00B345E4">
            <w:pPr>
              <w:jc w:val="center"/>
              <w:rPr>
                <w:sz w:val="24"/>
                <w:szCs w:val="24"/>
              </w:rPr>
            </w:pPr>
          </w:p>
        </w:tc>
        <w:tc>
          <w:tcPr>
            <w:tcW w:w="1463" w:type="pct"/>
            <w:shd w:val="clear" w:color="auto" w:fill="F2F2F2" w:themeFill="background1" w:themeFillShade="F2"/>
            <w:vAlign w:val="center"/>
          </w:tcPr>
          <w:p w:rsidR="00B345E4" w:rsidRPr="00B313BF" w:rsidRDefault="00B345E4" w:rsidP="00B345E4">
            <w:pPr>
              <w:jc w:val="center"/>
              <w:rPr>
                <w:sz w:val="24"/>
                <w:szCs w:val="24"/>
              </w:rPr>
            </w:pPr>
            <w:r>
              <w:rPr>
                <w:sz w:val="24"/>
                <w:szCs w:val="24"/>
              </w:rPr>
              <w:t>26,3</w:t>
            </w:r>
          </w:p>
        </w:tc>
      </w:tr>
      <w:tr w:rsidR="00AC2545" w:rsidRPr="00F10695" w:rsidTr="00AC2545">
        <w:trPr>
          <w:trHeight w:val="50"/>
          <w:jc w:val="center"/>
        </w:trPr>
        <w:tc>
          <w:tcPr>
            <w:tcW w:w="962" w:type="pct"/>
            <w:gridSpan w:val="2"/>
            <w:shd w:val="clear" w:color="auto" w:fill="00B050"/>
            <w:vAlign w:val="center"/>
          </w:tcPr>
          <w:p w:rsidR="00AC2545" w:rsidRPr="00F10695" w:rsidRDefault="00AC2545" w:rsidP="00AC2545">
            <w:pPr>
              <w:jc w:val="center"/>
              <w:rPr>
                <w:sz w:val="24"/>
                <w:szCs w:val="24"/>
              </w:rPr>
            </w:pPr>
            <w:r w:rsidRPr="00F10695">
              <w:rPr>
                <w:b/>
                <w:sz w:val="24"/>
                <w:szCs w:val="24"/>
              </w:rPr>
              <w:t>Итого баллов за критерий/модуль</w:t>
            </w:r>
          </w:p>
        </w:tc>
        <w:tc>
          <w:tcPr>
            <w:tcW w:w="374" w:type="pct"/>
            <w:shd w:val="clear" w:color="auto" w:fill="F2F2F2" w:themeFill="background1" w:themeFillShade="F2"/>
            <w:vAlign w:val="center"/>
          </w:tcPr>
          <w:p w:rsidR="00AC2545" w:rsidRPr="00D54425" w:rsidRDefault="00AC2545" w:rsidP="00AC2545">
            <w:pPr>
              <w:jc w:val="center"/>
              <w:rPr>
                <w:sz w:val="24"/>
                <w:szCs w:val="24"/>
              </w:rPr>
            </w:pPr>
            <w:r w:rsidRPr="00D54425">
              <w:rPr>
                <w:sz w:val="24"/>
                <w:szCs w:val="24"/>
              </w:rPr>
              <w:t>15</w:t>
            </w:r>
          </w:p>
        </w:tc>
        <w:tc>
          <w:tcPr>
            <w:tcW w:w="374" w:type="pct"/>
            <w:shd w:val="clear" w:color="auto" w:fill="F2F2F2" w:themeFill="background1" w:themeFillShade="F2"/>
            <w:vAlign w:val="center"/>
          </w:tcPr>
          <w:p w:rsidR="00AC2545" w:rsidRPr="00D54425" w:rsidRDefault="00AC2545" w:rsidP="00AC2545">
            <w:pPr>
              <w:jc w:val="center"/>
              <w:rPr>
                <w:sz w:val="24"/>
                <w:szCs w:val="24"/>
              </w:rPr>
            </w:pPr>
            <w:r w:rsidRPr="00D54425">
              <w:rPr>
                <w:sz w:val="24"/>
                <w:szCs w:val="24"/>
              </w:rPr>
              <w:t>15</w:t>
            </w:r>
          </w:p>
        </w:tc>
        <w:tc>
          <w:tcPr>
            <w:tcW w:w="374" w:type="pct"/>
            <w:shd w:val="clear" w:color="auto" w:fill="F2F2F2" w:themeFill="background1" w:themeFillShade="F2"/>
            <w:vAlign w:val="center"/>
          </w:tcPr>
          <w:p w:rsidR="00AC2545" w:rsidRPr="00D54425" w:rsidRDefault="00AC2545" w:rsidP="00AC2545">
            <w:pPr>
              <w:jc w:val="center"/>
              <w:rPr>
                <w:sz w:val="24"/>
                <w:szCs w:val="24"/>
              </w:rPr>
            </w:pPr>
            <w:r w:rsidRPr="00D54425">
              <w:rPr>
                <w:sz w:val="24"/>
                <w:szCs w:val="24"/>
              </w:rPr>
              <w:t>15</w:t>
            </w:r>
          </w:p>
        </w:tc>
        <w:tc>
          <w:tcPr>
            <w:tcW w:w="374" w:type="pct"/>
            <w:shd w:val="clear" w:color="auto" w:fill="F2F2F2" w:themeFill="background1" w:themeFillShade="F2"/>
            <w:vAlign w:val="center"/>
          </w:tcPr>
          <w:p w:rsidR="00AC2545" w:rsidRPr="00D54425" w:rsidRDefault="00AC2545" w:rsidP="00AC2545">
            <w:pPr>
              <w:jc w:val="center"/>
              <w:rPr>
                <w:sz w:val="24"/>
                <w:szCs w:val="24"/>
              </w:rPr>
            </w:pPr>
            <w:r w:rsidRPr="00D54425">
              <w:rPr>
                <w:sz w:val="24"/>
                <w:szCs w:val="24"/>
              </w:rPr>
              <w:t>15</w:t>
            </w:r>
          </w:p>
        </w:tc>
        <w:tc>
          <w:tcPr>
            <w:tcW w:w="374" w:type="pct"/>
            <w:shd w:val="clear" w:color="auto" w:fill="F2F2F2" w:themeFill="background1" w:themeFillShade="F2"/>
            <w:vAlign w:val="center"/>
          </w:tcPr>
          <w:p w:rsidR="00AC2545" w:rsidRPr="00D54425" w:rsidRDefault="00AC2545" w:rsidP="00AC2545">
            <w:pPr>
              <w:jc w:val="center"/>
              <w:rPr>
                <w:sz w:val="24"/>
                <w:szCs w:val="24"/>
              </w:rPr>
            </w:pPr>
            <w:r w:rsidRPr="00D54425">
              <w:rPr>
                <w:sz w:val="24"/>
                <w:szCs w:val="24"/>
              </w:rPr>
              <w:t>15</w:t>
            </w:r>
          </w:p>
        </w:tc>
        <w:tc>
          <w:tcPr>
            <w:tcW w:w="376" w:type="pct"/>
            <w:shd w:val="clear" w:color="auto" w:fill="F2F2F2" w:themeFill="background1" w:themeFillShade="F2"/>
            <w:vAlign w:val="center"/>
          </w:tcPr>
          <w:p w:rsidR="00AC2545" w:rsidRPr="00D54425" w:rsidRDefault="00AC2545" w:rsidP="00AC2545">
            <w:pPr>
              <w:jc w:val="center"/>
              <w:rPr>
                <w:sz w:val="24"/>
                <w:szCs w:val="24"/>
              </w:rPr>
            </w:pPr>
            <w:r w:rsidRPr="00D54425">
              <w:rPr>
                <w:sz w:val="24"/>
                <w:szCs w:val="24"/>
              </w:rPr>
              <w:t>10</w:t>
            </w:r>
          </w:p>
        </w:tc>
        <w:tc>
          <w:tcPr>
            <w:tcW w:w="329" w:type="pct"/>
            <w:shd w:val="clear" w:color="auto" w:fill="F2F2F2" w:themeFill="background1" w:themeFillShade="F2"/>
            <w:vAlign w:val="center"/>
          </w:tcPr>
          <w:p w:rsidR="00AC2545" w:rsidRPr="00B313BF" w:rsidRDefault="00AC2545" w:rsidP="00AC2545">
            <w:pPr>
              <w:jc w:val="center"/>
              <w:rPr>
                <w:sz w:val="24"/>
                <w:szCs w:val="24"/>
              </w:rPr>
            </w:pPr>
            <w:r w:rsidRPr="00B313BF">
              <w:rPr>
                <w:sz w:val="24"/>
                <w:szCs w:val="24"/>
              </w:rPr>
              <w:t>15</w:t>
            </w:r>
          </w:p>
        </w:tc>
        <w:tc>
          <w:tcPr>
            <w:tcW w:w="1463" w:type="pct"/>
            <w:shd w:val="clear" w:color="auto" w:fill="F2F2F2" w:themeFill="background1" w:themeFillShade="F2"/>
            <w:vAlign w:val="center"/>
          </w:tcPr>
          <w:p w:rsidR="00AC2545" w:rsidRPr="00F10695" w:rsidRDefault="00AC2545" w:rsidP="00AC2545">
            <w:pPr>
              <w:jc w:val="center"/>
              <w:rPr>
                <w:b/>
                <w:sz w:val="24"/>
                <w:szCs w:val="24"/>
              </w:rPr>
            </w:pPr>
            <w:r w:rsidRPr="00F10695">
              <w:rPr>
                <w:b/>
                <w:sz w:val="24"/>
                <w:szCs w:val="24"/>
              </w:rPr>
              <w:t>100,00</w:t>
            </w:r>
          </w:p>
        </w:tc>
      </w:tr>
    </w:tbl>
    <w:p w:rsidR="008E5424" w:rsidRPr="00F10695" w:rsidRDefault="008E5424" w:rsidP="00F10695">
      <w:pPr>
        <w:pStyle w:val="-2"/>
        <w:spacing w:before="0" w:after="0"/>
        <w:ind w:firstLine="709"/>
        <w:rPr>
          <w:rFonts w:ascii="Times New Roman" w:hAnsi="Times New Roman"/>
          <w:szCs w:val="28"/>
        </w:rPr>
      </w:pPr>
    </w:p>
    <w:p w:rsidR="00DE39D8" w:rsidRPr="00F10695" w:rsidRDefault="00F8340A" w:rsidP="00F10695">
      <w:pPr>
        <w:pStyle w:val="-2"/>
        <w:spacing w:before="0" w:after="0"/>
        <w:jc w:val="center"/>
        <w:rPr>
          <w:rFonts w:ascii="Times New Roman" w:hAnsi="Times New Roman"/>
          <w:szCs w:val="28"/>
        </w:rPr>
      </w:pPr>
      <w:bookmarkStart w:id="7" w:name="_Toc142037187"/>
      <w:r w:rsidRPr="00F10695">
        <w:rPr>
          <w:rFonts w:ascii="Times New Roman" w:hAnsi="Times New Roman"/>
          <w:szCs w:val="28"/>
        </w:rPr>
        <w:t>1</w:t>
      </w:r>
      <w:r w:rsidR="00643A8A" w:rsidRPr="00F10695">
        <w:rPr>
          <w:rFonts w:ascii="Times New Roman" w:hAnsi="Times New Roman"/>
          <w:szCs w:val="28"/>
        </w:rPr>
        <w:t>.</w:t>
      </w:r>
      <w:r w:rsidRPr="00F10695">
        <w:rPr>
          <w:rFonts w:ascii="Times New Roman" w:hAnsi="Times New Roman"/>
          <w:szCs w:val="28"/>
        </w:rPr>
        <w:t>4</w:t>
      </w:r>
      <w:r w:rsidR="00AA2B8A" w:rsidRPr="00F10695">
        <w:rPr>
          <w:rFonts w:ascii="Times New Roman" w:hAnsi="Times New Roman"/>
          <w:szCs w:val="28"/>
        </w:rPr>
        <w:t xml:space="preserve">. </w:t>
      </w:r>
      <w:r w:rsidR="00F10695" w:rsidRPr="00F10695">
        <w:rPr>
          <w:rFonts w:ascii="Times New Roman" w:hAnsi="Times New Roman"/>
          <w:szCs w:val="28"/>
        </w:rPr>
        <w:t>Спецификация оценки компетенции</w:t>
      </w:r>
      <w:bookmarkEnd w:id="7"/>
    </w:p>
    <w:p w:rsidR="00DE39D8" w:rsidRPr="00F10695" w:rsidRDefault="00DE39D8" w:rsidP="00F10695">
      <w:pPr>
        <w:autoSpaceDE w:val="0"/>
        <w:autoSpaceDN w:val="0"/>
        <w:adjustRightInd w:val="0"/>
        <w:spacing w:after="0" w:line="360" w:lineRule="auto"/>
        <w:ind w:firstLine="709"/>
        <w:jc w:val="both"/>
        <w:rPr>
          <w:rFonts w:ascii="Times New Roman" w:hAnsi="Times New Roman" w:cs="Times New Roman"/>
          <w:sz w:val="28"/>
          <w:szCs w:val="28"/>
        </w:rPr>
      </w:pPr>
      <w:r w:rsidRPr="00F10695">
        <w:rPr>
          <w:rFonts w:ascii="Times New Roman" w:hAnsi="Times New Roman" w:cs="Times New Roman"/>
          <w:sz w:val="28"/>
          <w:szCs w:val="28"/>
        </w:rPr>
        <w:t xml:space="preserve">Оценка </w:t>
      </w:r>
      <w:r w:rsidR="000A1F96" w:rsidRPr="00F10695">
        <w:rPr>
          <w:rFonts w:ascii="Times New Roman" w:hAnsi="Times New Roman" w:cs="Times New Roman"/>
          <w:sz w:val="28"/>
          <w:szCs w:val="28"/>
        </w:rPr>
        <w:t>К</w:t>
      </w:r>
      <w:r w:rsidRPr="00F10695">
        <w:rPr>
          <w:rFonts w:ascii="Times New Roman" w:hAnsi="Times New Roman" w:cs="Times New Roman"/>
          <w:sz w:val="28"/>
          <w:szCs w:val="28"/>
        </w:rPr>
        <w:t>онкурсного задания будет основываться на критериях</w:t>
      </w:r>
      <w:r w:rsidR="00F10695" w:rsidRPr="00F10695">
        <w:rPr>
          <w:rFonts w:ascii="Times New Roman" w:hAnsi="Times New Roman" w:cs="Times New Roman"/>
          <w:sz w:val="28"/>
          <w:szCs w:val="28"/>
        </w:rPr>
        <w:t xml:space="preserve">, указанных в таблице </w:t>
      </w:r>
      <w:r w:rsidR="00640E46" w:rsidRPr="00F10695">
        <w:rPr>
          <w:rFonts w:ascii="Times New Roman" w:hAnsi="Times New Roman" w:cs="Times New Roman"/>
          <w:sz w:val="28"/>
          <w:szCs w:val="28"/>
        </w:rPr>
        <w:t>3</w:t>
      </w:r>
      <w:r w:rsidR="00F10695" w:rsidRPr="00F10695">
        <w:rPr>
          <w:rFonts w:ascii="Times New Roman" w:hAnsi="Times New Roman" w:cs="Times New Roman"/>
          <w:sz w:val="28"/>
          <w:szCs w:val="28"/>
        </w:rPr>
        <w:t>.</w:t>
      </w:r>
    </w:p>
    <w:p w:rsidR="00640E46" w:rsidRPr="00F10695" w:rsidRDefault="00F10695" w:rsidP="00F10695">
      <w:pPr>
        <w:autoSpaceDE w:val="0"/>
        <w:autoSpaceDN w:val="0"/>
        <w:adjustRightInd w:val="0"/>
        <w:spacing w:after="0" w:line="360" w:lineRule="auto"/>
        <w:ind w:firstLine="709"/>
        <w:jc w:val="right"/>
        <w:rPr>
          <w:rFonts w:ascii="Times New Roman" w:hAnsi="Times New Roman" w:cs="Times New Roman"/>
          <w:iCs/>
          <w:sz w:val="28"/>
          <w:szCs w:val="28"/>
        </w:rPr>
      </w:pPr>
      <w:r w:rsidRPr="00F10695">
        <w:rPr>
          <w:rFonts w:ascii="Times New Roman" w:hAnsi="Times New Roman" w:cs="Times New Roman"/>
          <w:iCs/>
          <w:sz w:val="28"/>
          <w:szCs w:val="28"/>
        </w:rPr>
        <w:t xml:space="preserve">Таблица </w:t>
      </w:r>
      <w:r w:rsidR="00640E46" w:rsidRPr="00F10695">
        <w:rPr>
          <w:rFonts w:ascii="Times New Roman" w:hAnsi="Times New Roman" w:cs="Times New Roman"/>
          <w:iCs/>
          <w:sz w:val="28"/>
          <w:szCs w:val="28"/>
        </w:rPr>
        <w:t>3</w:t>
      </w:r>
    </w:p>
    <w:p w:rsidR="00640E46" w:rsidRPr="00F10695" w:rsidRDefault="00640E46" w:rsidP="00F10695">
      <w:pPr>
        <w:autoSpaceDE w:val="0"/>
        <w:autoSpaceDN w:val="0"/>
        <w:adjustRightInd w:val="0"/>
        <w:spacing w:after="0" w:line="360" w:lineRule="auto"/>
        <w:ind w:firstLine="709"/>
        <w:jc w:val="center"/>
        <w:rPr>
          <w:rFonts w:ascii="Times New Roman" w:hAnsi="Times New Roman" w:cs="Times New Roman"/>
          <w:b/>
          <w:bCs/>
          <w:sz w:val="28"/>
          <w:szCs w:val="28"/>
        </w:rPr>
      </w:pPr>
      <w:r w:rsidRPr="00F10695">
        <w:rPr>
          <w:rFonts w:ascii="Times New Roman" w:hAnsi="Times New Roman" w:cs="Times New Roman"/>
          <w:b/>
          <w:bCs/>
          <w:sz w:val="28"/>
          <w:szCs w:val="28"/>
        </w:rPr>
        <w:t>Оценка конкурсного задания</w:t>
      </w:r>
    </w:p>
    <w:tbl>
      <w:tblPr>
        <w:tblStyle w:val="af"/>
        <w:tblW w:w="5000" w:type="pct"/>
        <w:tblLook w:val="04A0" w:firstRow="1" w:lastRow="0" w:firstColumn="1" w:lastColumn="0" w:noHBand="0" w:noVBand="1"/>
      </w:tblPr>
      <w:tblGrid>
        <w:gridCol w:w="540"/>
        <w:gridCol w:w="3003"/>
        <w:gridCol w:w="6028"/>
      </w:tblGrid>
      <w:tr w:rsidR="008761F3" w:rsidRPr="009D04EE" w:rsidTr="007C3E4F">
        <w:trPr>
          <w:tblHeader/>
        </w:trPr>
        <w:tc>
          <w:tcPr>
            <w:tcW w:w="1851" w:type="pct"/>
            <w:gridSpan w:val="2"/>
            <w:shd w:val="clear" w:color="auto" w:fill="92D050"/>
          </w:tcPr>
          <w:p w:rsidR="008761F3" w:rsidRPr="00437D28" w:rsidRDefault="0047429B" w:rsidP="00437D28">
            <w:pPr>
              <w:autoSpaceDE w:val="0"/>
              <w:autoSpaceDN w:val="0"/>
              <w:adjustRightInd w:val="0"/>
              <w:jc w:val="center"/>
              <w:rPr>
                <w:b/>
                <w:sz w:val="24"/>
                <w:szCs w:val="24"/>
              </w:rPr>
            </w:pPr>
            <w:r w:rsidRPr="00437D28">
              <w:rPr>
                <w:b/>
                <w:sz w:val="24"/>
                <w:szCs w:val="24"/>
              </w:rPr>
              <w:t>Критерий</w:t>
            </w:r>
          </w:p>
        </w:tc>
        <w:tc>
          <w:tcPr>
            <w:tcW w:w="3149" w:type="pct"/>
            <w:shd w:val="clear" w:color="auto" w:fill="92D050"/>
          </w:tcPr>
          <w:p w:rsidR="008761F3" w:rsidRPr="00437D28" w:rsidRDefault="008761F3" w:rsidP="00437D28">
            <w:pPr>
              <w:autoSpaceDE w:val="0"/>
              <w:autoSpaceDN w:val="0"/>
              <w:adjustRightInd w:val="0"/>
              <w:jc w:val="center"/>
              <w:rPr>
                <w:b/>
                <w:sz w:val="24"/>
                <w:szCs w:val="24"/>
              </w:rPr>
            </w:pPr>
            <w:r w:rsidRPr="00437D28">
              <w:rPr>
                <w:b/>
                <w:sz w:val="24"/>
                <w:szCs w:val="24"/>
              </w:rPr>
              <w:t xml:space="preserve">Методика проверки навыков </w:t>
            </w:r>
            <w:r w:rsidR="00C21E3A" w:rsidRPr="00437D28">
              <w:rPr>
                <w:b/>
                <w:sz w:val="24"/>
                <w:szCs w:val="24"/>
              </w:rPr>
              <w:t>в критерии</w:t>
            </w:r>
          </w:p>
        </w:tc>
      </w:tr>
      <w:tr w:rsidR="007D547E" w:rsidRPr="009D04EE" w:rsidTr="00D17132">
        <w:tc>
          <w:tcPr>
            <w:tcW w:w="282" w:type="pct"/>
            <w:shd w:val="clear" w:color="auto" w:fill="00B050"/>
          </w:tcPr>
          <w:p w:rsidR="007D547E" w:rsidRPr="00473C4A" w:rsidRDefault="007D547E" w:rsidP="007D547E">
            <w:pPr>
              <w:autoSpaceDE w:val="0"/>
              <w:autoSpaceDN w:val="0"/>
              <w:adjustRightInd w:val="0"/>
              <w:jc w:val="center"/>
              <w:rPr>
                <w:b/>
                <w:sz w:val="24"/>
                <w:szCs w:val="24"/>
              </w:rPr>
            </w:pPr>
            <w:r w:rsidRPr="00473C4A">
              <w:rPr>
                <w:b/>
                <w:sz w:val="24"/>
                <w:szCs w:val="24"/>
              </w:rPr>
              <w:t>А</w:t>
            </w:r>
          </w:p>
        </w:tc>
        <w:tc>
          <w:tcPr>
            <w:tcW w:w="1569" w:type="pct"/>
            <w:shd w:val="clear" w:color="auto" w:fill="92D050"/>
          </w:tcPr>
          <w:p w:rsidR="007D547E" w:rsidRPr="003F7558" w:rsidRDefault="007D547E" w:rsidP="007D547E">
            <w:pPr>
              <w:autoSpaceDE w:val="0"/>
              <w:autoSpaceDN w:val="0"/>
              <w:adjustRightInd w:val="0"/>
              <w:jc w:val="both"/>
              <w:rPr>
                <w:sz w:val="24"/>
                <w:szCs w:val="24"/>
              </w:rPr>
            </w:pPr>
            <w:r w:rsidRPr="003F7558">
              <w:rPr>
                <w:b/>
                <w:sz w:val="24"/>
                <w:szCs w:val="24"/>
              </w:rPr>
              <w:t>Организация перевозки грузов автомобильным транспортом</w:t>
            </w:r>
          </w:p>
        </w:tc>
        <w:tc>
          <w:tcPr>
            <w:tcW w:w="3149" w:type="pct"/>
            <w:shd w:val="clear" w:color="auto" w:fill="auto"/>
          </w:tcPr>
          <w:p w:rsidR="007D547E" w:rsidRPr="003F7558" w:rsidRDefault="007D547E" w:rsidP="007D547E">
            <w:pPr>
              <w:autoSpaceDE w:val="0"/>
              <w:autoSpaceDN w:val="0"/>
              <w:adjustRightInd w:val="0"/>
              <w:jc w:val="both"/>
              <w:rPr>
                <w:sz w:val="24"/>
                <w:szCs w:val="24"/>
              </w:rPr>
            </w:pPr>
            <w:r w:rsidRPr="003F7558">
              <w:rPr>
                <w:sz w:val="24"/>
                <w:szCs w:val="24"/>
              </w:rPr>
              <w:t>расчет стоимости перевозки различными видами транспорта; подготовка и направление сопроводительных писем; процесс продажи услуги по телефону; вербальное поведение конкурсанта; подготовка и оформление транспортных документов, в т.ч. международных; консультирование клиента в письменной/устной форме</w:t>
            </w:r>
          </w:p>
        </w:tc>
      </w:tr>
      <w:tr w:rsidR="007D547E" w:rsidRPr="009D04EE" w:rsidTr="00D17132">
        <w:tc>
          <w:tcPr>
            <w:tcW w:w="282" w:type="pct"/>
            <w:shd w:val="clear" w:color="auto" w:fill="00B050"/>
          </w:tcPr>
          <w:p w:rsidR="007D547E" w:rsidRPr="00473C4A" w:rsidRDefault="007D547E" w:rsidP="007D547E">
            <w:pPr>
              <w:autoSpaceDE w:val="0"/>
              <w:autoSpaceDN w:val="0"/>
              <w:adjustRightInd w:val="0"/>
              <w:jc w:val="center"/>
              <w:rPr>
                <w:b/>
                <w:sz w:val="24"/>
                <w:szCs w:val="24"/>
              </w:rPr>
            </w:pPr>
            <w:r w:rsidRPr="00473C4A">
              <w:rPr>
                <w:b/>
                <w:sz w:val="24"/>
                <w:szCs w:val="24"/>
              </w:rPr>
              <w:t>Б</w:t>
            </w:r>
          </w:p>
        </w:tc>
        <w:tc>
          <w:tcPr>
            <w:tcW w:w="1569" w:type="pct"/>
            <w:shd w:val="clear" w:color="auto" w:fill="92D050"/>
          </w:tcPr>
          <w:p w:rsidR="007D547E" w:rsidRPr="003F7558" w:rsidRDefault="007D547E" w:rsidP="007D547E">
            <w:pPr>
              <w:autoSpaceDE w:val="0"/>
              <w:autoSpaceDN w:val="0"/>
              <w:adjustRightInd w:val="0"/>
              <w:jc w:val="both"/>
              <w:rPr>
                <w:sz w:val="24"/>
                <w:szCs w:val="24"/>
              </w:rPr>
            </w:pPr>
            <w:r w:rsidRPr="003F7558">
              <w:rPr>
                <w:b/>
                <w:sz w:val="24"/>
                <w:szCs w:val="24"/>
              </w:rPr>
              <w:t>Организация перевозки грузов авиационным транспортом</w:t>
            </w:r>
          </w:p>
        </w:tc>
        <w:tc>
          <w:tcPr>
            <w:tcW w:w="3149" w:type="pct"/>
            <w:shd w:val="clear" w:color="auto" w:fill="auto"/>
          </w:tcPr>
          <w:p w:rsidR="007D547E" w:rsidRPr="003F7558" w:rsidRDefault="007D547E" w:rsidP="007D547E">
            <w:pPr>
              <w:autoSpaceDE w:val="0"/>
              <w:autoSpaceDN w:val="0"/>
              <w:adjustRightInd w:val="0"/>
              <w:jc w:val="both"/>
              <w:rPr>
                <w:sz w:val="24"/>
                <w:szCs w:val="24"/>
              </w:rPr>
            </w:pPr>
            <w:r w:rsidRPr="003F7558">
              <w:rPr>
                <w:sz w:val="24"/>
                <w:szCs w:val="24"/>
              </w:rPr>
              <w:t>расчет стоимости перевозки различными видами транспорта; подготовка и направление сопроводительных писем; процесс продажи услуги по телефону; вербальное поведение конкурсанта; подготовка и оформление транспортных документов, в т.ч. международных; консультирование клиента в письменной/устной форме</w:t>
            </w:r>
          </w:p>
        </w:tc>
      </w:tr>
      <w:tr w:rsidR="007D547E" w:rsidRPr="009D04EE" w:rsidTr="00D17132">
        <w:tc>
          <w:tcPr>
            <w:tcW w:w="282" w:type="pct"/>
            <w:shd w:val="clear" w:color="auto" w:fill="00B050"/>
          </w:tcPr>
          <w:p w:rsidR="007D547E" w:rsidRPr="00473C4A" w:rsidRDefault="007D547E" w:rsidP="007D547E">
            <w:pPr>
              <w:autoSpaceDE w:val="0"/>
              <w:autoSpaceDN w:val="0"/>
              <w:adjustRightInd w:val="0"/>
              <w:jc w:val="center"/>
              <w:rPr>
                <w:b/>
                <w:sz w:val="24"/>
                <w:szCs w:val="24"/>
              </w:rPr>
            </w:pPr>
            <w:r w:rsidRPr="00473C4A">
              <w:rPr>
                <w:b/>
                <w:sz w:val="24"/>
                <w:szCs w:val="24"/>
              </w:rPr>
              <w:t>В</w:t>
            </w:r>
          </w:p>
        </w:tc>
        <w:tc>
          <w:tcPr>
            <w:tcW w:w="1569" w:type="pct"/>
            <w:shd w:val="clear" w:color="auto" w:fill="92D050"/>
          </w:tcPr>
          <w:p w:rsidR="007D547E" w:rsidRPr="003F7558" w:rsidRDefault="007D547E" w:rsidP="007D547E">
            <w:pPr>
              <w:autoSpaceDE w:val="0"/>
              <w:autoSpaceDN w:val="0"/>
              <w:adjustRightInd w:val="0"/>
              <w:jc w:val="both"/>
              <w:rPr>
                <w:sz w:val="24"/>
                <w:szCs w:val="24"/>
              </w:rPr>
            </w:pPr>
            <w:r w:rsidRPr="003F7558">
              <w:rPr>
                <w:b/>
                <w:sz w:val="24"/>
                <w:szCs w:val="24"/>
              </w:rPr>
              <w:t xml:space="preserve">Организация перевозки грузов </w:t>
            </w:r>
            <w:proofErr w:type="gramStart"/>
            <w:r w:rsidRPr="003F7558">
              <w:rPr>
                <w:b/>
                <w:sz w:val="24"/>
                <w:szCs w:val="24"/>
              </w:rPr>
              <w:t>железнодорожным  транспортом</w:t>
            </w:r>
            <w:proofErr w:type="gramEnd"/>
          </w:p>
        </w:tc>
        <w:tc>
          <w:tcPr>
            <w:tcW w:w="3149" w:type="pct"/>
            <w:shd w:val="clear" w:color="auto" w:fill="auto"/>
          </w:tcPr>
          <w:p w:rsidR="007D547E" w:rsidRPr="003F7558" w:rsidRDefault="007D547E" w:rsidP="007D547E">
            <w:pPr>
              <w:autoSpaceDE w:val="0"/>
              <w:autoSpaceDN w:val="0"/>
              <w:adjustRightInd w:val="0"/>
              <w:jc w:val="both"/>
              <w:rPr>
                <w:sz w:val="24"/>
                <w:szCs w:val="24"/>
              </w:rPr>
            </w:pPr>
            <w:r w:rsidRPr="003F7558">
              <w:rPr>
                <w:sz w:val="24"/>
                <w:szCs w:val="24"/>
              </w:rPr>
              <w:t>расчет стоимости перевозки различными видами транспорта; подготовка и направление сопроводительных писем; процесс продажи услуги по телефону; вербальное поведение конкурсанта; подготовка и оформление транспортных документов, в т.ч. международных; консультирование клиента в письменной/устной форме</w:t>
            </w:r>
          </w:p>
        </w:tc>
      </w:tr>
      <w:tr w:rsidR="007D547E" w:rsidRPr="009D04EE" w:rsidTr="00D17132">
        <w:tc>
          <w:tcPr>
            <w:tcW w:w="282" w:type="pct"/>
            <w:shd w:val="clear" w:color="auto" w:fill="00B050"/>
          </w:tcPr>
          <w:p w:rsidR="007D547E" w:rsidRPr="00473C4A" w:rsidRDefault="007D547E" w:rsidP="007D547E">
            <w:pPr>
              <w:autoSpaceDE w:val="0"/>
              <w:autoSpaceDN w:val="0"/>
              <w:adjustRightInd w:val="0"/>
              <w:jc w:val="center"/>
              <w:rPr>
                <w:b/>
                <w:sz w:val="24"/>
                <w:szCs w:val="24"/>
              </w:rPr>
            </w:pPr>
            <w:r w:rsidRPr="00473C4A">
              <w:rPr>
                <w:b/>
                <w:sz w:val="24"/>
                <w:szCs w:val="24"/>
              </w:rPr>
              <w:t>Г</w:t>
            </w:r>
          </w:p>
        </w:tc>
        <w:tc>
          <w:tcPr>
            <w:tcW w:w="1569" w:type="pct"/>
            <w:shd w:val="clear" w:color="auto" w:fill="92D050"/>
          </w:tcPr>
          <w:p w:rsidR="007D547E" w:rsidRPr="003F7558" w:rsidRDefault="007D547E" w:rsidP="007D547E">
            <w:pPr>
              <w:autoSpaceDE w:val="0"/>
              <w:autoSpaceDN w:val="0"/>
              <w:adjustRightInd w:val="0"/>
              <w:jc w:val="both"/>
              <w:rPr>
                <w:sz w:val="24"/>
                <w:szCs w:val="24"/>
              </w:rPr>
            </w:pPr>
            <w:r w:rsidRPr="003F7558">
              <w:rPr>
                <w:b/>
                <w:sz w:val="24"/>
                <w:szCs w:val="24"/>
              </w:rPr>
              <w:t>Организация грузовых перевозок морским и внутренним водным транспортом</w:t>
            </w:r>
          </w:p>
        </w:tc>
        <w:tc>
          <w:tcPr>
            <w:tcW w:w="3149" w:type="pct"/>
            <w:shd w:val="clear" w:color="auto" w:fill="auto"/>
          </w:tcPr>
          <w:p w:rsidR="007D547E" w:rsidRPr="003F7558" w:rsidRDefault="007D547E" w:rsidP="007D547E">
            <w:pPr>
              <w:autoSpaceDE w:val="0"/>
              <w:autoSpaceDN w:val="0"/>
              <w:adjustRightInd w:val="0"/>
              <w:jc w:val="both"/>
              <w:rPr>
                <w:sz w:val="24"/>
                <w:szCs w:val="24"/>
              </w:rPr>
            </w:pPr>
            <w:r w:rsidRPr="003F7558">
              <w:rPr>
                <w:sz w:val="24"/>
                <w:szCs w:val="24"/>
              </w:rPr>
              <w:t>расчет стоимости перевозки различными видами транспорта; подготовка и направление сопроводительных писем; процесс продажи услуги по телефону; вербальное поведение конкурсанта; подготовка и оформление транспортных документов, в т.ч. международных; консультирование клиента в письменной/устной форме</w:t>
            </w:r>
          </w:p>
        </w:tc>
      </w:tr>
      <w:tr w:rsidR="007D547E" w:rsidRPr="009D04EE" w:rsidTr="00D17132">
        <w:tc>
          <w:tcPr>
            <w:tcW w:w="282" w:type="pct"/>
            <w:shd w:val="clear" w:color="auto" w:fill="00B050"/>
          </w:tcPr>
          <w:p w:rsidR="007D547E" w:rsidRPr="00473C4A" w:rsidRDefault="007D547E" w:rsidP="007D547E">
            <w:pPr>
              <w:autoSpaceDE w:val="0"/>
              <w:autoSpaceDN w:val="0"/>
              <w:adjustRightInd w:val="0"/>
              <w:jc w:val="center"/>
              <w:rPr>
                <w:b/>
                <w:sz w:val="24"/>
                <w:szCs w:val="24"/>
              </w:rPr>
            </w:pPr>
            <w:r w:rsidRPr="00473C4A">
              <w:rPr>
                <w:b/>
                <w:sz w:val="24"/>
                <w:szCs w:val="24"/>
              </w:rPr>
              <w:t>Д</w:t>
            </w:r>
          </w:p>
        </w:tc>
        <w:tc>
          <w:tcPr>
            <w:tcW w:w="1569" w:type="pct"/>
            <w:shd w:val="clear" w:color="auto" w:fill="92D050"/>
          </w:tcPr>
          <w:p w:rsidR="007D547E" w:rsidRPr="003F7558" w:rsidRDefault="007D547E" w:rsidP="007D547E">
            <w:pPr>
              <w:autoSpaceDE w:val="0"/>
              <w:autoSpaceDN w:val="0"/>
              <w:adjustRightInd w:val="0"/>
              <w:jc w:val="both"/>
              <w:rPr>
                <w:sz w:val="24"/>
                <w:szCs w:val="24"/>
              </w:rPr>
            </w:pPr>
            <w:r w:rsidRPr="003F7558">
              <w:rPr>
                <w:b/>
                <w:sz w:val="24"/>
                <w:szCs w:val="24"/>
              </w:rPr>
              <w:t>Организация складских операций</w:t>
            </w:r>
          </w:p>
        </w:tc>
        <w:tc>
          <w:tcPr>
            <w:tcW w:w="3149" w:type="pct"/>
            <w:shd w:val="clear" w:color="auto" w:fill="auto"/>
          </w:tcPr>
          <w:p w:rsidR="007D547E" w:rsidRPr="003F7558" w:rsidRDefault="007D547E" w:rsidP="007D547E">
            <w:pPr>
              <w:autoSpaceDE w:val="0"/>
              <w:autoSpaceDN w:val="0"/>
              <w:adjustRightInd w:val="0"/>
              <w:jc w:val="both"/>
              <w:rPr>
                <w:sz w:val="24"/>
                <w:szCs w:val="24"/>
              </w:rPr>
            </w:pPr>
            <w:r w:rsidRPr="003F7558">
              <w:rPr>
                <w:sz w:val="24"/>
                <w:szCs w:val="24"/>
              </w:rPr>
              <w:t>выявить проблему, возникшую в ходе приемки товара на склад, и документально правильно оформить операции по приемке, контролю и размещению товара на складе.</w:t>
            </w:r>
          </w:p>
        </w:tc>
      </w:tr>
      <w:tr w:rsidR="007D547E" w:rsidRPr="009D04EE" w:rsidTr="00D17132">
        <w:tc>
          <w:tcPr>
            <w:tcW w:w="282" w:type="pct"/>
            <w:shd w:val="clear" w:color="auto" w:fill="00B050"/>
          </w:tcPr>
          <w:p w:rsidR="007D547E" w:rsidRPr="00473C4A" w:rsidRDefault="007D547E" w:rsidP="007D547E">
            <w:pPr>
              <w:autoSpaceDE w:val="0"/>
              <w:autoSpaceDN w:val="0"/>
              <w:adjustRightInd w:val="0"/>
              <w:jc w:val="center"/>
              <w:rPr>
                <w:b/>
                <w:sz w:val="24"/>
                <w:szCs w:val="24"/>
              </w:rPr>
            </w:pPr>
            <w:r>
              <w:rPr>
                <w:b/>
                <w:sz w:val="24"/>
                <w:szCs w:val="24"/>
              </w:rPr>
              <w:t>Е</w:t>
            </w:r>
          </w:p>
        </w:tc>
        <w:tc>
          <w:tcPr>
            <w:tcW w:w="1569" w:type="pct"/>
            <w:shd w:val="clear" w:color="auto" w:fill="92D050"/>
          </w:tcPr>
          <w:p w:rsidR="007D547E" w:rsidRPr="003F7558" w:rsidRDefault="007D547E" w:rsidP="007D547E">
            <w:pPr>
              <w:autoSpaceDE w:val="0"/>
              <w:autoSpaceDN w:val="0"/>
              <w:adjustRightInd w:val="0"/>
              <w:jc w:val="both"/>
              <w:rPr>
                <w:b/>
                <w:sz w:val="24"/>
                <w:szCs w:val="24"/>
              </w:rPr>
            </w:pPr>
            <w:r w:rsidRPr="003F7558">
              <w:rPr>
                <w:b/>
                <w:sz w:val="24"/>
                <w:szCs w:val="24"/>
              </w:rPr>
              <w:t>Управление внештатными ситуациями</w:t>
            </w:r>
          </w:p>
        </w:tc>
        <w:tc>
          <w:tcPr>
            <w:tcW w:w="3149" w:type="pct"/>
            <w:shd w:val="clear" w:color="auto" w:fill="auto"/>
          </w:tcPr>
          <w:p w:rsidR="007D547E" w:rsidRPr="003F7558" w:rsidRDefault="007D547E" w:rsidP="007D547E">
            <w:pPr>
              <w:autoSpaceDE w:val="0"/>
              <w:autoSpaceDN w:val="0"/>
              <w:adjustRightInd w:val="0"/>
              <w:jc w:val="both"/>
              <w:rPr>
                <w:sz w:val="24"/>
                <w:szCs w:val="24"/>
              </w:rPr>
            </w:pPr>
            <w:r w:rsidRPr="003F7558">
              <w:rPr>
                <w:sz w:val="24"/>
                <w:szCs w:val="24"/>
              </w:rPr>
              <w:t>навыки управления конкурсанта в непредвиденных обстоятельствах (жалобы, претензии клиентов); вербальное поведение конкурсанта</w:t>
            </w:r>
          </w:p>
        </w:tc>
      </w:tr>
      <w:tr w:rsidR="007D547E" w:rsidRPr="009D04EE" w:rsidTr="00D17132">
        <w:tc>
          <w:tcPr>
            <w:tcW w:w="282" w:type="pct"/>
            <w:shd w:val="clear" w:color="auto" w:fill="00B050"/>
          </w:tcPr>
          <w:p w:rsidR="007D547E" w:rsidRPr="00473C4A" w:rsidRDefault="007D547E" w:rsidP="007D547E">
            <w:pPr>
              <w:autoSpaceDE w:val="0"/>
              <w:autoSpaceDN w:val="0"/>
              <w:adjustRightInd w:val="0"/>
              <w:jc w:val="center"/>
              <w:rPr>
                <w:b/>
                <w:sz w:val="24"/>
                <w:szCs w:val="24"/>
              </w:rPr>
            </w:pPr>
            <w:r>
              <w:rPr>
                <w:b/>
                <w:sz w:val="24"/>
                <w:szCs w:val="24"/>
              </w:rPr>
              <w:t>Ж</w:t>
            </w:r>
          </w:p>
        </w:tc>
        <w:tc>
          <w:tcPr>
            <w:tcW w:w="1569" w:type="pct"/>
            <w:shd w:val="clear" w:color="auto" w:fill="92D050"/>
          </w:tcPr>
          <w:p w:rsidR="007D547E" w:rsidRPr="003F7558" w:rsidRDefault="007D547E" w:rsidP="007D547E">
            <w:pPr>
              <w:autoSpaceDE w:val="0"/>
              <w:autoSpaceDN w:val="0"/>
              <w:adjustRightInd w:val="0"/>
              <w:jc w:val="both"/>
              <w:rPr>
                <w:b/>
                <w:sz w:val="24"/>
                <w:szCs w:val="24"/>
              </w:rPr>
            </w:pPr>
            <w:r w:rsidRPr="003F7558">
              <w:rPr>
                <w:b/>
                <w:sz w:val="24"/>
                <w:szCs w:val="24"/>
              </w:rPr>
              <w:t>Анализ ключевых показателей оказываемых услуг (</w:t>
            </w:r>
            <w:r w:rsidRPr="003F7558">
              <w:rPr>
                <w:b/>
                <w:sz w:val="24"/>
                <w:szCs w:val="24"/>
                <w:lang w:val="en-US"/>
              </w:rPr>
              <w:t>KPI</w:t>
            </w:r>
            <w:r w:rsidRPr="003F7558">
              <w:rPr>
                <w:b/>
                <w:sz w:val="24"/>
                <w:szCs w:val="24"/>
              </w:rPr>
              <w:t>)</w:t>
            </w:r>
          </w:p>
        </w:tc>
        <w:tc>
          <w:tcPr>
            <w:tcW w:w="3149" w:type="pct"/>
            <w:shd w:val="clear" w:color="auto" w:fill="auto"/>
          </w:tcPr>
          <w:p w:rsidR="007D547E" w:rsidRPr="003F7558" w:rsidRDefault="007D547E" w:rsidP="007D547E">
            <w:pPr>
              <w:autoSpaceDE w:val="0"/>
              <w:autoSpaceDN w:val="0"/>
              <w:adjustRightInd w:val="0"/>
              <w:jc w:val="both"/>
              <w:rPr>
                <w:sz w:val="24"/>
                <w:szCs w:val="24"/>
              </w:rPr>
            </w:pPr>
            <w:r w:rsidRPr="003F7558">
              <w:rPr>
                <w:sz w:val="24"/>
                <w:szCs w:val="24"/>
              </w:rPr>
              <w:t>расчёт тарифов на различные виды грузов и условий перевозок; анализ рыночных возможностей; анализ транспортных услуг и спроса; исчисление дополнительных сборов при перевозке грузов в международном направлении</w:t>
            </w:r>
          </w:p>
        </w:tc>
      </w:tr>
    </w:tbl>
    <w:p w:rsidR="0037535C" w:rsidRPr="00F10695" w:rsidRDefault="0037535C" w:rsidP="00F10695">
      <w:pPr>
        <w:autoSpaceDE w:val="0"/>
        <w:autoSpaceDN w:val="0"/>
        <w:adjustRightInd w:val="0"/>
        <w:spacing w:after="0" w:line="360" w:lineRule="auto"/>
        <w:ind w:firstLine="709"/>
        <w:jc w:val="both"/>
        <w:rPr>
          <w:rFonts w:ascii="Times New Roman" w:hAnsi="Times New Roman" w:cs="Times New Roman"/>
          <w:sz w:val="28"/>
          <w:szCs w:val="28"/>
        </w:rPr>
      </w:pPr>
    </w:p>
    <w:p w:rsidR="005A1625" w:rsidRPr="00F10695" w:rsidRDefault="00F10695" w:rsidP="00F10695">
      <w:pPr>
        <w:pStyle w:val="-2"/>
        <w:spacing w:before="0" w:after="0"/>
        <w:jc w:val="center"/>
        <w:rPr>
          <w:rFonts w:ascii="Times New Roman" w:hAnsi="Times New Roman"/>
          <w:szCs w:val="28"/>
        </w:rPr>
      </w:pPr>
      <w:bookmarkStart w:id="8" w:name="_Toc142037188"/>
      <w:r w:rsidRPr="00B33456">
        <w:rPr>
          <w:rFonts w:ascii="Times New Roman" w:hAnsi="Times New Roman"/>
          <w:szCs w:val="28"/>
        </w:rPr>
        <w:t>1.5. Содержание конкурсного задани</w:t>
      </w:r>
      <w:bookmarkEnd w:id="8"/>
      <w:r w:rsidRPr="00B33456">
        <w:rPr>
          <w:rFonts w:ascii="Times New Roman" w:hAnsi="Times New Roman"/>
          <w:szCs w:val="28"/>
        </w:rPr>
        <w:t>я</w:t>
      </w:r>
    </w:p>
    <w:p w:rsidR="007D547E" w:rsidRPr="007D547E" w:rsidRDefault="007D547E" w:rsidP="007D547E">
      <w:pPr>
        <w:pStyle w:val="-2"/>
        <w:spacing w:before="0" w:after="0"/>
        <w:ind w:firstLine="709"/>
        <w:rPr>
          <w:rFonts w:ascii="Times New Roman" w:hAnsi="Times New Roman"/>
          <w:b w:val="0"/>
          <w:color w:val="000000"/>
          <w:szCs w:val="28"/>
        </w:rPr>
      </w:pPr>
      <w:bookmarkStart w:id="9" w:name="_Toc142037189"/>
      <w:r w:rsidRPr="007D547E">
        <w:rPr>
          <w:rFonts w:ascii="Times New Roman" w:hAnsi="Times New Roman"/>
          <w:b w:val="0"/>
          <w:color w:val="000000"/>
          <w:szCs w:val="28"/>
        </w:rPr>
        <w:t>Общая продолжительность Конкурсного задания: 18 часов</w:t>
      </w:r>
    </w:p>
    <w:p w:rsidR="007D547E" w:rsidRPr="007D547E" w:rsidRDefault="007D547E" w:rsidP="007D547E">
      <w:pPr>
        <w:pStyle w:val="-2"/>
        <w:spacing w:before="0" w:after="0"/>
        <w:ind w:firstLine="709"/>
        <w:rPr>
          <w:rFonts w:ascii="Times New Roman" w:hAnsi="Times New Roman"/>
          <w:b w:val="0"/>
          <w:color w:val="000000"/>
          <w:szCs w:val="28"/>
        </w:rPr>
      </w:pPr>
      <w:r w:rsidRPr="007D547E">
        <w:rPr>
          <w:rFonts w:ascii="Times New Roman" w:hAnsi="Times New Roman"/>
          <w:b w:val="0"/>
          <w:color w:val="000000"/>
          <w:szCs w:val="28"/>
        </w:rPr>
        <w:t>Количество конкурсных дней: 3 дня</w:t>
      </w:r>
    </w:p>
    <w:p w:rsidR="007D547E" w:rsidRDefault="007D547E" w:rsidP="007D547E">
      <w:pPr>
        <w:pStyle w:val="-2"/>
        <w:spacing w:before="0" w:after="0"/>
        <w:ind w:firstLine="709"/>
        <w:rPr>
          <w:rFonts w:ascii="Times New Roman" w:hAnsi="Times New Roman"/>
          <w:b w:val="0"/>
          <w:color w:val="000000"/>
          <w:szCs w:val="28"/>
        </w:rPr>
      </w:pPr>
      <w:r w:rsidRPr="007D547E">
        <w:rPr>
          <w:rFonts w:ascii="Times New Roman" w:hAnsi="Times New Roman"/>
          <w:b w:val="0"/>
          <w:color w:val="000000"/>
          <w:szCs w:val="28"/>
        </w:rPr>
        <w:t>Оценка знаний конкурсанта проводиться через практическое выполнение Конкурсного задания. В дополнение могут учитываться требования работодателей для проверки теоретических знаний / оценки квалификации.</w:t>
      </w:r>
    </w:p>
    <w:p w:rsidR="005A1625" w:rsidRPr="00F10695" w:rsidRDefault="005A1625" w:rsidP="007D547E">
      <w:pPr>
        <w:pStyle w:val="-2"/>
        <w:spacing w:before="0" w:after="0"/>
        <w:jc w:val="center"/>
        <w:rPr>
          <w:rFonts w:ascii="Times New Roman" w:hAnsi="Times New Roman"/>
          <w:szCs w:val="28"/>
        </w:rPr>
      </w:pPr>
      <w:r w:rsidRPr="00F10695">
        <w:rPr>
          <w:rFonts w:ascii="Times New Roman" w:hAnsi="Times New Roman"/>
          <w:szCs w:val="28"/>
        </w:rPr>
        <w:t xml:space="preserve">1.5.1. </w:t>
      </w:r>
      <w:r w:rsidR="008C41F7" w:rsidRPr="00F10695">
        <w:rPr>
          <w:rFonts w:ascii="Times New Roman" w:hAnsi="Times New Roman"/>
          <w:szCs w:val="28"/>
        </w:rPr>
        <w:t>Разработка/выбор конкурсного задания</w:t>
      </w:r>
      <w:bookmarkEnd w:id="9"/>
    </w:p>
    <w:p w:rsidR="007D547E" w:rsidRPr="007D547E" w:rsidRDefault="007D547E" w:rsidP="007D547E">
      <w:pPr>
        <w:pStyle w:val="-2"/>
        <w:spacing w:before="0" w:after="0"/>
        <w:ind w:firstLine="709"/>
        <w:rPr>
          <w:rFonts w:ascii="Times New Roman" w:hAnsi="Times New Roman"/>
          <w:b w:val="0"/>
          <w:szCs w:val="28"/>
          <w:lang w:eastAsia="ru-RU"/>
        </w:rPr>
      </w:pPr>
      <w:bookmarkStart w:id="10" w:name="_Toc142037190"/>
      <w:r w:rsidRPr="007D547E">
        <w:rPr>
          <w:rFonts w:ascii="Times New Roman" w:hAnsi="Times New Roman"/>
          <w:b w:val="0"/>
          <w:szCs w:val="28"/>
          <w:lang w:eastAsia="ru-RU"/>
        </w:rPr>
        <w:t>Конкурсное задание состоит из 7 модулей, включает обязательную к выполнению часть (инвариант) – 4 модуля (Модуль А, Б, В, Г), и вариативную часть –3 модуля (Модули Д, Е, Ж). Общее количество баллов конкурсного задания составляет 100.</w:t>
      </w:r>
    </w:p>
    <w:p w:rsidR="007D547E" w:rsidRPr="007D547E" w:rsidRDefault="007D547E" w:rsidP="007D547E">
      <w:pPr>
        <w:pStyle w:val="-2"/>
        <w:spacing w:before="0" w:after="0"/>
        <w:ind w:firstLine="709"/>
        <w:rPr>
          <w:rFonts w:ascii="Times New Roman" w:hAnsi="Times New Roman"/>
          <w:b w:val="0"/>
          <w:szCs w:val="28"/>
          <w:lang w:eastAsia="ru-RU"/>
        </w:rPr>
      </w:pPr>
      <w:r w:rsidRPr="007D547E">
        <w:rPr>
          <w:rFonts w:ascii="Times New Roman" w:hAnsi="Times New Roman"/>
          <w:b w:val="0"/>
          <w:szCs w:val="28"/>
          <w:lang w:eastAsia="ru-RU"/>
        </w:rPr>
        <w:t>Обязательная к выполнению часть (инвариант) выполняется всеми регионами без исключения на всех уровнях чемпионатов.</w:t>
      </w:r>
    </w:p>
    <w:p w:rsidR="007D547E" w:rsidRDefault="007D547E" w:rsidP="007D547E">
      <w:pPr>
        <w:pStyle w:val="-2"/>
        <w:spacing w:before="0" w:after="0"/>
        <w:ind w:firstLine="709"/>
        <w:rPr>
          <w:rFonts w:ascii="Times New Roman" w:hAnsi="Times New Roman"/>
          <w:b w:val="0"/>
          <w:szCs w:val="28"/>
          <w:lang w:eastAsia="ru-RU"/>
        </w:rPr>
      </w:pPr>
      <w:r w:rsidRPr="007D547E">
        <w:rPr>
          <w:rFonts w:ascii="Times New Roman" w:hAnsi="Times New Roman"/>
          <w:b w:val="0"/>
          <w:szCs w:val="28"/>
          <w:lang w:eastAsia="ru-RU"/>
        </w:rPr>
        <w:t>Количество модулей из вариативной части, выбирается регионом самостоятельно в зависимости от материальных возможностей площадки соревнований и потребностей работодателей региона в соответствующих специалистах. В случае если ни один из модулей вариативной части не подходит под запрос работодателя конкретного региона, то вариативный (е) модуль (и) формируется регионом самостоятельно под запрос работодателя. При этом, время на выполнение модуля (ей) и количество баллов в критериях оценки по аспектам не меняются.</w:t>
      </w:r>
    </w:p>
    <w:p w:rsidR="007D547E" w:rsidRDefault="00730AE0" w:rsidP="007D547E">
      <w:pPr>
        <w:pStyle w:val="-2"/>
        <w:spacing w:before="0" w:after="0"/>
        <w:jc w:val="center"/>
        <w:rPr>
          <w:rFonts w:ascii="Times New Roman" w:hAnsi="Times New Roman"/>
          <w:szCs w:val="28"/>
        </w:rPr>
      </w:pPr>
      <w:r w:rsidRPr="00F10695">
        <w:rPr>
          <w:rFonts w:ascii="Times New Roman" w:hAnsi="Times New Roman"/>
          <w:szCs w:val="28"/>
        </w:rPr>
        <w:t>1.5.2. Структура модулей конкурсного задания</w:t>
      </w:r>
      <w:bookmarkEnd w:id="10"/>
    </w:p>
    <w:p w:rsidR="007D547E" w:rsidRPr="007D547E" w:rsidRDefault="007D547E" w:rsidP="007D547E">
      <w:pPr>
        <w:spacing w:after="0" w:line="360" w:lineRule="auto"/>
        <w:rPr>
          <w:rFonts w:ascii="Times New Roman" w:eastAsia="Times New Roman" w:hAnsi="Times New Roman" w:cs="Times New Roman"/>
          <w:b/>
          <w:bCs/>
          <w:sz w:val="28"/>
          <w:szCs w:val="28"/>
          <w:lang w:eastAsia="ru-RU"/>
        </w:rPr>
      </w:pPr>
      <w:r w:rsidRPr="007D547E">
        <w:rPr>
          <w:rFonts w:ascii="Times New Roman" w:eastAsia="Times New Roman" w:hAnsi="Times New Roman" w:cs="Times New Roman"/>
          <w:b/>
          <w:bCs/>
          <w:sz w:val="28"/>
          <w:szCs w:val="28"/>
          <w:lang w:eastAsia="ru-RU"/>
        </w:rPr>
        <w:t>Модуль А. Организация перевозки грузов автомобильным транспортом (инвариант)</w:t>
      </w:r>
    </w:p>
    <w:p w:rsidR="007D547E" w:rsidRPr="007D547E" w:rsidRDefault="007D547E" w:rsidP="007D547E">
      <w:pPr>
        <w:spacing w:after="0" w:line="360" w:lineRule="auto"/>
        <w:rPr>
          <w:rFonts w:ascii="Times New Roman" w:eastAsia="Times New Roman" w:hAnsi="Times New Roman" w:cs="Times New Roman"/>
          <w:b/>
          <w:bCs/>
          <w:sz w:val="28"/>
          <w:szCs w:val="28"/>
          <w:lang w:eastAsia="ru-RU"/>
        </w:rPr>
      </w:pPr>
      <w:r w:rsidRPr="007D547E">
        <w:rPr>
          <w:rFonts w:ascii="Times New Roman" w:eastAsia="Times New Roman" w:hAnsi="Times New Roman" w:cs="Times New Roman"/>
          <w:b/>
          <w:bCs/>
          <w:sz w:val="28"/>
          <w:szCs w:val="28"/>
          <w:lang w:eastAsia="ru-RU"/>
        </w:rPr>
        <w:t>Время на выполнение модуля: 3 часа</w:t>
      </w:r>
    </w:p>
    <w:p w:rsidR="007D547E" w:rsidRPr="007D547E" w:rsidRDefault="007D547E" w:rsidP="007D547E">
      <w:pPr>
        <w:spacing w:after="0" w:line="360" w:lineRule="auto"/>
        <w:rPr>
          <w:rFonts w:ascii="Times New Roman" w:eastAsia="Times New Roman" w:hAnsi="Times New Roman" w:cs="Times New Roman"/>
          <w:b/>
          <w:bCs/>
          <w:sz w:val="28"/>
          <w:szCs w:val="28"/>
          <w:lang w:eastAsia="ru-RU"/>
        </w:rPr>
      </w:pPr>
      <w:r w:rsidRPr="007D547E">
        <w:rPr>
          <w:rFonts w:ascii="Times New Roman" w:eastAsia="Times New Roman" w:hAnsi="Times New Roman" w:cs="Times New Roman"/>
          <w:b/>
          <w:bCs/>
          <w:sz w:val="28"/>
          <w:szCs w:val="28"/>
          <w:lang w:eastAsia="ru-RU"/>
        </w:rPr>
        <w:t>Задания:</w:t>
      </w:r>
    </w:p>
    <w:p w:rsidR="007D547E" w:rsidRPr="007D547E" w:rsidRDefault="007D547E" w:rsidP="007D547E">
      <w:pPr>
        <w:spacing w:after="0" w:line="360" w:lineRule="auto"/>
        <w:rPr>
          <w:rFonts w:ascii="Times New Roman" w:eastAsia="Times New Roman" w:hAnsi="Times New Roman" w:cs="Times New Roman"/>
          <w:bCs/>
          <w:sz w:val="28"/>
          <w:szCs w:val="28"/>
          <w:lang w:eastAsia="ru-RU"/>
        </w:rPr>
      </w:pPr>
      <w:r w:rsidRPr="007D547E">
        <w:rPr>
          <w:rFonts w:ascii="Times New Roman" w:eastAsia="Times New Roman" w:hAnsi="Times New Roman" w:cs="Times New Roman"/>
          <w:bCs/>
          <w:sz w:val="28"/>
          <w:szCs w:val="28"/>
          <w:lang w:eastAsia="ru-RU"/>
        </w:rPr>
        <w:t>Вы являетесь специалистом отдела продаж компании ООО «</w:t>
      </w:r>
      <w:proofErr w:type="spellStart"/>
      <w:r w:rsidRPr="007D547E">
        <w:rPr>
          <w:rFonts w:ascii="Times New Roman" w:eastAsia="Times New Roman" w:hAnsi="Times New Roman" w:cs="Times New Roman"/>
          <w:bCs/>
          <w:sz w:val="28"/>
          <w:szCs w:val="28"/>
          <w:lang w:eastAsia="ru-RU"/>
        </w:rPr>
        <w:t>РусТранс</w:t>
      </w:r>
      <w:proofErr w:type="spellEnd"/>
      <w:r w:rsidRPr="007D547E">
        <w:rPr>
          <w:rFonts w:ascii="Times New Roman" w:eastAsia="Times New Roman" w:hAnsi="Times New Roman" w:cs="Times New Roman"/>
          <w:bCs/>
          <w:sz w:val="28"/>
          <w:szCs w:val="28"/>
          <w:lang w:eastAsia="ru-RU"/>
        </w:rPr>
        <w:t xml:space="preserve">». Ваша компания получила письмо-запрос от нового клиента на расчет </w:t>
      </w:r>
      <w:r w:rsidRPr="007D547E">
        <w:rPr>
          <w:rFonts w:ascii="Times New Roman" w:eastAsia="Times New Roman" w:hAnsi="Times New Roman" w:cs="Times New Roman"/>
          <w:bCs/>
          <w:sz w:val="28"/>
          <w:szCs w:val="28"/>
          <w:lang w:eastAsia="ru-RU"/>
        </w:rPr>
        <w:lastRenderedPageBreak/>
        <w:t>стоимости внутренней грузоперевозки автомобильным транспортом. Ваша компетентность включает умение рассчитывать стоимость перевозки в соответствии с видами и условиями транспортировки, а также оформление необходимых транспортных документов.</w:t>
      </w:r>
    </w:p>
    <w:p w:rsidR="007D547E" w:rsidRPr="007D547E" w:rsidRDefault="007D547E" w:rsidP="007D547E">
      <w:pPr>
        <w:spacing w:after="0" w:line="360" w:lineRule="auto"/>
        <w:rPr>
          <w:rFonts w:ascii="Times New Roman" w:eastAsia="Times New Roman" w:hAnsi="Times New Roman" w:cs="Times New Roman"/>
          <w:bCs/>
          <w:sz w:val="28"/>
          <w:szCs w:val="28"/>
          <w:lang w:eastAsia="ru-RU"/>
        </w:rPr>
      </w:pPr>
      <w:r w:rsidRPr="007D547E">
        <w:rPr>
          <w:rFonts w:ascii="Times New Roman" w:eastAsia="Times New Roman" w:hAnsi="Times New Roman" w:cs="Times New Roman"/>
          <w:bCs/>
          <w:sz w:val="28"/>
          <w:szCs w:val="28"/>
          <w:lang w:eastAsia="ru-RU"/>
        </w:rPr>
        <w:t>1.</w:t>
      </w:r>
      <w:r w:rsidRPr="007D547E">
        <w:rPr>
          <w:rFonts w:ascii="Times New Roman" w:eastAsia="Times New Roman" w:hAnsi="Times New Roman" w:cs="Times New Roman"/>
          <w:bCs/>
          <w:sz w:val="28"/>
          <w:szCs w:val="28"/>
          <w:lang w:eastAsia="ru-RU"/>
        </w:rPr>
        <w:tab/>
        <w:t>Вам необходимо ознакомиться с запросом клиента и данными о грузе;</w:t>
      </w:r>
    </w:p>
    <w:p w:rsidR="007D547E" w:rsidRPr="007D547E" w:rsidRDefault="007D547E" w:rsidP="007D547E">
      <w:pPr>
        <w:spacing w:after="0" w:line="360" w:lineRule="auto"/>
        <w:rPr>
          <w:rFonts w:ascii="Times New Roman" w:eastAsia="Times New Roman" w:hAnsi="Times New Roman" w:cs="Times New Roman"/>
          <w:bCs/>
          <w:sz w:val="28"/>
          <w:szCs w:val="28"/>
          <w:lang w:eastAsia="ru-RU"/>
        </w:rPr>
      </w:pPr>
      <w:r w:rsidRPr="007D547E">
        <w:rPr>
          <w:rFonts w:ascii="Times New Roman" w:eastAsia="Times New Roman" w:hAnsi="Times New Roman" w:cs="Times New Roman"/>
          <w:bCs/>
          <w:sz w:val="28"/>
          <w:szCs w:val="28"/>
          <w:lang w:eastAsia="ru-RU"/>
        </w:rPr>
        <w:t>2.</w:t>
      </w:r>
      <w:r w:rsidRPr="007D547E">
        <w:rPr>
          <w:rFonts w:ascii="Times New Roman" w:eastAsia="Times New Roman" w:hAnsi="Times New Roman" w:cs="Times New Roman"/>
          <w:bCs/>
          <w:sz w:val="28"/>
          <w:szCs w:val="28"/>
          <w:lang w:eastAsia="ru-RU"/>
        </w:rPr>
        <w:tab/>
        <w:t xml:space="preserve">Рассчитать стоимость услуг в специальной форме, используя тарифы компании и ДОПОГ; </w:t>
      </w:r>
    </w:p>
    <w:p w:rsidR="007D547E" w:rsidRPr="007D547E" w:rsidRDefault="007D547E" w:rsidP="007D547E">
      <w:pPr>
        <w:spacing w:after="0" w:line="360" w:lineRule="auto"/>
        <w:rPr>
          <w:rFonts w:ascii="Times New Roman" w:eastAsia="Times New Roman" w:hAnsi="Times New Roman" w:cs="Times New Roman"/>
          <w:bCs/>
          <w:sz w:val="28"/>
          <w:szCs w:val="28"/>
          <w:lang w:eastAsia="ru-RU"/>
        </w:rPr>
      </w:pPr>
      <w:r w:rsidRPr="007D547E">
        <w:rPr>
          <w:rFonts w:ascii="Times New Roman" w:eastAsia="Times New Roman" w:hAnsi="Times New Roman" w:cs="Times New Roman"/>
          <w:bCs/>
          <w:sz w:val="28"/>
          <w:szCs w:val="28"/>
          <w:lang w:eastAsia="ru-RU"/>
        </w:rPr>
        <w:t>3.</w:t>
      </w:r>
      <w:r w:rsidRPr="007D547E">
        <w:rPr>
          <w:rFonts w:ascii="Times New Roman" w:eastAsia="Times New Roman" w:hAnsi="Times New Roman" w:cs="Times New Roman"/>
          <w:bCs/>
          <w:sz w:val="28"/>
          <w:szCs w:val="28"/>
          <w:lang w:eastAsia="ru-RU"/>
        </w:rPr>
        <w:tab/>
        <w:t xml:space="preserve">Заполнить заявку и направьте сопроводительным письмом клиенту. </w:t>
      </w:r>
    </w:p>
    <w:p w:rsidR="007D547E" w:rsidRPr="007D547E" w:rsidRDefault="007D547E" w:rsidP="007D547E">
      <w:pPr>
        <w:spacing w:after="0" w:line="360" w:lineRule="auto"/>
        <w:rPr>
          <w:rFonts w:ascii="Times New Roman" w:eastAsia="Times New Roman" w:hAnsi="Times New Roman" w:cs="Times New Roman"/>
          <w:b/>
          <w:bCs/>
          <w:sz w:val="28"/>
          <w:szCs w:val="28"/>
          <w:lang w:eastAsia="ru-RU"/>
        </w:rPr>
      </w:pPr>
    </w:p>
    <w:p w:rsidR="007D547E" w:rsidRPr="007D547E" w:rsidRDefault="007D547E" w:rsidP="007D547E">
      <w:pPr>
        <w:spacing w:after="0" w:line="360" w:lineRule="auto"/>
        <w:rPr>
          <w:rFonts w:ascii="Times New Roman" w:eastAsia="Times New Roman" w:hAnsi="Times New Roman" w:cs="Times New Roman"/>
          <w:b/>
          <w:bCs/>
          <w:sz w:val="28"/>
          <w:szCs w:val="28"/>
          <w:lang w:eastAsia="ru-RU"/>
        </w:rPr>
      </w:pPr>
      <w:r w:rsidRPr="007D547E">
        <w:rPr>
          <w:rFonts w:ascii="Times New Roman" w:eastAsia="Times New Roman" w:hAnsi="Times New Roman" w:cs="Times New Roman"/>
          <w:b/>
          <w:bCs/>
          <w:sz w:val="28"/>
          <w:szCs w:val="28"/>
          <w:lang w:eastAsia="ru-RU"/>
        </w:rPr>
        <w:t>Модуль Б. Организация перевозки грузов авиационным транспортом (инвариант)</w:t>
      </w:r>
    </w:p>
    <w:p w:rsidR="007D547E" w:rsidRPr="007D547E" w:rsidRDefault="007D547E" w:rsidP="007D547E">
      <w:pPr>
        <w:spacing w:after="0" w:line="360" w:lineRule="auto"/>
        <w:rPr>
          <w:rFonts w:ascii="Times New Roman" w:eastAsia="Times New Roman" w:hAnsi="Times New Roman" w:cs="Times New Roman"/>
          <w:b/>
          <w:bCs/>
          <w:sz w:val="28"/>
          <w:szCs w:val="28"/>
          <w:lang w:eastAsia="ru-RU"/>
        </w:rPr>
      </w:pPr>
      <w:r w:rsidRPr="007D547E">
        <w:rPr>
          <w:rFonts w:ascii="Times New Roman" w:eastAsia="Times New Roman" w:hAnsi="Times New Roman" w:cs="Times New Roman"/>
          <w:b/>
          <w:bCs/>
          <w:sz w:val="28"/>
          <w:szCs w:val="28"/>
          <w:lang w:eastAsia="ru-RU"/>
        </w:rPr>
        <w:t>Время на выполнение модуля: 3 часа</w:t>
      </w:r>
    </w:p>
    <w:p w:rsidR="007D547E" w:rsidRPr="007D547E" w:rsidRDefault="007D547E" w:rsidP="007D547E">
      <w:pPr>
        <w:spacing w:after="0" w:line="360" w:lineRule="auto"/>
        <w:rPr>
          <w:rFonts w:ascii="Times New Roman" w:eastAsia="Times New Roman" w:hAnsi="Times New Roman" w:cs="Times New Roman"/>
          <w:b/>
          <w:bCs/>
          <w:sz w:val="28"/>
          <w:szCs w:val="28"/>
          <w:lang w:eastAsia="ru-RU"/>
        </w:rPr>
      </w:pPr>
      <w:r w:rsidRPr="007D547E">
        <w:rPr>
          <w:rFonts w:ascii="Times New Roman" w:eastAsia="Times New Roman" w:hAnsi="Times New Roman" w:cs="Times New Roman"/>
          <w:b/>
          <w:bCs/>
          <w:sz w:val="28"/>
          <w:szCs w:val="28"/>
          <w:lang w:eastAsia="ru-RU"/>
        </w:rPr>
        <w:t>Задания:</w:t>
      </w:r>
    </w:p>
    <w:p w:rsidR="007D547E" w:rsidRPr="007D547E" w:rsidRDefault="007D547E" w:rsidP="007D547E">
      <w:pPr>
        <w:spacing w:after="0" w:line="360" w:lineRule="auto"/>
        <w:rPr>
          <w:rFonts w:ascii="Times New Roman" w:eastAsia="Times New Roman" w:hAnsi="Times New Roman" w:cs="Times New Roman"/>
          <w:bCs/>
          <w:sz w:val="28"/>
          <w:szCs w:val="28"/>
          <w:lang w:eastAsia="ru-RU"/>
        </w:rPr>
      </w:pPr>
      <w:r w:rsidRPr="007D547E">
        <w:rPr>
          <w:rFonts w:ascii="Times New Roman" w:eastAsia="Times New Roman" w:hAnsi="Times New Roman" w:cs="Times New Roman"/>
          <w:bCs/>
          <w:sz w:val="28"/>
          <w:szCs w:val="28"/>
          <w:lang w:eastAsia="ru-RU"/>
        </w:rPr>
        <w:t>Вы – специалист операционного отдела авиаперевозок крупной Российской транспортно-экспедиторской компании.  Ваша основная задача – осуществлять доставку грузов согласно заявкам Клиентов и стандартным процедурам компании по международным и внутренним авиаперевозкам: оформление сопроводительных документов, контроль процесса доставки груза, принятие оперативных 24/7 решений по изменениям на этапах перевозки.</w:t>
      </w:r>
    </w:p>
    <w:p w:rsidR="007D547E" w:rsidRPr="007D547E" w:rsidRDefault="007D547E" w:rsidP="007D547E">
      <w:pPr>
        <w:spacing w:after="0" w:line="360" w:lineRule="auto"/>
        <w:rPr>
          <w:rFonts w:ascii="Times New Roman" w:eastAsia="Times New Roman" w:hAnsi="Times New Roman" w:cs="Times New Roman"/>
          <w:bCs/>
          <w:sz w:val="28"/>
          <w:szCs w:val="28"/>
          <w:lang w:eastAsia="ru-RU"/>
        </w:rPr>
      </w:pPr>
      <w:r w:rsidRPr="007D547E">
        <w:rPr>
          <w:rFonts w:ascii="Times New Roman" w:eastAsia="Times New Roman" w:hAnsi="Times New Roman" w:cs="Times New Roman"/>
          <w:bCs/>
          <w:sz w:val="28"/>
          <w:szCs w:val="28"/>
          <w:lang w:eastAsia="ru-RU"/>
        </w:rPr>
        <w:t>На данный момент у Вас в работе две авиаперевозки: 1 - внутренняя и 2 -международная.</w:t>
      </w:r>
    </w:p>
    <w:p w:rsidR="007D547E" w:rsidRPr="007D547E" w:rsidRDefault="007D547E" w:rsidP="007D547E">
      <w:pPr>
        <w:spacing w:after="0" w:line="360" w:lineRule="auto"/>
        <w:rPr>
          <w:rFonts w:ascii="Times New Roman" w:eastAsia="Times New Roman" w:hAnsi="Times New Roman" w:cs="Times New Roman"/>
          <w:bCs/>
          <w:sz w:val="28"/>
          <w:szCs w:val="28"/>
          <w:lang w:eastAsia="ru-RU"/>
        </w:rPr>
      </w:pPr>
      <w:r w:rsidRPr="007D547E">
        <w:rPr>
          <w:rFonts w:ascii="Times New Roman" w:eastAsia="Times New Roman" w:hAnsi="Times New Roman" w:cs="Times New Roman"/>
          <w:bCs/>
          <w:sz w:val="28"/>
          <w:szCs w:val="28"/>
          <w:lang w:eastAsia="ru-RU"/>
        </w:rPr>
        <w:t>1.</w:t>
      </w:r>
      <w:r w:rsidRPr="007D547E">
        <w:rPr>
          <w:rFonts w:ascii="Times New Roman" w:eastAsia="Times New Roman" w:hAnsi="Times New Roman" w:cs="Times New Roman"/>
          <w:bCs/>
          <w:sz w:val="28"/>
          <w:szCs w:val="28"/>
          <w:lang w:eastAsia="ru-RU"/>
        </w:rPr>
        <w:tab/>
        <w:t>По 1-й внутренней перевозке подготовьте: а) драфт транспортной накладной (AWB) согласно плану доставки (План доставки) на авиаперевозку груза, произведя необходимые расчеты и используя данные по фрахту от авиалинии. (Инфо от авиалинии); б) грузовую декларацию (Декларация грузоотправителя), используя нормативные документы (Технические инструкции ИКАО; Паспорт безопасности)</w:t>
      </w:r>
    </w:p>
    <w:p w:rsidR="007D547E" w:rsidRPr="007D547E" w:rsidRDefault="007D547E" w:rsidP="007D547E">
      <w:pPr>
        <w:spacing w:after="0" w:line="360" w:lineRule="auto"/>
        <w:rPr>
          <w:rFonts w:ascii="Times New Roman" w:eastAsia="Times New Roman" w:hAnsi="Times New Roman" w:cs="Times New Roman"/>
          <w:bCs/>
          <w:sz w:val="28"/>
          <w:szCs w:val="28"/>
          <w:lang w:eastAsia="ru-RU"/>
        </w:rPr>
      </w:pPr>
      <w:r w:rsidRPr="007D547E">
        <w:rPr>
          <w:rFonts w:ascii="Times New Roman" w:eastAsia="Times New Roman" w:hAnsi="Times New Roman" w:cs="Times New Roman"/>
          <w:bCs/>
          <w:sz w:val="28"/>
          <w:szCs w:val="28"/>
          <w:lang w:eastAsia="ru-RU"/>
        </w:rPr>
        <w:t>2.</w:t>
      </w:r>
      <w:r w:rsidRPr="007D547E">
        <w:rPr>
          <w:rFonts w:ascii="Times New Roman" w:eastAsia="Times New Roman" w:hAnsi="Times New Roman" w:cs="Times New Roman"/>
          <w:bCs/>
          <w:sz w:val="28"/>
          <w:szCs w:val="28"/>
          <w:lang w:eastAsia="ru-RU"/>
        </w:rPr>
        <w:tab/>
        <w:t xml:space="preserve">По 2-й международной перевозке примите телефонный звонок                 и оперативно решите вопрос по телефону (Контакты) с конкурсантами этапа </w:t>
      </w:r>
      <w:r w:rsidRPr="007D547E">
        <w:rPr>
          <w:rFonts w:ascii="Times New Roman" w:eastAsia="Times New Roman" w:hAnsi="Times New Roman" w:cs="Times New Roman"/>
          <w:bCs/>
          <w:sz w:val="28"/>
          <w:szCs w:val="28"/>
          <w:lang w:eastAsia="ru-RU"/>
        </w:rPr>
        <w:lastRenderedPageBreak/>
        <w:t>доставки груза, оформите требуемые документы (Заявка). Общее время на согласование вопросов по телефону – 10 минут.</w:t>
      </w:r>
    </w:p>
    <w:p w:rsidR="007D547E" w:rsidRPr="007D547E" w:rsidRDefault="007D547E" w:rsidP="007D547E">
      <w:pPr>
        <w:spacing w:after="0" w:line="360" w:lineRule="auto"/>
        <w:rPr>
          <w:rFonts w:ascii="Times New Roman" w:eastAsia="Times New Roman" w:hAnsi="Times New Roman" w:cs="Times New Roman"/>
          <w:b/>
          <w:bCs/>
          <w:sz w:val="28"/>
          <w:szCs w:val="28"/>
          <w:lang w:eastAsia="ru-RU"/>
        </w:rPr>
      </w:pPr>
    </w:p>
    <w:p w:rsidR="007D547E" w:rsidRPr="007D547E" w:rsidRDefault="007D547E" w:rsidP="007D547E">
      <w:pPr>
        <w:spacing w:after="0" w:line="360" w:lineRule="auto"/>
        <w:rPr>
          <w:rFonts w:ascii="Times New Roman" w:eastAsia="Times New Roman" w:hAnsi="Times New Roman" w:cs="Times New Roman"/>
          <w:b/>
          <w:bCs/>
          <w:sz w:val="28"/>
          <w:szCs w:val="28"/>
          <w:lang w:eastAsia="ru-RU"/>
        </w:rPr>
      </w:pPr>
      <w:r w:rsidRPr="007D547E">
        <w:rPr>
          <w:rFonts w:ascii="Times New Roman" w:eastAsia="Times New Roman" w:hAnsi="Times New Roman" w:cs="Times New Roman"/>
          <w:b/>
          <w:bCs/>
          <w:sz w:val="28"/>
          <w:szCs w:val="28"/>
          <w:lang w:eastAsia="ru-RU"/>
        </w:rPr>
        <w:t>Модуль В. Организация перевозки грузов железнодорожным транспортом (инвариант)</w:t>
      </w:r>
    </w:p>
    <w:p w:rsidR="007D547E" w:rsidRPr="007D547E" w:rsidRDefault="007D547E" w:rsidP="007D547E">
      <w:pPr>
        <w:spacing w:after="0" w:line="360" w:lineRule="auto"/>
        <w:rPr>
          <w:rFonts w:ascii="Times New Roman" w:eastAsia="Times New Roman" w:hAnsi="Times New Roman" w:cs="Times New Roman"/>
          <w:b/>
          <w:bCs/>
          <w:sz w:val="28"/>
          <w:szCs w:val="28"/>
          <w:lang w:eastAsia="ru-RU"/>
        </w:rPr>
      </w:pPr>
      <w:r w:rsidRPr="007D547E">
        <w:rPr>
          <w:rFonts w:ascii="Times New Roman" w:eastAsia="Times New Roman" w:hAnsi="Times New Roman" w:cs="Times New Roman"/>
          <w:b/>
          <w:bCs/>
          <w:sz w:val="28"/>
          <w:szCs w:val="28"/>
          <w:lang w:eastAsia="ru-RU"/>
        </w:rPr>
        <w:t>Время на выполнение модуля: 3 часа</w:t>
      </w:r>
    </w:p>
    <w:p w:rsidR="007D547E" w:rsidRPr="007D547E" w:rsidRDefault="007D547E" w:rsidP="007D547E">
      <w:pPr>
        <w:spacing w:after="0" w:line="360" w:lineRule="auto"/>
        <w:rPr>
          <w:rFonts w:ascii="Times New Roman" w:eastAsia="Times New Roman" w:hAnsi="Times New Roman" w:cs="Times New Roman"/>
          <w:b/>
          <w:bCs/>
          <w:sz w:val="28"/>
          <w:szCs w:val="28"/>
          <w:lang w:eastAsia="ru-RU"/>
        </w:rPr>
      </w:pPr>
      <w:r w:rsidRPr="007D547E">
        <w:rPr>
          <w:rFonts w:ascii="Times New Roman" w:eastAsia="Times New Roman" w:hAnsi="Times New Roman" w:cs="Times New Roman"/>
          <w:b/>
          <w:bCs/>
          <w:sz w:val="28"/>
          <w:szCs w:val="28"/>
          <w:lang w:eastAsia="ru-RU"/>
        </w:rPr>
        <w:t>Задания:</w:t>
      </w:r>
    </w:p>
    <w:p w:rsidR="007D547E" w:rsidRPr="007D547E" w:rsidRDefault="007D547E" w:rsidP="007D547E">
      <w:pPr>
        <w:spacing w:after="0" w:line="360" w:lineRule="auto"/>
        <w:rPr>
          <w:rFonts w:ascii="Times New Roman" w:eastAsia="Times New Roman" w:hAnsi="Times New Roman" w:cs="Times New Roman"/>
          <w:bCs/>
          <w:sz w:val="28"/>
          <w:szCs w:val="28"/>
          <w:lang w:eastAsia="ru-RU"/>
        </w:rPr>
      </w:pPr>
      <w:r w:rsidRPr="007D547E">
        <w:rPr>
          <w:rFonts w:ascii="Times New Roman" w:eastAsia="Times New Roman" w:hAnsi="Times New Roman" w:cs="Times New Roman"/>
          <w:bCs/>
          <w:sz w:val="28"/>
          <w:szCs w:val="28"/>
          <w:lang w:eastAsia="ru-RU"/>
        </w:rPr>
        <w:t>Вы являетесь ассистентом отдела железнодорожных перевозок операционного департамента экспедиционной компании «</w:t>
      </w:r>
      <w:proofErr w:type="spellStart"/>
      <w:r w:rsidRPr="007D547E">
        <w:rPr>
          <w:rFonts w:ascii="Times New Roman" w:eastAsia="Times New Roman" w:hAnsi="Times New Roman" w:cs="Times New Roman"/>
          <w:bCs/>
          <w:sz w:val="28"/>
          <w:szCs w:val="28"/>
          <w:lang w:eastAsia="ru-RU"/>
        </w:rPr>
        <w:t>ТрансКонтейнер</w:t>
      </w:r>
      <w:proofErr w:type="spellEnd"/>
      <w:r w:rsidRPr="007D547E">
        <w:rPr>
          <w:rFonts w:ascii="Times New Roman" w:eastAsia="Times New Roman" w:hAnsi="Times New Roman" w:cs="Times New Roman"/>
          <w:bCs/>
          <w:sz w:val="28"/>
          <w:szCs w:val="28"/>
          <w:lang w:eastAsia="ru-RU"/>
        </w:rPr>
        <w:t>». В зону вашей функциональной ответственности входит: поддержание необходимой коммуникации с клиентом, запрос у клиента информации для организации перевозки, составление и согласование коммерческого предложения, формирование комплекта транспортно-сопроводительных, транспортно-экспедиционных документов на перевозку и т.д. Форма коммуникации с клиентом может быть организована как в электронном (e-</w:t>
      </w:r>
      <w:proofErr w:type="spellStart"/>
      <w:r w:rsidRPr="007D547E">
        <w:rPr>
          <w:rFonts w:ascii="Times New Roman" w:eastAsia="Times New Roman" w:hAnsi="Times New Roman" w:cs="Times New Roman"/>
          <w:bCs/>
          <w:sz w:val="28"/>
          <w:szCs w:val="28"/>
          <w:lang w:eastAsia="ru-RU"/>
        </w:rPr>
        <w:t>mail</w:t>
      </w:r>
      <w:proofErr w:type="spellEnd"/>
      <w:r w:rsidRPr="007D547E">
        <w:rPr>
          <w:rFonts w:ascii="Times New Roman" w:eastAsia="Times New Roman" w:hAnsi="Times New Roman" w:cs="Times New Roman"/>
          <w:bCs/>
          <w:sz w:val="28"/>
          <w:szCs w:val="28"/>
          <w:lang w:eastAsia="ru-RU"/>
        </w:rPr>
        <w:t>), так и устной форме.</w:t>
      </w:r>
    </w:p>
    <w:p w:rsidR="007D547E" w:rsidRPr="007D547E" w:rsidRDefault="007D547E" w:rsidP="007D547E">
      <w:pPr>
        <w:spacing w:after="0" w:line="360" w:lineRule="auto"/>
        <w:rPr>
          <w:rFonts w:ascii="Times New Roman" w:eastAsia="Times New Roman" w:hAnsi="Times New Roman" w:cs="Times New Roman"/>
          <w:bCs/>
          <w:sz w:val="28"/>
          <w:szCs w:val="28"/>
          <w:lang w:eastAsia="ru-RU"/>
        </w:rPr>
      </w:pPr>
      <w:r w:rsidRPr="007D547E">
        <w:rPr>
          <w:rFonts w:ascii="Times New Roman" w:eastAsia="Times New Roman" w:hAnsi="Times New Roman" w:cs="Times New Roman"/>
          <w:bCs/>
          <w:sz w:val="28"/>
          <w:szCs w:val="28"/>
          <w:lang w:eastAsia="ru-RU"/>
        </w:rPr>
        <w:t>Ознакомиться с запросом клиента, выполнить расчет количества подвижного состава необходимого для перевозки груза. Используя Тарифные приложения, а также Прейскурант №10-01 выполнить расчет параметров коммерческого приложения. Заполнить железнодорожную транспортную накладную и форму заявки на перевозку грузов.</w:t>
      </w:r>
    </w:p>
    <w:p w:rsidR="007D547E" w:rsidRPr="007D547E" w:rsidRDefault="007D547E" w:rsidP="007D547E">
      <w:pPr>
        <w:spacing w:after="0" w:line="360" w:lineRule="auto"/>
        <w:rPr>
          <w:rFonts w:ascii="Times New Roman" w:eastAsia="Times New Roman" w:hAnsi="Times New Roman" w:cs="Times New Roman"/>
          <w:b/>
          <w:bCs/>
          <w:sz w:val="28"/>
          <w:szCs w:val="28"/>
          <w:lang w:eastAsia="ru-RU"/>
        </w:rPr>
      </w:pPr>
    </w:p>
    <w:p w:rsidR="007D547E" w:rsidRPr="007D547E" w:rsidRDefault="007D547E" w:rsidP="007D547E">
      <w:pPr>
        <w:spacing w:after="0" w:line="360" w:lineRule="auto"/>
        <w:rPr>
          <w:rFonts w:ascii="Times New Roman" w:eastAsia="Times New Roman" w:hAnsi="Times New Roman" w:cs="Times New Roman"/>
          <w:b/>
          <w:bCs/>
          <w:sz w:val="28"/>
          <w:szCs w:val="28"/>
          <w:lang w:eastAsia="ru-RU"/>
        </w:rPr>
      </w:pPr>
      <w:r w:rsidRPr="007D547E">
        <w:rPr>
          <w:rFonts w:ascii="Times New Roman" w:eastAsia="Times New Roman" w:hAnsi="Times New Roman" w:cs="Times New Roman"/>
          <w:b/>
          <w:bCs/>
          <w:sz w:val="28"/>
          <w:szCs w:val="28"/>
          <w:lang w:eastAsia="ru-RU"/>
        </w:rPr>
        <w:t>Модуль Г. Организация грузовых перевозок морским и внутренним водным транспортом (инвариант)</w:t>
      </w:r>
    </w:p>
    <w:p w:rsidR="007D547E" w:rsidRPr="007D547E" w:rsidRDefault="007D547E" w:rsidP="007D547E">
      <w:pPr>
        <w:spacing w:after="0" w:line="360" w:lineRule="auto"/>
        <w:rPr>
          <w:rFonts w:ascii="Times New Roman" w:eastAsia="Times New Roman" w:hAnsi="Times New Roman" w:cs="Times New Roman"/>
          <w:b/>
          <w:bCs/>
          <w:sz w:val="28"/>
          <w:szCs w:val="28"/>
          <w:lang w:eastAsia="ru-RU"/>
        </w:rPr>
      </w:pPr>
      <w:r w:rsidRPr="007D547E">
        <w:rPr>
          <w:rFonts w:ascii="Times New Roman" w:eastAsia="Times New Roman" w:hAnsi="Times New Roman" w:cs="Times New Roman"/>
          <w:b/>
          <w:bCs/>
          <w:sz w:val="28"/>
          <w:szCs w:val="28"/>
          <w:lang w:eastAsia="ru-RU"/>
        </w:rPr>
        <w:t>Время на выполнение модуля: 3 часа</w:t>
      </w:r>
    </w:p>
    <w:p w:rsidR="007D547E" w:rsidRPr="007D547E" w:rsidRDefault="007D547E" w:rsidP="007D547E">
      <w:pPr>
        <w:spacing w:after="0" w:line="360" w:lineRule="auto"/>
        <w:rPr>
          <w:rFonts w:ascii="Times New Roman" w:eastAsia="Times New Roman" w:hAnsi="Times New Roman" w:cs="Times New Roman"/>
          <w:b/>
          <w:bCs/>
          <w:sz w:val="28"/>
          <w:szCs w:val="28"/>
          <w:lang w:eastAsia="ru-RU"/>
        </w:rPr>
      </w:pPr>
      <w:r w:rsidRPr="007D547E">
        <w:rPr>
          <w:rFonts w:ascii="Times New Roman" w:eastAsia="Times New Roman" w:hAnsi="Times New Roman" w:cs="Times New Roman"/>
          <w:b/>
          <w:bCs/>
          <w:sz w:val="28"/>
          <w:szCs w:val="28"/>
          <w:lang w:eastAsia="ru-RU"/>
        </w:rPr>
        <w:t>Задания:</w:t>
      </w:r>
    </w:p>
    <w:p w:rsidR="007D547E" w:rsidRPr="007D547E" w:rsidRDefault="007D547E" w:rsidP="007D547E">
      <w:pPr>
        <w:spacing w:after="0" w:line="360" w:lineRule="auto"/>
        <w:rPr>
          <w:rFonts w:ascii="Times New Roman" w:eastAsia="Times New Roman" w:hAnsi="Times New Roman" w:cs="Times New Roman"/>
          <w:bCs/>
          <w:sz w:val="28"/>
          <w:szCs w:val="28"/>
          <w:lang w:eastAsia="ru-RU"/>
        </w:rPr>
      </w:pPr>
      <w:r w:rsidRPr="007D547E">
        <w:rPr>
          <w:rFonts w:ascii="Times New Roman" w:eastAsia="Times New Roman" w:hAnsi="Times New Roman" w:cs="Times New Roman"/>
          <w:bCs/>
          <w:sz w:val="28"/>
          <w:szCs w:val="28"/>
          <w:lang w:eastAsia="ru-RU"/>
        </w:rPr>
        <w:t xml:space="preserve">Вы – специалист операционного отдела Российской транспортно-экспедиторской компании.  В область Вашего функционала входит организация международных и каботажных грузовых перевозок морским и внутренним водным видом транспорта, в том числе взаимодействие с </w:t>
      </w:r>
      <w:r w:rsidRPr="007D547E">
        <w:rPr>
          <w:rFonts w:ascii="Times New Roman" w:eastAsia="Times New Roman" w:hAnsi="Times New Roman" w:cs="Times New Roman"/>
          <w:bCs/>
          <w:sz w:val="28"/>
          <w:szCs w:val="28"/>
          <w:lang w:eastAsia="ru-RU"/>
        </w:rPr>
        <w:lastRenderedPageBreak/>
        <w:t>экспортерами/импортерами, подрядчиками по части организации международных грузоперевозок: оказание технологических услуг, сбор и подготовка комплекта документов, необходимых для осуществления перевозки на водном транспорте.</w:t>
      </w:r>
    </w:p>
    <w:p w:rsidR="007D547E" w:rsidRPr="007D547E" w:rsidRDefault="007D547E" w:rsidP="007D547E">
      <w:pPr>
        <w:spacing w:after="0" w:line="360" w:lineRule="auto"/>
        <w:rPr>
          <w:rFonts w:ascii="Times New Roman" w:eastAsia="Times New Roman" w:hAnsi="Times New Roman" w:cs="Times New Roman"/>
          <w:bCs/>
          <w:sz w:val="28"/>
          <w:szCs w:val="28"/>
          <w:lang w:eastAsia="ru-RU"/>
        </w:rPr>
      </w:pPr>
      <w:r w:rsidRPr="007D547E">
        <w:rPr>
          <w:rFonts w:ascii="Times New Roman" w:eastAsia="Times New Roman" w:hAnsi="Times New Roman" w:cs="Times New Roman"/>
          <w:bCs/>
          <w:sz w:val="28"/>
          <w:szCs w:val="28"/>
          <w:lang w:eastAsia="ru-RU"/>
        </w:rPr>
        <w:t>На основании FIATA FFI (FFI), Инвойса (Инвойс) и Сертификата происхождения (</w:t>
      </w:r>
      <w:proofErr w:type="spellStart"/>
      <w:r w:rsidRPr="007D547E">
        <w:rPr>
          <w:rFonts w:ascii="Times New Roman" w:eastAsia="Times New Roman" w:hAnsi="Times New Roman" w:cs="Times New Roman"/>
          <w:bCs/>
          <w:sz w:val="28"/>
          <w:szCs w:val="28"/>
          <w:lang w:eastAsia="ru-RU"/>
        </w:rPr>
        <w:t>Certificate</w:t>
      </w:r>
      <w:proofErr w:type="spellEnd"/>
      <w:r>
        <w:rPr>
          <w:rFonts w:ascii="Times New Roman" w:eastAsia="Times New Roman" w:hAnsi="Times New Roman" w:cs="Times New Roman"/>
          <w:bCs/>
          <w:sz w:val="28"/>
          <w:szCs w:val="28"/>
          <w:lang w:eastAsia="ru-RU"/>
        </w:rPr>
        <w:t xml:space="preserve"> </w:t>
      </w:r>
      <w:proofErr w:type="spellStart"/>
      <w:r w:rsidRPr="007D547E">
        <w:rPr>
          <w:rFonts w:ascii="Times New Roman" w:eastAsia="Times New Roman" w:hAnsi="Times New Roman" w:cs="Times New Roman"/>
          <w:bCs/>
          <w:sz w:val="28"/>
          <w:szCs w:val="28"/>
          <w:lang w:eastAsia="ru-RU"/>
        </w:rPr>
        <w:t>of</w:t>
      </w:r>
      <w:proofErr w:type="spellEnd"/>
      <w:r>
        <w:rPr>
          <w:rFonts w:ascii="Times New Roman" w:eastAsia="Times New Roman" w:hAnsi="Times New Roman" w:cs="Times New Roman"/>
          <w:bCs/>
          <w:sz w:val="28"/>
          <w:szCs w:val="28"/>
          <w:lang w:eastAsia="ru-RU"/>
        </w:rPr>
        <w:t xml:space="preserve"> </w:t>
      </w:r>
      <w:proofErr w:type="spellStart"/>
      <w:r w:rsidRPr="007D547E">
        <w:rPr>
          <w:rFonts w:ascii="Times New Roman" w:eastAsia="Times New Roman" w:hAnsi="Times New Roman" w:cs="Times New Roman"/>
          <w:bCs/>
          <w:sz w:val="28"/>
          <w:szCs w:val="28"/>
          <w:lang w:eastAsia="ru-RU"/>
        </w:rPr>
        <w:t>Origin</w:t>
      </w:r>
      <w:proofErr w:type="spellEnd"/>
      <w:r w:rsidRPr="007D547E">
        <w:rPr>
          <w:rFonts w:ascii="Times New Roman" w:eastAsia="Times New Roman" w:hAnsi="Times New Roman" w:cs="Times New Roman"/>
          <w:bCs/>
          <w:sz w:val="28"/>
          <w:szCs w:val="28"/>
          <w:lang w:eastAsia="ru-RU"/>
        </w:rPr>
        <w:t>) подготовьте экспортный генеральный груз к отправке:</w:t>
      </w:r>
    </w:p>
    <w:p w:rsidR="007D547E" w:rsidRPr="007D547E" w:rsidRDefault="007D547E" w:rsidP="007D547E">
      <w:pPr>
        <w:spacing w:after="0" w:line="360" w:lineRule="auto"/>
        <w:rPr>
          <w:rFonts w:ascii="Times New Roman" w:eastAsia="Times New Roman" w:hAnsi="Times New Roman" w:cs="Times New Roman"/>
          <w:bCs/>
          <w:sz w:val="28"/>
          <w:szCs w:val="28"/>
          <w:lang w:eastAsia="ru-RU"/>
        </w:rPr>
      </w:pPr>
      <w:r w:rsidRPr="007D547E">
        <w:rPr>
          <w:rFonts w:ascii="Times New Roman" w:eastAsia="Times New Roman" w:hAnsi="Times New Roman" w:cs="Times New Roman"/>
          <w:bCs/>
          <w:sz w:val="28"/>
          <w:szCs w:val="28"/>
          <w:lang w:eastAsia="ru-RU"/>
        </w:rPr>
        <w:t>1.</w:t>
      </w:r>
      <w:r w:rsidRPr="007D547E">
        <w:rPr>
          <w:rFonts w:ascii="Times New Roman" w:eastAsia="Times New Roman" w:hAnsi="Times New Roman" w:cs="Times New Roman"/>
          <w:bCs/>
          <w:sz w:val="28"/>
          <w:szCs w:val="28"/>
          <w:lang w:eastAsia="ru-RU"/>
        </w:rPr>
        <w:tab/>
        <w:t>Окажите услугу по упаковке и маркировке: рассчитайте количество грузовых мест (</w:t>
      </w:r>
      <w:proofErr w:type="spellStart"/>
      <w:r w:rsidRPr="007D547E">
        <w:rPr>
          <w:rFonts w:ascii="Times New Roman" w:eastAsia="Times New Roman" w:hAnsi="Times New Roman" w:cs="Times New Roman"/>
          <w:bCs/>
          <w:sz w:val="28"/>
          <w:szCs w:val="28"/>
          <w:lang w:eastAsia="ru-RU"/>
        </w:rPr>
        <w:t>Груз.Тара</w:t>
      </w:r>
      <w:proofErr w:type="spellEnd"/>
      <w:r w:rsidRPr="007D547E">
        <w:rPr>
          <w:rFonts w:ascii="Times New Roman" w:eastAsia="Times New Roman" w:hAnsi="Times New Roman" w:cs="Times New Roman"/>
          <w:bCs/>
          <w:sz w:val="28"/>
          <w:szCs w:val="28"/>
          <w:lang w:eastAsia="ru-RU"/>
        </w:rPr>
        <w:t xml:space="preserve"> и упаковка) и заполните форму для маркировки (Форма для маркировки, ГОСТ Маркировка).</w:t>
      </w:r>
    </w:p>
    <w:p w:rsidR="007D547E" w:rsidRPr="007D547E" w:rsidRDefault="007D547E" w:rsidP="007D547E">
      <w:pPr>
        <w:spacing w:after="0" w:line="360" w:lineRule="auto"/>
        <w:rPr>
          <w:rFonts w:ascii="Times New Roman" w:eastAsia="Times New Roman" w:hAnsi="Times New Roman" w:cs="Times New Roman"/>
          <w:bCs/>
          <w:sz w:val="28"/>
          <w:szCs w:val="28"/>
          <w:lang w:eastAsia="ru-RU"/>
        </w:rPr>
      </w:pPr>
      <w:r w:rsidRPr="007D547E">
        <w:rPr>
          <w:rFonts w:ascii="Times New Roman" w:eastAsia="Times New Roman" w:hAnsi="Times New Roman" w:cs="Times New Roman"/>
          <w:bCs/>
          <w:sz w:val="28"/>
          <w:szCs w:val="28"/>
          <w:lang w:eastAsia="ru-RU"/>
        </w:rPr>
        <w:t>2.</w:t>
      </w:r>
      <w:r w:rsidRPr="007D547E">
        <w:rPr>
          <w:rFonts w:ascii="Times New Roman" w:eastAsia="Times New Roman" w:hAnsi="Times New Roman" w:cs="Times New Roman"/>
          <w:bCs/>
          <w:sz w:val="28"/>
          <w:szCs w:val="28"/>
          <w:lang w:eastAsia="ru-RU"/>
        </w:rPr>
        <w:tab/>
        <w:t>Зафрахтуйте нужное количество судов под перевозку (</w:t>
      </w:r>
      <w:proofErr w:type="spellStart"/>
      <w:r w:rsidRPr="007D547E">
        <w:rPr>
          <w:rFonts w:ascii="Times New Roman" w:eastAsia="Times New Roman" w:hAnsi="Times New Roman" w:cs="Times New Roman"/>
          <w:bCs/>
          <w:sz w:val="28"/>
          <w:szCs w:val="28"/>
          <w:lang w:eastAsia="ru-RU"/>
        </w:rPr>
        <w:t>Booking</w:t>
      </w:r>
      <w:proofErr w:type="spellEnd"/>
      <w:r w:rsidRPr="007D547E">
        <w:rPr>
          <w:rFonts w:ascii="Times New Roman" w:eastAsia="Times New Roman" w:hAnsi="Times New Roman" w:cs="Times New Roman"/>
          <w:bCs/>
          <w:sz w:val="28"/>
          <w:szCs w:val="28"/>
          <w:lang w:eastAsia="ru-RU"/>
        </w:rPr>
        <w:t xml:space="preserve"> </w:t>
      </w:r>
      <w:proofErr w:type="spellStart"/>
      <w:r w:rsidRPr="007D547E">
        <w:rPr>
          <w:rFonts w:ascii="Times New Roman" w:eastAsia="Times New Roman" w:hAnsi="Times New Roman" w:cs="Times New Roman"/>
          <w:bCs/>
          <w:sz w:val="28"/>
          <w:szCs w:val="28"/>
          <w:lang w:eastAsia="ru-RU"/>
        </w:rPr>
        <w:t>note</w:t>
      </w:r>
      <w:proofErr w:type="spellEnd"/>
      <w:r w:rsidRPr="007D547E">
        <w:rPr>
          <w:rFonts w:ascii="Times New Roman" w:eastAsia="Times New Roman" w:hAnsi="Times New Roman" w:cs="Times New Roman"/>
          <w:bCs/>
          <w:sz w:val="28"/>
          <w:szCs w:val="28"/>
          <w:lang w:eastAsia="ru-RU"/>
        </w:rPr>
        <w:t>,) в морской линии (Информация от морской линии) по согласованному маршруту (Маршрут. Порты погрузки/выгрузки).</w:t>
      </w:r>
    </w:p>
    <w:p w:rsidR="007D547E" w:rsidRPr="007D547E" w:rsidRDefault="007D547E" w:rsidP="007D547E">
      <w:pPr>
        <w:spacing w:after="0" w:line="360" w:lineRule="auto"/>
        <w:rPr>
          <w:rFonts w:ascii="Times New Roman" w:eastAsia="Times New Roman" w:hAnsi="Times New Roman" w:cs="Times New Roman"/>
          <w:bCs/>
          <w:sz w:val="28"/>
          <w:szCs w:val="28"/>
          <w:lang w:eastAsia="ru-RU"/>
        </w:rPr>
      </w:pPr>
      <w:r w:rsidRPr="007D547E">
        <w:rPr>
          <w:rFonts w:ascii="Times New Roman" w:eastAsia="Times New Roman" w:hAnsi="Times New Roman" w:cs="Times New Roman"/>
          <w:bCs/>
          <w:sz w:val="28"/>
          <w:szCs w:val="28"/>
          <w:lang w:eastAsia="ru-RU"/>
        </w:rPr>
        <w:t>3.</w:t>
      </w:r>
      <w:r w:rsidRPr="007D547E">
        <w:rPr>
          <w:rFonts w:ascii="Times New Roman" w:eastAsia="Times New Roman" w:hAnsi="Times New Roman" w:cs="Times New Roman"/>
          <w:bCs/>
          <w:sz w:val="28"/>
          <w:szCs w:val="28"/>
          <w:lang w:eastAsia="ru-RU"/>
        </w:rPr>
        <w:tab/>
        <w:t>Оформите Заявку на перевалку груза в порту (Заявка на перевалку).</w:t>
      </w:r>
    </w:p>
    <w:p w:rsidR="007D547E" w:rsidRPr="007D547E" w:rsidRDefault="007D547E" w:rsidP="007D547E">
      <w:pPr>
        <w:spacing w:after="0" w:line="360" w:lineRule="auto"/>
        <w:rPr>
          <w:rFonts w:ascii="Times New Roman" w:eastAsia="Times New Roman" w:hAnsi="Times New Roman" w:cs="Times New Roman"/>
          <w:b/>
          <w:bCs/>
          <w:sz w:val="28"/>
          <w:szCs w:val="28"/>
          <w:lang w:eastAsia="ru-RU"/>
        </w:rPr>
      </w:pPr>
    </w:p>
    <w:p w:rsidR="007D547E" w:rsidRPr="007D547E" w:rsidRDefault="007D547E" w:rsidP="007D547E">
      <w:pPr>
        <w:spacing w:after="0" w:line="360" w:lineRule="auto"/>
        <w:rPr>
          <w:rFonts w:ascii="Times New Roman" w:eastAsia="Times New Roman" w:hAnsi="Times New Roman" w:cs="Times New Roman"/>
          <w:b/>
          <w:bCs/>
          <w:sz w:val="28"/>
          <w:szCs w:val="28"/>
          <w:lang w:eastAsia="ru-RU"/>
        </w:rPr>
      </w:pPr>
      <w:r w:rsidRPr="007D547E">
        <w:rPr>
          <w:rFonts w:ascii="Times New Roman" w:eastAsia="Times New Roman" w:hAnsi="Times New Roman" w:cs="Times New Roman"/>
          <w:b/>
          <w:bCs/>
          <w:sz w:val="28"/>
          <w:szCs w:val="28"/>
          <w:lang w:eastAsia="ru-RU"/>
        </w:rPr>
        <w:t>Модуль Д. Организация складских операций (</w:t>
      </w:r>
      <w:proofErr w:type="spellStart"/>
      <w:r w:rsidRPr="007D547E">
        <w:rPr>
          <w:rFonts w:ascii="Times New Roman" w:eastAsia="Times New Roman" w:hAnsi="Times New Roman" w:cs="Times New Roman"/>
          <w:b/>
          <w:bCs/>
          <w:sz w:val="28"/>
          <w:szCs w:val="28"/>
          <w:lang w:eastAsia="ru-RU"/>
        </w:rPr>
        <w:t>вариатив</w:t>
      </w:r>
      <w:proofErr w:type="spellEnd"/>
      <w:r w:rsidRPr="007D547E">
        <w:rPr>
          <w:rFonts w:ascii="Times New Roman" w:eastAsia="Times New Roman" w:hAnsi="Times New Roman" w:cs="Times New Roman"/>
          <w:b/>
          <w:bCs/>
          <w:sz w:val="28"/>
          <w:szCs w:val="28"/>
          <w:lang w:eastAsia="ru-RU"/>
        </w:rPr>
        <w:t>)</w:t>
      </w:r>
    </w:p>
    <w:p w:rsidR="007D547E" w:rsidRPr="007D547E" w:rsidRDefault="007D547E" w:rsidP="007D547E">
      <w:pPr>
        <w:spacing w:after="0" w:line="360" w:lineRule="auto"/>
        <w:rPr>
          <w:rFonts w:ascii="Times New Roman" w:eastAsia="Times New Roman" w:hAnsi="Times New Roman" w:cs="Times New Roman"/>
          <w:b/>
          <w:bCs/>
          <w:sz w:val="28"/>
          <w:szCs w:val="28"/>
          <w:lang w:eastAsia="ru-RU"/>
        </w:rPr>
      </w:pPr>
      <w:r w:rsidRPr="007D547E">
        <w:rPr>
          <w:rFonts w:ascii="Times New Roman" w:eastAsia="Times New Roman" w:hAnsi="Times New Roman" w:cs="Times New Roman"/>
          <w:b/>
          <w:bCs/>
          <w:sz w:val="28"/>
          <w:szCs w:val="28"/>
          <w:lang w:eastAsia="ru-RU"/>
        </w:rPr>
        <w:t>Время на выполнение модуля: 2 часа</w:t>
      </w:r>
    </w:p>
    <w:p w:rsidR="007D547E" w:rsidRPr="007D547E" w:rsidRDefault="007D547E" w:rsidP="007D547E">
      <w:pPr>
        <w:spacing w:after="0" w:line="360" w:lineRule="auto"/>
        <w:rPr>
          <w:rFonts w:ascii="Times New Roman" w:eastAsia="Times New Roman" w:hAnsi="Times New Roman" w:cs="Times New Roman"/>
          <w:b/>
          <w:bCs/>
          <w:sz w:val="28"/>
          <w:szCs w:val="28"/>
          <w:lang w:eastAsia="ru-RU"/>
        </w:rPr>
      </w:pPr>
      <w:r w:rsidRPr="007D547E">
        <w:rPr>
          <w:rFonts w:ascii="Times New Roman" w:eastAsia="Times New Roman" w:hAnsi="Times New Roman" w:cs="Times New Roman"/>
          <w:b/>
          <w:bCs/>
          <w:sz w:val="28"/>
          <w:szCs w:val="28"/>
          <w:lang w:eastAsia="ru-RU"/>
        </w:rPr>
        <w:t>Задание:</w:t>
      </w:r>
    </w:p>
    <w:p w:rsidR="007D547E" w:rsidRPr="007D547E" w:rsidRDefault="007D547E" w:rsidP="007D547E">
      <w:pPr>
        <w:spacing w:after="0" w:line="360" w:lineRule="auto"/>
        <w:rPr>
          <w:rFonts w:ascii="Times New Roman" w:eastAsia="Times New Roman" w:hAnsi="Times New Roman" w:cs="Times New Roman"/>
          <w:bCs/>
          <w:sz w:val="28"/>
          <w:szCs w:val="28"/>
          <w:lang w:eastAsia="ru-RU"/>
        </w:rPr>
      </w:pPr>
      <w:r w:rsidRPr="007D547E">
        <w:rPr>
          <w:rFonts w:ascii="Times New Roman" w:eastAsia="Times New Roman" w:hAnsi="Times New Roman" w:cs="Times New Roman"/>
          <w:bCs/>
          <w:sz w:val="28"/>
          <w:szCs w:val="28"/>
          <w:lang w:eastAsia="ru-RU"/>
        </w:rPr>
        <w:t>Вы – специалист склада ООО “</w:t>
      </w:r>
      <w:proofErr w:type="spellStart"/>
      <w:r w:rsidRPr="007D547E">
        <w:rPr>
          <w:rFonts w:ascii="Times New Roman" w:eastAsia="Times New Roman" w:hAnsi="Times New Roman" w:cs="Times New Roman"/>
          <w:bCs/>
          <w:sz w:val="28"/>
          <w:szCs w:val="28"/>
          <w:lang w:eastAsia="ru-RU"/>
        </w:rPr>
        <w:t>Трансконтейнер</w:t>
      </w:r>
      <w:proofErr w:type="spellEnd"/>
      <w:r w:rsidRPr="007D547E">
        <w:rPr>
          <w:rFonts w:ascii="Times New Roman" w:eastAsia="Times New Roman" w:hAnsi="Times New Roman" w:cs="Times New Roman"/>
          <w:bCs/>
          <w:sz w:val="28"/>
          <w:szCs w:val="28"/>
          <w:lang w:eastAsia="ru-RU"/>
        </w:rPr>
        <w:t>”.  В область Вашего функционала входит приёмка товара, его размещение, перемещение, комплектование, упаковка, отправление и инвентаризация, проверка качества и соответствия ТМЦ сопроводительным документам, оказание клиентам определённых услуг, а также оформление необходимой документации, связанной с этими операциями.</w:t>
      </w:r>
    </w:p>
    <w:p w:rsidR="007D547E" w:rsidRPr="007D547E" w:rsidRDefault="007D547E" w:rsidP="007D547E">
      <w:pPr>
        <w:spacing w:after="0" w:line="360" w:lineRule="auto"/>
        <w:rPr>
          <w:rFonts w:ascii="Times New Roman" w:eastAsia="Times New Roman" w:hAnsi="Times New Roman" w:cs="Times New Roman"/>
          <w:bCs/>
          <w:sz w:val="28"/>
          <w:szCs w:val="28"/>
          <w:lang w:eastAsia="ru-RU"/>
        </w:rPr>
      </w:pPr>
      <w:r w:rsidRPr="007D547E">
        <w:rPr>
          <w:rFonts w:ascii="Times New Roman" w:eastAsia="Times New Roman" w:hAnsi="Times New Roman" w:cs="Times New Roman"/>
          <w:bCs/>
          <w:sz w:val="28"/>
          <w:szCs w:val="28"/>
          <w:lang w:eastAsia="ru-RU"/>
        </w:rPr>
        <w:t>Конкурсанту предстоит выявить проблему, возникшую в ходе приемки товара на склад, и документально правильно оформить операции по приемке, контролю и размещению товара на складе.</w:t>
      </w:r>
    </w:p>
    <w:p w:rsidR="007D547E" w:rsidRPr="007D547E" w:rsidRDefault="007D547E" w:rsidP="007D547E">
      <w:pPr>
        <w:spacing w:after="0" w:line="360" w:lineRule="auto"/>
        <w:rPr>
          <w:rFonts w:ascii="Times New Roman" w:eastAsia="Times New Roman" w:hAnsi="Times New Roman" w:cs="Times New Roman"/>
          <w:bCs/>
          <w:sz w:val="28"/>
          <w:szCs w:val="28"/>
          <w:lang w:eastAsia="ru-RU"/>
        </w:rPr>
      </w:pPr>
      <w:r w:rsidRPr="007D547E">
        <w:rPr>
          <w:rFonts w:ascii="Times New Roman" w:eastAsia="Times New Roman" w:hAnsi="Times New Roman" w:cs="Times New Roman"/>
          <w:bCs/>
          <w:sz w:val="28"/>
          <w:szCs w:val="28"/>
          <w:lang w:eastAsia="ru-RU"/>
        </w:rPr>
        <w:t>1.</w:t>
      </w:r>
      <w:r w:rsidRPr="007D547E">
        <w:rPr>
          <w:rFonts w:ascii="Times New Roman" w:eastAsia="Times New Roman" w:hAnsi="Times New Roman" w:cs="Times New Roman"/>
          <w:bCs/>
          <w:sz w:val="28"/>
          <w:szCs w:val="28"/>
          <w:lang w:eastAsia="ru-RU"/>
        </w:rPr>
        <w:tab/>
        <w:t>Изучить информацию о складе («Информация о складе», фото)</w:t>
      </w:r>
    </w:p>
    <w:p w:rsidR="007D547E" w:rsidRPr="007D547E" w:rsidRDefault="007D547E" w:rsidP="007D547E">
      <w:pPr>
        <w:spacing w:after="0" w:line="360" w:lineRule="auto"/>
        <w:rPr>
          <w:rFonts w:ascii="Times New Roman" w:eastAsia="Times New Roman" w:hAnsi="Times New Roman" w:cs="Times New Roman"/>
          <w:bCs/>
          <w:sz w:val="28"/>
          <w:szCs w:val="28"/>
          <w:lang w:eastAsia="ru-RU"/>
        </w:rPr>
      </w:pPr>
      <w:r w:rsidRPr="007D547E">
        <w:rPr>
          <w:rFonts w:ascii="Times New Roman" w:eastAsia="Times New Roman" w:hAnsi="Times New Roman" w:cs="Times New Roman"/>
          <w:bCs/>
          <w:sz w:val="28"/>
          <w:szCs w:val="28"/>
          <w:lang w:eastAsia="ru-RU"/>
        </w:rPr>
        <w:t>2.</w:t>
      </w:r>
      <w:r w:rsidRPr="007D547E">
        <w:rPr>
          <w:rFonts w:ascii="Times New Roman" w:eastAsia="Times New Roman" w:hAnsi="Times New Roman" w:cs="Times New Roman"/>
          <w:bCs/>
          <w:sz w:val="28"/>
          <w:szCs w:val="28"/>
          <w:lang w:eastAsia="ru-RU"/>
        </w:rPr>
        <w:tab/>
        <w:t>Изучить документы, сопровождающие груз.</w:t>
      </w:r>
    </w:p>
    <w:p w:rsidR="007D547E" w:rsidRPr="007D547E" w:rsidRDefault="007D547E" w:rsidP="007D547E">
      <w:pPr>
        <w:spacing w:after="0" w:line="360" w:lineRule="auto"/>
        <w:rPr>
          <w:rFonts w:ascii="Times New Roman" w:eastAsia="Times New Roman" w:hAnsi="Times New Roman" w:cs="Times New Roman"/>
          <w:bCs/>
          <w:sz w:val="28"/>
          <w:szCs w:val="28"/>
          <w:lang w:eastAsia="ru-RU"/>
        </w:rPr>
      </w:pPr>
      <w:r w:rsidRPr="007D547E">
        <w:rPr>
          <w:rFonts w:ascii="Times New Roman" w:eastAsia="Times New Roman" w:hAnsi="Times New Roman" w:cs="Times New Roman"/>
          <w:bCs/>
          <w:sz w:val="28"/>
          <w:szCs w:val="28"/>
          <w:lang w:eastAsia="ru-RU"/>
        </w:rPr>
        <w:lastRenderedPageBreak/>
        <w:t>3.</w:t>
      </w:r>
      <w:r w:rsidRPr="007D547E">
        <w:rPr>
          <w:rFonts w:ascii="Times New Roman" w:eastAsia="Times New Roman" w:hAnsi="Times New Roman" w:cs="Times New Roman"/>
          <w:bCs/>
          <w:sz w:val="28"/>
          <w:szCs w:val="28"/>
          <w:lang w:eastAsia="ru-RU"/>
        </w:rPr>
        <w:tab/>
        <w:t>Заполнить соответствующий документооборот по приемке, контролю и размещению товара на складе.</w:t>
      </w:r>
    </w:p>
    <w:p w:rsidR="007D547E" w:rsidRPr="007D547E" w:rsidRDefault="007D547E" w:rsidP="007D547E">
      <w:pPr>
        <w:spacing w:after="0" w:line="360" w:lineRule="auto"/>
        <w:rPr>
          <w:rFonts w:ascii="Times New Roman" w:eastAsia="Times New Roman" w:hAnsi="Times New Roman" w:cs="Times New Roman"/>
          <w:b/>
          <w:bCs/>
          <w:sz w:val="28"/>
          <w:szCs w:val="28"/>
          <w:lang w:eastAsia="ru-RU"/>
        </w:rPr>
      </w:pPr>
    </w:p>
    <w:p w:rsidR="007D547E" w:rsidRPr="007D547E" w:rsidRDefault="007D547E" w:rsidP="007D547E">
      <w:pPr>
        <w:spacing w:after="0" w:line="360" w:lineRule="auto"/>
        <w:rPr>
          <w:rFonts w:ascii="Times New Roman" w:eastAsia="Times New Roman" w:hAnsi="Times New Roman" w:cs="Times New Roman"/>
          <w:b/>
          <w:bCs/>
          <w:sz w:val="28"/>
          <w:szCs w:val="28"/>
          <w:lang w:eastAsia="ru-RU"/>
        </w:rPr>
      </w:pPr>
      <w:r w:rsidRPr="007D547E">
        <w:rPr>
          <w:rFonts w:ascii="Times New Roman" w:eastAsia="Times New Roman" w:hAnsi="Times New Roman" w:cs="Times New Roman"/>
          <w:b/>
          <w:bCs/>
          <w:sz w:val="28"/>
          <w:szCs w:val="28"/>
          <w:lang w:eastAsia="ru-RU"/>
        </w:rPr>
        <w:t>Модуль Е. Управление внештатными ситуациями (</w:t>
      </w:r>
      <w:proofErr w:type="spellStart"/>
      <w:r w:rsidRPr="007D547E">
        <w:rPr>
          <w:rFonts w:ascii="Times New Roman" w:eastAsia="Times New Roman" w:hAnsi="Times New Roman" w:cs="Times New Roman"/>
          <w:b/>
          <w:bCs/>
          <w:sz w:val="28"/>
          <w:szCs w:val="28"/>
          <w:lang w:eastAsia="ru-RU"/>
        </w:rPr>
        <w:t>вариатив</w:t>
      </w:r>
      <w:proofErr w:type="spellEnd"/>
      <w:r w:rsidRPr="007D547E">
        <w:rPr>
          <w:rFonts w:ascii="Times New Roman" w:eastAsia="Times New Roman" w:hAnsi="Times New Roman" w:cs="Times New Roman"/>
          <w:b/>
          <w:bCs/>
          <w:sz w:val="28"/>
          <w:szCs w:val="28"/>
          <w:lang w:eastAsia="ru-RU"/>
        </w:rPr>
        <w:t>)</w:t>
      </w:r>
    </w:p>
    <w:p w:rsidR="007D547E" w:rsidRPr="007D547E" w:rsidRDefault="007D547E" w:rsidP="007D547E">
      <w:pPr>
        <w:spacing w:after="0" w:line="360" w:lineRule="auto"/>
        <w:rPr>
          <w:rFonts w:ascii="Times New Roman" w:eastAsia="Times New Roman" w:hAnsi="Times New Roman" w:cs="Times New Roman"/>
          <w:b/>
          <w:bCs/>
          <w:sz w:val="28"/>
          <w:szCs w:val="28"/>
          <w:lang w:eastAsia="ru-RU"/>
        </w:rPr>
      </w:pPr>
      <w:r w:rsidRPr="007D547E">
        <w:rPr>
          <w:rFonts w:ascii="Times New Roman" w:eastAsia="Times New Roman" w:hAnsi="Times New Roman" w:cs="Times New Roman"/>
          <w:b/>
          <w:bCs/>
          <w:sz w:val="28"/>
          <w:szCs w:val="28"/>
          <w:lang w:eastAsia="ru-RU"/>
        </w:rPr>
        <w:t>Время на выполнение модуля: 2 часа</w:t>
      </w:r>
    </w:p>
    <w:p w:rsidR="007D547E" w:rsidRPr="007D547E" w:rsidRDefault="007D547E" w:rsidP="007D547E">
      <w:pPr>
        <w:spacing w:after="0" w:line="360" w:lineRule="auto"/>
        <w:rPr>
          <w:rFonts w:ascii="Times New Roman" w:eastAsia="Times New Roman" w:hAnsi="Times New Roman" w:cs="Times New Roman"/>
          <w:b/>
          <w:bCs/>
          <w:sz w:val="28"/>
          <w:szCs w:val="28"/>
          <w:lang w:eastAsia="ru-RU"/>
        </w:rPr>
      </w:pPr>
      <w:r w:rsidRPr="007D547E">
        <w:rPr>
          <w:rFonts w:ascii="Times New Roman" w:eastAsia="Times New Roman" w:hAnsi="Times New Roman" w:cs="Times New Roman"/>
          <w:b/>
          <w:bCs/>
          <w:sz w:val="28"/>
          <w:szCs w:val="28"/>
          <w:lang w:eastAsia="ru-RU"/>
        </w:rPr>
        <w:t>Задание:</w:t>
      </w:r>
    </w:p>
    <w:p w:rsidR="007D547E" w:rsidRPr="007D547E" w:rsidRDefault="007D547E" w:rsidP="007D547E">
      <w:pPr>
        <w:spacing w:after="0" w:line="360" w:lineRule="auto"/>
        <w:rPr>
          <w:rFonts w:ascii="Times New Roman" w:eastAsia="Times New Roman" w:hAnsi="Times New Roman" w:cs="Times New Roman"/>
          <w:bCs/>
          <w:sz w:val="28"/>
          <w:szCs w:val="28"/>
          <w:lang w:eastAsia="ru-RU"/>
        </w:rPr>
      </w:pPr>
      <w:r w:rsidRPr="007D547E">
        <w:rPr>
          <w:rFonts w:ascii="Times New Roman" w:eastAsia="Times New Roman" w:hAnsi="Times New Roman" w:cs="Times New Roman"/>
          <w:bCs/>
          <w:sz w:val="28"/>
          <w:szCs w:val="28"/>
          <w:lang w:eastAsia="ru-RU"/>
        </w:rPr>
        <w:t>Вы – Менеджер-логист ООО «</w:t>
      </w:r>
      <w:proofErr w:type="spellStart"/>
      <w:r w:rsidRPr="007D547E">
        <w:rPr>
          <w:rFonts w:ascii="Times New Roman" w:eastAsia="Times New Roman" w:hAnsi="Times New Roman" w:cs="Times New Roman"/>
          <w:bCs/>
          <w:sz w:val="28"/>
          <w:szCs w:val="28"/>
          <w:lang w:eastAsia="ru-RU"/>
        </w:rPr>
        <w:t>РусТранс</w:t>
      </w:r>
      <w:proofErr w:type="spellEnd"/>
      <w:r w:rsidRPr="007D547E">
        <w:rPr>
          <w:rFonts w:ascii="Times New Roman" w:eastAsia="Times New Roman" w:hAnsi="Times New Roman" w:cs="Times New Roman"/>
          <w:bCs/>
          <w:sz w:val="28"/>
          <w:szCs w:val="28"/>
          <w:lang w:eastAsia="ru-RU"/>
        </w:rPr>
        <w:t>». Одной из ваших ежедневных задач является обработка и дальнейшее решение спорных ситуаций, связанных с перевозочным процессом. Форма обработки жалобы может быть, как письменная, так и устная: личная встреча или телефонный разговор.</w:t>
      </w:r>
    </w:p>
    <w:p w:rsidR="007D547E" w:rsidRPr="007D547E" w:rsidRDefault="007D547E" w:rsidP="007D547E">
      <w:pPr>
        <w:spacing w:after="0" w:line="360" w:lineRule="auto"/>
        <w:rPr>
          <w:rFonts w:ascii="Times New Roman" w:eastAsia="Times New Roman" w:hAnsi="Times New Roman" w:cs="Times New Roman"/>
          <w:bCs/>
          <w:sz w:val="28"/>
          <w:szCs w:val="28"/>
          <w:lang w:eastAsia="ru-RU"/>
        </w:rPr>
      </w:pPr>
      <w:r w:rsidRPr="007D547E">
        <w:rPr>
          <w:rFonts w:ascii="Times New Roman" w:eastAsia="Times New Roman" w:hAnsi="Times New Roman" w:cs="Times New Roman"/>
          <w:bCs/>
          <w:sz w:val="28"/>
          <w:szCs w:val="28"/>
          <w:lang w:eastAsia="ru-RU"/>
        </w:rPr>
        <w:t>1.</w:t>
      </w:r>
      <w:r w:rsidRPr="007D547E">
        <w:rPr>
          <w:rFonts w:ascii="Times New Roman" w:eastAsia="Times New Roman" w:hAnsi="Times New Roman" w:cs="Times New Roman"/>
          <w:bCs/>
          <w:sz w:val="28"/>
          <w:szCs w:val="28"/>
          <w:lang w:eastAsia="ru-RU"/>
        </w:rPr>
        <w:tab/>
        <w:t>Ознакомится с письмом от исполнительного директора используя прикрепленный к письму документы свяжитесь с заказчиком и решите сложившуюся ситуацию.</w:t>
      </w:r>
    </w:p>
    <w:p w:rsidR="007D547E" w:rsidRPr="007D547E" w:rsidRDefault="007D547E" w:rsidP="007D547E">
      <w:pPr>
        <w:spacing w:after="0" w:line="360" w:lineRule="auto"/>
        <w:rPr>
          <w:rFonts w:ascii="Times New Roman" w:eastAsia="Times New Roman" w:hAnsi="Times New Roman" w:cs="Times New Roman"/>
          <w:bCs/>
          <w:sz w:val="28"/>
          <w:szCs w:val="28"/>
          <w:lang w:eastAsia="ru-RU"/>
        </w:rPr>
      </w:pPr>
      <w:r w:rsidRPr="007D547E">
        <w:rPr>
          <w:rFonts w:ascii="Times New Roman" w:eastAsia="Times New Roman" w:hAnsi="Times New Roman" w:cs="Times New Roman"/>
          <w:bCs/>
          <w:sz w:val="28"/>
          <w:szCs w:val="28"/>
          <w:lang w:eastAsia="ru-RU"/>
        </w:rPr>
        <w:t>2.</w:t>
      </w:r>
      <w:r w:rsidRPr="007D547E">
        <w:rPr>
          <w:rFonts w:ascii="Times New Roman" w:eastAsia="Times New Roman" w:hAnsi="Times New Roman" w:cs="Times New Roman"/>
          <w:bCs/>
          <w:sz w:val="28"/>
          <w:szCs w:val="28"/>
          <w:lang w:eastAsia="ru-RU"/>
        </w:rPr>
        <w:tab/>
        <w:t>Разберитесь в сложившейся ситуации, подготовьте заявку о выплате страхового возмещения и сообщите об этом Ваше руководителю в письменной форме и ответить на нее в письменной форме с учётом правил деловой переписки.</w:t>
      </w:r>
    </w:p>
    <w:p w:rsidR="007D547E" w:rsidRPr="007D547E" w:rsidRDefault="007D547E" w:rsidP="007D547E">
      <w:pPr>
        <w:spacing w:after="0" w:line="360" w:lineRule="auto"/>
        <w:rPr>
          <w:rFonts w:ascii="Times New Roman" w:eastAsia="Times New Roman" w:hAnsi="Times New Roman" w:cs="Times New Roman"/>
          <w:b/>
          <w:bCs/>
          <w:sz w:val="28"/>
          <w:szCs w:val="28"/>
          <w:lang w:eastAsia="ru-RU"/>
        </w:rPr>
      </w:pPr>
    </w:p>
    <w:p w:rsidR="007D547E" w:rsidRPr="007D547E" w:rsidRDefault="007D547E" w:rsidP="007D547E">
      <w:pPr>
        <w:spacing w:after="0" w:line="360" w:lineRule="auto"/>
        <w:rPr>
          <w:rFonts w:ascii="Times New Roman" w:eastAsia="Times New Roman" w:hAnsi="Times New Roman" w:cs="Times New Roman"/>
          <w:b/>
          <w:bCs/>
          <w:sz w:val="28"/>
          <w:szCs w:val="28"/>
          <w:lang w:eastAsia="ru-RU"/>
        </w:rPr>
      </w:pPr>
      <w:r w:rsidRPr="007D547E">
        <w:rPr>
          <w:rFonts w:ascii="Times New Roman" w:eastAsia="Times New Roman" w:hAnsi="Times New Roman" w:cs="Times New Roman"/>
          <w:b/>
          <w:bCs/>
          <w:sz w:val="28"/>
          <w:szCs w:val="28"/>
          <w:lang w:eastAsia="ru-RU"/>
        </w:rPr>
        <w:t>Модуль Ж. Анализ ключевых показателей оказываемых услуг (KPI) (</w:t>
      </w:r>
      <w:proofErr w:type="spellStart"/>
      <w:r w:rsidRPr="007D547E">
        <w:rPr>
          <w:rFonts w:ascii="Times New Roman" w:eastAsia="Times New Roman" w:hAnsi="Times New Roman" w:cs="Times New Roman"/>
          <w:b/>
          <w:bCs/>
          <w:sz w:val="28"/>
          <w:szCs w:val="28"/>
          <w:lang w:eastAsia="ru-RU"/>
        </w:rPr>
        <w:t>вариатив</w:t>
      </w:r>
      <w:proofErr w:type="spellEnd"/>
      <w:r w:rsidRPr="007D547E">
        <w:rPr>
          <w:rFonts w:ascii="Times New Roman" w:eastAsia="Times New Roman" w:hAnsi="Times New Roman" w:cs="Times New Roman"/>
          <w:b/>
          <w:bCs/>
          <w:sz w:val="28"/>
          <w:szCs w:val="28"/>
          <w:lang w:eastAsia="ru-RU"/>
        </w:rPr>
        <w:t>)</w:t>
      </w:r>
    </w:p>
    <w:p w:rsidR="007D547E" w:rsidRPr="007D547E" w:rsidRDefault="007D547E" w:rsidP="007D547E">
      <w:pPr>
        <w:spacing w:after="0" w:line="360" w:lineRule="auto"/>
        <w:rPr>
          <w:rFonts w:ascii="Times New Roman" w:eastAsia="Times New Roman" w:hAnsi="Times New Roman" w:cs="Times New Roman"/>
          <w:b/>
          <w:bCs/>
          <w:sz w:val="28"/>
          <w:szCs w:val="28"/>
          <w:lang w:eastAsia="ru-RU"/>
        </w:rPr>
      </w:pPr>
      <w:r w:rsidRPr="007D547E">
        <w:rPr>
          <w:rFonts w:ascii="Times New Roman" w:eastAsia="Times New Roman" w:hAnsi="Times New Roman" w:cs="Times New Roman"/>
          <w:b/>
          <w:bCs/>
          <w:sz w:val="28"/>
          <w:szCs w:val="28"/>
          <w:lang w:eastAsia="ru-RU"/>
        </w:rPr>
        <w:t xml:space="preserve">Время на выполнение модуля: 2 часа </w:t>
      </w:r>
    </w:p>
    <w:p w:rsidR="007D547E" w:rsidRPr="007D547E" w:rsidRDefault="007D547E" w:rsidP="007D547E">
      <w:pPr>
        <w:spacing w:after="0" w:line="360" w:lineRule="auto"/>
        <w:rPr>
          <w:rFonts w:ascii="Times New Roman" w:eastAsia="Times New Roman" w:hAnsi="Times New Roman" w:cs="Times New Roman"/>
          <w:b/>
          <w:bCs/>
          <w:sz w:val="28"/>
          <w:szCs w:val="28"/>
          <w:lang w:eastAsia="ru-RU"/>
        </w:rPr>
      </w:pPr>
      <w:r w:rsidRPr="007D547E">
        <w:rPr>
          <w:rFonts w:ascii="Times New Roman" w:eastAsia="Times New Roman" w:hAnsi="Times New Roman" w:cs="Times New Roman"/>
          <w:b/>
          <w:bCs/>
          <w:sz w:val="28"/>
          <w:szCs w:val="28"/>
          <w:lang w:eastAsia="ru-RU"/>
        </w:rPr>
        <w:t>Задание:</w:t>
      </w:r>
    </w:p>
    <w:p w:rsidR="007D547E" w:rsidRPr="007D547E" w:rsidRDefault="007D547E" w:rsidP="007D547E">
      <w:pPr>
        <w:spacing w:after="0" w:line="360" w:lineRule="auto"/>
        <w:rPr>
          <w:rFonts w:ascii="Times New Roman" w:eastAsia="Times New Roman" w:hAnsi="Times New Roman" w:cs="Times New Roman"/>
          <w:bCs/>
          <w:sz w:val="28"/>
          <w:szCs w:val="28"/>
          <w:lang w:eastAsia="ru-RU"/>
        </w:rPr>
      </w:pPr>
      <w:r w:rsidRPr="007D547E">
        <w:rPr>
          <w:rFonts w:ascii="Times New Roman" w:eastAsia="Times New Roman" w:hAnsi="Times New Roman" w:cs="Times New Roman"/>
          <w:bCs/>
          <w:sz w:val="28"/>
          <w:szCs w:val="28"/>
          <w:lang w:eastAsia="ru-RU"/>
        </w:rPr>
        <w:t>Вы являетесь специалистом по анализу сервиса компании ООО “</w:t>
      </w:r>
      <w:proofErr w:type="spellStart"/>
      <w:r w:rsidRPr="007D547E">
        <w:rPr>
          <w:rFonts w:ascii="Times New Roman" w:eastAsia="Times New Roman" w:hAnsi="Times New Roman" w:cs="Times New Roman"/>
          <w:bCs/>
          <w:sz w:val="28"/>
          <w:szCs w:val="28"/>
          <w:lang w:eastAsia="ru-RU"/>
        </w:rPr>
        <w:t>Трансконтейнер</w:t>
      </w:r>
      <w:proofErr w:type="spellEnd"/>
      <w:r w:rsidRPr="007D547E">
        <w:rPr>
          <w:rFonts w:ascii="Times New Roman" w:eastAsia="Times New Roman" w:hAnsi="Times New Roman" w:cs="Times New Roman"/>
          <w:bCs/>
          <w:sz w:val="28"/>
          <w:szCs w:val="28"/>
          <w:lang w:eastAsia="ru-RU"/>
        </w:rPr>
        <w:t>” и одной из ваших задач является составление и анализ ежемесячных KPI отчетов по прошедшим за отчетный период (месяц, квартал, год) поставкам. Ежемесячно вы готовите данный отчет и презентуете его руководителю на встрече по качеству предоставляемых услуг. Если какие-то показатели не соответствуют планируемым, то ваша задача определить истинные причины, разработать и внедрить корректирующие действия по их решению.</w:t>
      </w:r>
    </w:p>
    <w:p w:rsidR="007D547E" w:rsidRPr="007D547E" w:rsidRDefault="007D547E" w:rsidP="007D547E">
      <w:pPr>
        <w:spacing w:after="0" w:line="360" w:lineRule="auto"/>
        <w:rPr>
          <w:rFonts w:ascii="Times New Roman" w:eastAsia="Times New Roman" w:hAnsi="Times New Roman" w:cs="Times New Roman"/>
          <w:bCs/>
          <w:sz w:val="28"/>
          <w:szCs w:val="28"/>
          <w:lang w:eastAsia="ru-RU"/>
        </w:rPr>
      </w:pPr>
      <w:r w:rsidRPr="007D547E">
        <w:rPr>
          <w:rFonts w:ascii="Times New Roman" w:eastAsia="Times New Roman" w:hAnsi="Times New Roman" w:cs="Times New Roman"/>
          <w:bCs/>
          <w:sz w:val="28"/>
          <w:szCs w:val="28"/>
          <w:lang w:eastAsia="ru-RU"/>
        </w:rPr>
        <w:lastRenderedPageBreak/>
        <w:t xml:space="preserve">Изучите письмо руководителя. К встрече с ним, которая посвящена качеству оказываемых услуг по доставке грузов, вам необходимо рассчитать показатели в соответствии с прилагаемой формой и подготовить отчет в виде презентации по каждому KPI, используя графики, схемы и т.д. В презентации на графиках должны быть визуально понятно представлены результаты по всем поставкам за отчетный период: </w:t>
      </w:r>
    </w:p>
    <w:p w:rsidR="007D547E" w:rsidRPr="007D547E" w:rsidRDefault="007D547E" w:rsidP="007D547E">
      <w:pPr>
        <w:spacing w:after="0" w:line="360" w:lineRule="auto"/>
        <w:rPr>
          <w:rFonts w:ascii="Times New Roman" w:eastAsia="Times New Roman" w:hAnsi="Times New Roman" w:cs="Times New Roman"/>
          <w:bCs/>
          <w:sz w:val="28"/>
          <w:szCs w:val="28"/>
          <w:lang w:eastAsia="ru-RU"/>
        </w:rPr>
      </w:pPr>
      <w:r w:rsidRPr="007D547E">
        <w:rPr>
          <w:rFonts w:ascii="Times New Roman" w:eastAsia="Times New Roman" w:hAnsi="Times New Roman" w:cs="Times New Roman"/>
          <w:bCs/>
          <w:sz w:val="28"/>
          <w:szCs w:val="28"/>
          <w:lang w:eastAsia="ru-RU"/>
        </w:rPr>
        <w:t>-</w:t>
      </w:r>
      <w:r w:rsidRPr="007D547E">
        <w:rPr>
          <w:rFonts w:ascii="Times New Roman" w:eastAsia="Times New Roman" w:hAnsi="Times New Roman" w:cs="Times New Roman"/>
          <w:bCs/>
          <w:sz w:val="28"/>
          <w:szCs w:val="28"/>
          <w:lang w:eastAsia="ru-RU"/>
        </w:rPr>
        <w:tab/>
        <w:t>Сколько поставок в абсолютном значении и процентном соотношении были доставлены в срок и с задержкой;</w:t>
      </w:r>
    </w:p>
    <w:p w:rsidR="007D547E" w:rsidRPr="007D547E" w:rsidRDefault="007D547E" w:rsidP="007D547E">
      <w:pPr>
        <w:spacing w:after="0" w:line="360" w:lineRule="auto"/>
        <w:rPr>
          <w:rFonts w:ascii="Times New Roman" w:eastAsia="Times New Roman" w:hAnsi="Times New Roman" w:cs="Times New Roman"/>
          <w:bCs/>
          <w:sz w:val="28"/>
          <w:szCs w:val="28"/>
          <w:lang w:eastAsia="ru-RU"/>
        </w:rPr>
      </w:pPr>
      <w:r w:rsidRPr="007D547E">
        <w:rPr>
          <w:rFonts w:ascii="Times New Roman" w:eastAsia="Times New Roman" w:hAnsi="Times New Roman" w:cs="Times New Roman"/>
          <w:bCs/>
          <w:sz w:val="28"/>
          <w:szCs w:val="28"/>
          <w:lang w:eastAsia="ru-RU"/>
        </w:rPr>
        <w:t>-</w:t>
      </w:r>
      <w:r w:rsidRPr="007D547E">
        <w:rPr>
          <w:rFonts w:ascii="Times New Roman" w:eastAsia="Times New Roman" w:hAnsi="Times New Roman" w:cs="Times New Roman"/>
          <w:bCs/>
          <w:sz w:val="28"/>
          <w:szCs w:val="28"/>
          <w:lang w:eastAsia="ru-RU"/>
        </w:rPr>
        <w:tab/>
        <w:t>Основные причины задержек;</w:t>
      </w:r>
    </w:p>
    <w:p w:rsidR="007D547E" w:rsidRPr="007D547E" w:rsidRDefault="007D547E" w:rsidP="007D547E">
      <w:pPr>
        <w:spacing w:after="0" w:line="360" w:lineRule="auto"/>
        <w:rPr>
          <w:rFonts w:ascii="Times New Roman" w:eastAsia="Times New Roman" w:hAnsi="Times New Roman" w:cs="Times New Roman"/>
          <w:bCs/>
          <w:sz w:val="28"/>
          <w:szCs w:val="28"/>
          <w:lang w:eastAsia="ru-RU"/>
        </w:rPr>
      </w:pPr>
      <w:r w:rsidRPr="007D547E">
        <w:rPr>
          <w:rFonts w:ascii="Times New Roman" w:eastAsia="Times New Roman" w:hAnsi="Times New Roman" w:cs="Times New Roman"/>
          <w:bCs/>
          <w:sz w:val="28"/>
          <w:szCs w:val="28"/>
          <w:lang w:eastAsia="ru-RU"/>
        </w:rPr>
        <w:t>-</w:t>
      </w:r>
      <w:r w:rsidRPr="007D547E">
        <w:rPr>
          <w:rFonts w:ascii="Times New Roman" w:eastAsia="Times New Roman" w:hAnsi="Times New Roman" w:cs="Times New Roman"/>
          <w:bCs/>
          <w:sz w:val="28"/>
          <w:szCs w:val="28"/>
          <w:lang w:eastAsia="ru-RU"/>
        </w:rPr>
        <w:tab/>
        <w:t>Возможные корректирующие действия.</w:t>
      </w:r>
    </w:p>
    <w:p w:rsidR="009E5BD9" w:rsidRPr="00F10695" w:rsidRDefault="007D547E" w:rsidP="007D547E">
      <w:pPr>
        <w:spacing w:after="0" w:line="360" w:lineRule="auto"/>
        <w:rPr>
          <w:rFonts w:ascii="Times New Roman" w:eastAsia="Times New Roman" w:hAnsi="Times New Roman" w:cs="Times New Roman"/>
          <w:bCs/>
          <w:sz w:val="28"/>
          <w:szCs w:val="28"/>
        </w:rPr>
      </w:pPr>
      <w:r w:rsidRPr="007D547E">
        <w:rPr>
          <w:rFonts w:ascii="Times New Roman" w:eastAsia="Times New Roman" w:hAnsi="Times New Roman" w:cs="Times New Roman"/>
          <w:bCs/>
          <w:sz w:val="28"/>
          <w:szCs w:val="28"/>
          <w:lang w:eastAsia="ru-RU"/>
        </w:rPr>
        <w:t>На личной встрече с руководителем п</w:t>
      </w:r>
      <w:bookmarkStart w:id="11" w:name="_GoBack"/>
      <w:bookmarkEnd w:id="11"/>
      <w:r w:rsidRPr="007D547E">
        <w:rPr>
          <w:rFonts w:ascii="Times New Roman" w:eastAsia="Times New Roman" w:hAnsi="Times New Roman" w:cs="Times New Roman"/>
          <w:bCs/>
          <w:sz w:val="28"/>
          <w:szCs w:val="28"/>
          <w:lang w:eastAsia="ru-RU"/>
        </w:rPr>
        <w:t>резентовать KPI отчет.</w:t>
      </w:r>
      <w:r w:rsidR="009E5BD9" w:rsidRPr="00F10695">
        <w:rPr>
          <w:rFonts w:ascii="Times New Roman" w:eastAsia="Times New Roman" w:hAnsi="Times New Roman" w:cs="Times New Roman"/>
          <w:bCs/>
          <w:sz w:val="28"/>
          <w:szCs w:val="28"/>
        </w:rPr>
        <w:br w:type="page"/>
      </w:r>
    </w:p>
    <w:p w:rsidR="00D17132" w:rsidRPr="00D83E4E" w:rsidRDefault="0060658F" w:rsidP="00465470">
      <w:pPr>
        <w:pStyle w:val="-1"/>
        <w:spacing w:before="0" w:after="0"/>
        <w:jc w:val="center"/>
        <w:rPr>
          <w:rFonts w:ascii="Times New Roman" w:hAnsi="Times New Roman"/>
          <w:color w:val="auto"/>
          <w:sz w:val="28"/>
          <w:szCs w:val="28"/>
        </w:rPr>
      </w:pPr>
      <w:bookmarkStart w:id="12" w:name="_Toc78885643"/>
      <w:bookmarkStart w:id="13" w:name="_Toc142037191"/>
      <w:r w:rsidRPr="00D83E4E">
        <w:rPr>
          <w:rFonts w:ascii="Times New Roman" w:hAnsi="Times New Roman"/>
          <w:color w:val="auto"/>
          <w:sz w:val="28"/>
          <w:szCs w:val="28"/>
        </w:rPr>
        <w:lastRenderedPageBreak/>
        <w:t xml:space="preserve">2. </w:t>
      </w:r>
      <w:r w:rsidR="00D17132" w:rsidRPr="00D83E4E">
        <w:rPr>
          <w:rFonts w:ascii="Times New Roman" w:hAnsi="Times New Roman"/>
          <w:color w:val="auto"/>
          <w:sz w:val="28"/>
          <w:szCs w:val="28"/>
        </w:rPr>
        <w:t>СПЕЦИАЛЬНЫЕ ПРАВИЛА КОМПЕТЕНЦИИ</w:t>
      </w:r>
      <w:r w:rsidR="00D17132" w:rsidRPr="00D83E4E">
        <w:rPr>
          <w:rFonts w:ascii="Times New Roman" w:hAnsi="Times New Roman"/>
          <w:i/>
          <w:color w:val="auto"/>
          <w:sz w:val="28"/>
          <w:szCs w:val="28"/>
          <w:vertAlign w:val="superscript"/>
        </w:rPr>
        <w:footnoteReference w:id="1"/>
      </w:r>
      <w:bookmarkEnd w:id="12"/>
      <w:bookmarkEnd w:id="13"/>
    </w:p>
    <w:p w:rsidR="007D547E" w:rsidRPr="007D547E" w:rsidRDefault="007D547E" w:rsidP="007D547E">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7D547E">
        <w:rPr>
          <w:rFonts w:ascii="Times New Roman" w:eastAsia="Times New Roman" w:hAnsi="Times New Roman" w:cs="Times New Roman"/>
          <w:sz w:val="28"/>
          <w:szCs w:val="28"/>
        </w:rPr>
        <w:t>Количество рабочих мест на конкурсной площадке должно строго соответствовать количеству аккредитованных конкурсантов чемпионата.</w:t>
      </w:r>
    </w:p>
    <w:p w:rsidR="00D17132" w:rsidRPr="00B33456" w:rsidRDefault="007D547E" w:rsidP="007D547E">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7D547E">
        <w:rPr>
          <w:rFonts w:ascii="Times New Roman" w:eastAsia="Times New Roman" w:hAnsi="Times New Roman" w:cs="Times New Roman"/>
          <w:sz w:val="28"/>
          <w:szCs w:val="28"/>
        </w:rPr>
        <w:t>Приложения к модулям конкурсного задания конкретного чемпионата разрабатываются экспертным сообществом компетенции и направляются главному эксперту в день Д-1 менеджером компетенции по электронной почте.</w:t>
      </w:r>
    </w:p>
    <w:p w:rsidR="00E15F2A" w:rsidRPr="00A4187F" w:rsidRDefault="00A11569" w:rsidP="00465470">
      <w:pPr>
        <w:pStyle w:val="-2"/>
        <w:tabs>
          <w:tab w:val="left" w:pos="0"/>
        </w:tabs>
        <w:spacing w:before="0" w:after="0"/>
        <w:jc w:val="center"/>
        <w:rPr>
          <w:rFonts w:ascii="Times New Roman" w:hAnsi="Times New Roman"/>
        </w:rPr>
      </w:pPr>
      <w:bookmarkStart w:id="14" w:name="_Toc78885659"/>
      <w:bookmarkStart w:id="15" w:name="_Toc142037192"/>
      <w:r w:rsidRPr="00A4187F">
        <w:rPr>
          <w:rFonts w:ascii="Times New Roman" w:hAnsi="Times New Roman"/>
          <w:color w:val="000000"/>
        </w:rPr>
        <w:t>2</w:t>
      </w:r>
      <w:r w:rsidR="00FB022D" w:rsidRPr="00A4187F">
        <w:rPr>
          <w:rFonts w:ascii="Times New Roman" w:hAnsi="Times New Roman"/>
          <w:color w:val="000000"/>
        </w:rPr>
        <w:t>.</w:t>
      </w:r>
      <w:r w:rsidRPr="00A4187F">
        <w:rPr>
          <w:rFonts w:ascii="Times New Roman" w:hAnsi="Times New Roman"/>
          <w:color w:val="000000"/>
        </w:rPr>
        <w:t>1</w:t>
      </w:r>
      <w:r w:rsidR="00FB022D" w:rsidRPr="00A4187F">
        <w:rPr>
          <w:rFonts w:ascii="Times New Roman" w:hAnsi="Times New Roman"/>
          <w:color w:val="000000"/>
        </w:rPr>
        <w:t xml:space="preserve">. </w:t>
      </w:r>
      <w:bookmarkEnd w:id="14"/>
      <w:r w:rsidRPr="00A4187F">
        <w:rPr>
          <w:rFonts w:ascii="Times New Roman" w:hAnsi="Times New Roman"/>
        </w:rPr>
        <w:t>Личный инструмент конкурсанта</w:t>
      </w:r>
      <w:bookmarkEnd w:id="15"/>
    </w:p>
    <w:p w:rsidR="007D547E" w:rsidRPr="007D547E" w:rsidRDefault="007D547E" w:rsidP="007D547E">
      <w:pPr>
        <w:pStyle w:val="-2"/>
        <w:spacing w:before="0" w:after="0"/>
        <w:ind w:firstLine="709"/>
        <w:rPr>
          <w:rFonts w:ascii="Times New Roman" w:hAnsi="Times New Roman"/>
          <w:b w:val="0"/>
          <w:szCs w:val="20"/>
        </w:rPr>
      </w:pPr>
      <w:bookmarkStart w:id="16" w:name="_Toc78885660"/>
      <w:bookmarkStart w:id="17" w:name="_Toc142037193"/>
      <w:r w:rsidRPr="007D547E">
        <w:rPr>
          <w:rFonts w:ascii="Times New Roman" w:hAnsi="Times New Roman"/>
          <w:b w:val="0"/>
          <w:szCs w:val="20"/>
        </w:rPr>
        <w:t>Конкурсант ничего не привозит с собой и использует оборудование, инструмент и расходные материалы, представленные на конкурсной площадке</w:t>
      </w:r>
    </w:p>
    <w:p w:rsidR="00465470" w:rsidRPr="00B33456" w:rsidRDefault="00A11569" w:rsidP="00465470">
      <w:pPr>
        <w:pStyle w:val="-2"/>
        <w:spacing w:before="0" w:after="0"/>
        <w:ind w:firstLine="709"/>
        <w:jc w:val="center"/>
        <w:rPr>
          <w:rFonts w:ascii="Times New Roman" w:hAnsi="Times New Roman"/>
        </w:rPr>
      </w:pPr>
      <w:r w:rsidRPr="00A4187F">
        <w:rPr>
          <w:rFonts w:ascii="Times New Roman" w:hAnsi="Times New Roman"/>
        </w:rPr>
        <w:t>2</w:t>
      </w:r>
      <w:r w:rsidR="00FB022D" w:rsidRPr="00A4187F">
        <w:rPr>
          <w:rFonts w:ascii="Times New Roman" w:hAnsi="Times New Roman"/>
        </w:rPr>
        <w:t>.2.</w:t>
      </w:r>
      <w:r w:rsidR="00B33456">
        <w:rPr>
          <w:rFonts w:ascii="Times New Roman" w:hAnsi="Times New Roman"/>
        </w:rPr>
        <w:t xml:space="preserve"> </w:t>
      </w:r>
      <w:r w:rsidR="00E15F2A" w:rsidRPr="00A4187F">
        <w:rPr>
          <w:rFonts w:ascii="Times New Roman" w:hAnsi="Times New Roman"/>
        </w:rPr>
        <w:t>Материалы, оборудование и инструменты,</w:t>
      </w:r>
    </w:p>
    <w:p w:rsidR="00E15F2A" w:rsidRPr="00A4187F" w:rsidRDefault="00E15F2A" w:rsidP="00465470">
      <w:pPr>
        <w:pStyle w:val="-2"/>
        <w:spacing w:before="0" w:after="0"/>
        <w:ind w:firstLine="709"/>
        <w:jc w:val="center"/>
        <w:rPr>
          <w:rFonts w:ascii="Times New Roman" w:hAnsi="Times New Roman"/>
        </w:rPr>
      </w:pPr>
      <w:r w:rsidRPr="00A4187F">
        <w:rPr>
          <w:rFonts w:ascii="Times New Roman" w:hAnsi="Times New Roman"/>
        </w:rPr>
        <w:t>запрещенные на площадке</w:t>
      </w:r>
      <w:bookmarkEnd w:id="16"/>
      <w:bookmarkEnd w:id="17"/>
    </w:p>
    <w:p w:rsidR="00465470" w:rsidRPr="007D547E" w:rsidRDefault="007D547E" w:rsidP="007D547E">
      <w:pPr>
        <w:pStyle w:val="-1"/>
        <w:spacing w:before="0" w:after="0"/>
        <w:ind w:firstLine="709"/>
        <w:rPr>
          <w:rFonts w:ascii="Times New Roman" w:hAnsi="Times New Roman"/>
          <w:b w:val="0"/>
          <w:color w:val="auto"/>
          <w:sz w:val="28"/>
          <w:szCs w:val="28"/>
        </w:rPr>
      </w:pPr>
      <w:bookmarkStart w:id="18" w:name="_Toc142037194"/>
      <w:r w:rsidRPr="007D547E">
        <w:rPr>
          <w:rFonts w:ascii="Times New Roman" w:hAnsi="Times New Roman"/>
          <w:b w:val="0"/>
          <w:caps w:val="0"/>
          <w:color w:val="auto"/>
          <w:sz w:val="28"/>
          <w:szCs w:val="28"/>
        </w:rPr>
        <w:t>Конкурсантам запрещается пользоваться телефонами, смартфонами, умными часами, проводными/беспроводными наушниками.</w:t>
      </w:r>
    </w:p>
    <w:p w:rsidR="00B37579" w:rsidRPr="00D83E4E" w:rsidRDefault="00A11569" w:rsidP="00465470">
      <w:pPr>
        <w:pStyle w:val="-1"/>
        <w:spacing w:before="0" w:after="0"/>
        <w:jc w:val="center"/>
        <w:rPr>
          <w:rFonts w:ascii="Times New Roman" w:hAnsi="Times New Roman"/>
          <w:color w:val="auto"/>
          <w:sz w:val="28"/>
          <w:szCs w:val="28"/>
        </w:rPr>
      </w:pPr>
      <w:r w:rsidRPr="00D83E4E">
        <w:rPr>
          <w:rFonts w:ascii="Times New Roman" w:hAnsi="Times New Roman"/>
          <w:color w:val="auto"/>
          <w:sz w:val="28"/>
          <w:szCs w:val="28"/>
        </w:rPr>
        <w:t>3</w:t>
      </w:r>
      <w:r w:rsidR="00E75567" w:rsidRPr="00D83E4E">
        <w:rPr>
          <w:rFonts w:ascii="Times New Roman" w:hAnsi="Times New Roman"/>
          <w:color w:val="auto"/>
          <w:sz w:val="28"/>
          <w:szCs w:val="28"/>
        </w:rPr>
        <w:t xml:space="preserve">. </w:t>
      </w:r>
      <w:r w:rsidR="00B37579" w:rsidRPr="00D83E4E">
        <w:rPr>
          <w:rFonts w:ascii="Times New Roman" w:hAnsi="Times New Roman"/>
          <w:color w:val="auto"/>
          <w:sz w:val="28"/>
          <w:szCs w:val="28"/>
        </w:rPr>
        <w:t>Приложения</w:t>
      </w:r>
      <w:bookmarkEnd w:id="18"/>
    </w:p>
    <w:p w:rsidR="00945E13" w:rsidRPr="00465470" w:rsidRDefault="00A11569" w:rsidP="0046547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Приложение </w:t>
      </w:r>
      <w:r w:rsidR="00B37579">
        <w:rPr>
          <w:rFonts w:ascii="Times New Roman" w:hAnsi="Times New Roman" w:cs="Times New Roman"/>
          <w:sz w:val="28"/>
          <w:szCs w:val="28"/>
        </w:rPr>
        <w:t>1</w:t>
      </w:r>
      <w:r w:rsidR="00D96994">
        <w:rPr>
          <w:rFonts w:ascii="Times New Roman" w:hAnsi="Times New Roman" w:cs="Times New Roman"/>
          <w:sz w:val="28"/>
          <w:szCs w:val="28"/>
        </w:rPr>
        <w:t>.</w:t>
      </w:r>
      <w:r w:rsidR="00465470" w:rsidRPr="00465470">
        <w:rPr>
          <w:rFonts w:ascii="Times New Roman" w:hAnsi="Times New Roman" w:cs="Times New Roman"/>
          <w:sz w:val="28"/>
          <w:szCs w:val="28"/>
        </w:rPr>
        <w:t xml:space="preserve"> </w:t>
      </w:r>
      <w:r w:rsidR="00945E13">
        <w:rPr>
          <w:rFonts w:ascii="Times New Roman" w:hAnsi="Times New Roman" w:cs="Times New Roman"/>
          <w:sz w:val="28"/>
          <w:szCs w:val="28"/>
        </w:rPr>
        <w:t>Инструкция по заполнению матрицы конкурсн</w:t>
      </w:r>
      <w:r w:rsidR="005B05D5">
        <w:rPr>
          <w:rFonts w:ascii="Times New Roman" w:hAnsi="Times New Roman" w:cs="Times New Roman"/>
          <w:sz w:val="28"/>
          <w:szCs w:val="28"/>
        </w:rPr>
        <w:t>ого</w:t>
      </w:r>
      <w:r w:rsidR="00945E13">
        <w:rPr>
          <w:rFonts w:ascii="Times New Roman" w:hAnsi="Times New Roman" w:cs="Times New Roman"/>
          <w:sz w:val="28"/>
          <w:szCs w:val="28"/>
        </w:rPr>
        <w:t xml:space="preserve"> задани</w:t>
      </w:r>
      <w:r w:rsidR="005B05D5">
        <w:rPr>
          <w:rFonts w:ascii="Times New Roman" w:hAnsi="Times New Roman" w:cs="Times New Roman"/>
          <w:sz w:val="28"/>
          <w:szCs w:val="28"/>
        </w:rPr>
        <w:t>я</w:t>
      </w:r>
    </w:p>
    <w:p w:rsidR="00B37579" w:rsidRPr="00465470" w:rsidRDefault="00945E13" w:rsidP="0046547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2</w:t>
      </w:r>
      <w:r w:rsidR="00D96994">
        <w:rPr>
          <w:rFonts w:ascii="Times New Roman" w:hAnsi="Times New Roman" w:cs="Times New Roman"/>
          <w:sz w:val="28"/>
          <w:szCs w:val="28"/>
        </w:rPr>
        <w:t>.</w:t>
      </w:r>
      <w:r w:rsidR="00465470" w:rsidRPr="00465470">
        <w:rPr>
          <w:rFonts w:ascii="Times New Roman" w:hAnsi="Times New Roman" w:cs="Times New Roman"/>
          <w:sz w:val="28"/>
          <w:szCs w:val="28"/>
        </w:rPr>
        <w:t xml:space="preserve"> </w:t>
      </w:r>
      <w:r w:rsidR="00B37579">
        <w:rPr>
          <w:rFonts w:ascii="Times New Roman" w:hAnsi="Times New Roman" w:cs="Times New Roman"/>
          <w:sz w:val="28"/>
          <w:szCs w:val="28"/>
        </w:rPr>
        <w:t>Матрица конкурсн</w:t>
      </w:r>
      <w:r w:rsidR="005B05D5">
        <w:rPr>
          <w:rFonts w:ascii="Times New Roman" w:hAnsi="Times New Roman" w:cs="Times New Roman"/>
          <w:sz w:val="28"/>
          <w:szCs w:val="28"/>
        </w:rPr>
        <w:t>ого</w:t>
      </w:r>
      <w:r w:rsidR="00B37579">
        <w:rPr>
          <w:rFonts w:ascii="Times New Roman" w:hAnsi="Times New Roman" w:cs="Times New Roman"/>
          <w:sz w:val="28"/>
          <w:szCs w:val="28"/>
        </w:rPr>
        <w:t xml:space="preserve"> задани</w:t>
      </w:r>
      <w:r w:rsidR="005B05D5">
        <w:rPr>
          <w:rFonts w:ascii="Times New Roman" w:hAnsi="Times New Roman" w:cs="Times New Roman"/>
          <w:sz w:val="28"/>
          <w:szCs w:val="28"/>
        </w:rPr>
        <w:t>я</w:t>
      </w:r>
    </w:p>
    <w:p w:rsidR="00FC6098" w:rsidRPr="00B33456" w:rsidRDefault="00B37579" w:rsidP="0046547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Приложение </w:t>
      </w:r>
      <w:r w:rsidR="00D96994">
        <w:rPr>
          <w:rFonts w:ascii="Times New Roman" w:hAnsi="Times New Roman" w:cs="Times New Roman"/>
          <w:sz w:val="28"/>
          <w:szCs w:val="28"/>
        </w:rPr>
        <w:t>3.</w:t>
      </w:r>
      <w:r w:rsidR="00465470" w:rsidRPr="00465470">
        <w:rPr>
          <w:rFonts w:ascii="Times New Roman" w:hAnsi="Times New Roman" w:cs="Times New Roman"/>
          <w:sz w:val="28"/>
          <w:szCs w:val="28"/>
        </w:rPr>
        <w:t xml:space="preserve"> </w:t>
      </w:r>
      <w:r w:rsidR="00A11569">
        <w:rPr>
          <w:rFonts w:ascii="Times New Roman" w:hAnsi="Times New Roman" w:cs="Times New Roman"/>
          <w:sz w:val="28"/>
          <w:szCs w:val="28"/>
        </w:rPr>
        <w:t>Инструкция по охране труда</w:t>
      </w:r>
    </w:p>
    <w:p w:rsidR="00BE2ED0" w:rsidRPr="00B33456" w:rsidRDefault="00BE2ED0" w:rsidP="0046547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4. Чек-лист компетенции</w:t>
      </w:r>
    </w:p>
    <w:p w:rsidR="007D547E" w:rsidRPr="007D547E" w:rsidRDefault="007D547E" w:rsidP="007D547E">
      <w:pPr>
        <w:autoSpaceDE w:val="0"/>
        <w:autoSpaceDN w:val="0"/>
        <w:adjustRightInd w:val="0"/>
        <w:spacing w:after="0" w:line="360" w:lineRule="auto"/>
        <w:jc w:val="both"/>
        <w:rPr>
          <w:rFonts w:ascii="Times New Roman" w:hAnsi="Times New Roman" w:cs="Times New Roman"/>
          <w:sz w:val="28"/>
          <w:szCs w:val="28"/>
        </w:rPr>
      </w:pPr>
      <w:r w:rsidRPr="007D547E">
        <w:rPr>
          <w:rFonts w:ascii="Times New Roman" w:hAnsi="Times New Roman" w:cs="Times New Roman"/>
          <w:sz w:val="28"/>
          <w:szCs w:val="28"/>
        </w:rPr>
        <w:t>Приложение 5. Документы к модулю А</w:t>
      </w:r>
    </w:p>
    <w:p w:rsidR="007D547E" w:rsidRPr="007D547E" w:rsidRDefault="007D547E" w:rsidP="007D547E">
      <w:pPr>
        <w:autoSpaceDE w:val="0"/>
        <w:autoSpaceDN w:val="0"/>
        <w:adjustRightInd w:val="0"/>
        <w:spacing w:after="0" w:line="360" w:lineRule="auto"/>
        <w:jc w:val="both"/>
        <w:rPr>
          <w:rFonts w:ascii="Times New Roman" w:hAnsi="Times New Roman" w:cs="Times New Roman"/>
          <w:sz w:val="28"/>
          <w:szCs w:val="28"/>
        </w:rPr>
      </w:pPr>
      <w:r w:rsidRPr="007D547E">
        <w:rPr>
          <w:rFonts w:ascii="Times New Roman" w:hAnsi="Times New Roman" w:cs="Times New Roman"/>
          <w:sz w:val="28"/>
          <w:szCs w:val="28"/>
        </w:rPr>
        <w:t>Приложение 6. Документы к модулю Б</w:t>
      </w:r>
    </w:p>
    <w:p w:rsidR="007D547E" w:rsidRPr="007D547E" w:rsidRDefault="007D547E" w:rsidP="007D547E">
      <w:pPr>
        <w:autoSpaceDE w:val="0"/>
        <w:autoSpaceDN w:val="0"/>
        <w:adjustRightInd w:val="0"/>
        <w:spacing w:after="0" w:line="360" w:lineRule="auto"/>
        <w:jc w:val="both"/>
        <w:rPr>
          <w:rFonts w:ascii="Times New Roman" w:hAnsi="Times New Roman" w:cs="Times New Roman"/>
          <w:sz w:val="28"/>
          <w:szCs w:val="28"/>
        </w:rPr>
      </w:pPr>
      <w:r w:rsidRPr="007D547E">
        <w:rPr>
          <w:rFonts w:ascii="Times New Roman" w:hAnsi="Times New Roman" w:cs="Times New Roman"/>
          <w:sz w:val="28"/>
          <w:szCs w:val="28"/>
        </w:rPr>
        <w:t>Приложение 7. Документы к модулю В</w:t>
      </w:r>
    </w:p>
    <w:p w:rsidR="007D547E" w:rsidRPr="007D547E" w:rsidRDefault="007D547E" w:rsidP="007D547E">
      <w:pPr>
        <w:autoSpaceDE w:val="0"/>
        <w:autoSpaceDN w:val="0"/>
        <w:adjustRightInd w:val="0"/>
        <w:spacing w:after="0" w:line="360" w:lineRule="auto"/>
        <w:jc w:val="both"/>
        <w:rPr>
          <w:rFonts w:ascii="Times New Roman" w:hAnsi="Times New Roman" w:cs="Times New Roman"/>
          <w:sz w:val="28"/>
          <w:szCs w:val="28"/>
        </w:rPr>
      </w:pPr>
      <w:r w:rsidRPr="007D547E">
        <w:rPr>
          <w:rFonts w:ascii="Times New Roman" w:hAnsi="Times New Roman" w:cs="Times New Roman"/>
          <w:sz w:val="28"/>
          <w:szCs w:val="28"/>
        </w:rPr>
        <w:t>Приложение 8. Документы к модулю Г</w:t>
      </w:r>
    </w:p>
    <w:p w:rsidR="007D547E" w:rsidRPr="007D547E" w:rsidRDefault="007D547E" w:rsidP="007D547E">
      <w:pPr>
        <w:autoSpaceDE w:val="0"/>
        <w:autoSpaceDN w:val="0"/>
        <w:adjustRightInd w:val="0"/>
        <w:spacing w:after="0" w:line="360" w:lineRule="auto"/>
        <w:jc w:val="both"/>
        <w:rPr>
          <w:rFonts w:ascii="Times New Roman" w:hAnsi="Times New Roman" w:cs="Times New Roman"/>
          <w:sz w:val="28"/>
          <w:szCs w:val="28"/>
        </w:rPr>
      </w:pPr>
      <w:r w:rsidRPr="007D547E">
        <w:rPr>
          <w:rFonts w:ascii="Times New Roman" w:hAnsi="Times New Roman" w:cs="Times New Roman"/>
          <w:sz w:val="28"/>
          <w:szCs w:val="28"/>
        </w:rPr>
        <w:t>Приложение 9. Документы к модулю Д</w:t>
      </w:r>
    </w:p>
    <w:p w:rsidR="007D547E" w:rsidRPr="007D547E" w:rsidRDefault="007D547E" w:rsidP="007D547E">
      <w:pPr>
        <w:autoSpaceDE w:val="0"/>
        <w:autoSpaceDN w:val="0"/>
        <w:adjustRightInd w:val="0"/>
        <w:spacing w:after="0" w:line="360" w:lineRule="auto"/>
        <w:jc w:val="both"/>
        <w:rPr>
          <w:rFonts w:ascii="Times New Roman" w:hAnsi="Times New Roman" w:cs="Times New Roman"/>
          <w:sz w:val="28"/>
          <w:szCs w:val="28"/>
        </w:rPr>
      </w:pPr>
      <w:r w:rsidRPr="007D547E">
        <w:rPr>
          <w:rFonts w:ascii="Times New Roman" w:hAnsi="Times New Roman" w:cs="Times New Roman"/>
          <w:sz w:val="28"/>
          <w:szCs w:val="28"/>
        </w:rPr>
        <w:t>Приложение 10. Документы к модулю Е</w:t>
      </w:r>
    </w:p>
    <w:p w:rsidR="00AF76EA" w:rsidRPr="0008737E" w:rsidRDefault="007D547E" w:rsidP="0008737E">
      <w:pPr>
        <w:autoSpaceDE w:val="0"/>
        <w:autoSpaceDN w:val="0"/>
        <w:adjustRightInd w:val="0"/>
        <w:spacing w:after="0" w:line="360" w:lineRule="auto"/>
        <w:jc w:val="both"/>
        <w:rPr>
          <w:rFonts w:ascii="Times New Roman" w:eastAsia="Times New Roman" w:hAnsi="Times New Roman" w:cs="Times New Roman"/>
          <w:i/>
          <w:iCs/>
          <w:sz w:val="28"/>
          <w:szCs w:val="28"/>
          <w:lang w:eastAsia="ru-RU"/>
        </w:rPr>
      </w:pPr>
      <w:r w:rsidRPr="007D547E">
        <w:rPr>
          <w:rFonts w:ascii="Times New Roman" w:hAnsi="Times New Roman" w:cs="Times New Roman"/>
          <w:sz w:val="28"/>
          <w:szCs w:val="28"/>
        </w:rPr>
        <w:t>Приложение 11. Документы к модулю Ж</w:t>
      </w:r>
    </w:p>
    <w:sectPr w:rsidR="00AF76EA" w:rsidRPr="0008737E" w:rsidSect="00AF76EA">
      <w:footerReference w:type="default" r:id="rId9"/>
      <w:pgSz w:w="11906" w:h="16838"/>
      <w:pgMar w:top="1134" w:right="850" w:bottom="1134" w:left="1701" w:header="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4FB1" w:rsidRDefault="00834FB1" w:rsidP="00970F49">
      <w:pPr>
        <w:spacing w:after="0" w:line="240" w:lineRule="auto"/>
      </w:pPr>
      <w:r>
        <w:separator/>
      </w:r>
    </w:p>
  </w:endnote>
  <w:endnote w:type="continuationSeparator" w:id="0">
    <w:p w:rsidR="00834FB1" w:rsidRDefault="00834FB1" w:rsidP="00970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DejaVu Sans">
    <w:altName w:val="Verdana"/>
    <w:charset w:val="00"/>
    <w:family w:val="auto"/>
    <w:pitch w:val="variable"/>
  </w:font>
  <w:font w:name="FrutigerLTStd-Light">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9104416"/>
      <w:docPartObj>
        <w:docPartGallery w:val="Page Numbers (Bottom of Page)"/>
        <w:docPartUnique/>
      </w:docPartObj>
    </w:sdtPr>
    <w:sdtEndPr>
      <w:rPr>
        <w:rFonts w:ascii="Times New Roman" w:hAnsi="Times New Roman" w:cs="Times New Roman"/>
        <w:sz w:val="24"/>
        <w:szCs w:val="24"/>
      </w:rPr>
    </w:sdtEndPr>
    <w:sdtContent>
      <w:p w:rsidR="00465470" w:rsidRPr="00AF76EA" w:rsidRDefault="00465470" w:rsidP="00AF76EA">
        <w:pPr>
          <w:pStyle w:val="a7"/>
          <w:jc w:val="right"/>
          <w:rPr>
            <w:rFonts w:ascii="Times New Roman" w:hAnsi="Times New Roman" w:cs="Times New Roman"/>
            <w:sz w:val="24"/>
            <w:szCs w:val="24"/>
          </w:rPr>
        </w:pPr>
        <w:r w:rsidRPr="00AF76EA">
          <w:rPr>
            <w:rFonts w:ascii="Times New Roman" w:hAnsi="Times New Roman" w:cs="Times New Roman"/>
            <w:sz w:val="24"/>
            <w:szCs w:val="24"/>
          </w:rPr>
          <w:fldChar w:fldCharType="begin"/>
        </w:r>
        <w:r w:rsidRPr="00AF76EA">
          <w:rPr>
            <w:rFonts w:ascii="Times New Roman" w:hAnsi="Times New Roman" w:cs="Times New Roman"/>
            <w:sz w:val="24"/>
            <w:szCs w:val="24"/>
          </w:rPr>
          <w:instrText>PAGE   \* MERGEFORMAT</w:instrText>
        </w:r>
        <w:r w:rsidRPr="00AF76EA">
          <w:rPr>
            <w:rFonts w:ascii="Times New Roman" w:hAnsi="Times New Roman" w:cs="Times New Roman"/>
            <w:sz w:val="24"/>
            <w:szCs w:val="24"/>
          </w:rPr>
          <w:fldChar w:fldCharType="separate"/>
        </w:r>
        <w:r w:rsidR="00B33456">
          <w:rPr>
            <w:rFonts w:ascii="Times New Roman" w:hAnsi="Times New Roman" w:cs="Times New Roman"/>
            <w:noProof/>
            <w:sz w:val="24"/>
            <w:szCs w:val="24"/>
          </w:rPr>
          <w:t>6</w:t>
        </w:r>
        <w:r w:rsidRPr="00AF76EA">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4FB1" w:rsidRDefault="00834FB1" w:rsidP="00970F49">
      <w:pPr>
        <w:spacing w:after="0" w:line="240" w:lineRule="auto"/>
      </w:pPr>
      <w:r>
        <w:separator/>
      </w:r>
    </w:p>
  </w:footnote>
  <w:footnote w:type="continuationSeparator" w:id="0">
    <w:p w:rsidR="00834FB1" w:rsidRDefault="00834FB1" w:rsidP="00970F49">
      <w:pPr>
        <w:spacing w:after="0" w:line="240" w:lineRule="auto"/>
      </w:pPr>
      <w:r>
        <w:continuationSeparator/>
      </w:r>
    </w:p>
  </w:footnote>
  <w:footnote w:id="1">
    <w:p w:rsidR="00465470" w:rsidRDefault="00465470" w:rsidP="00D17132">
      <w:pPr>
        <w:pBdr>
          <w:top w:val="nil"/>
          <w:left w:val="nil"/>
          <w:bottom w:val="nil"/>
          <w:right w:val="nil"/>
          <w:between w:val="nil"/>
        </w:pBdr>
        <w:spacing w:after="0" w:line="240" w:lineRule="auto"/>
        <w:rPr>
          <w:rFonts w:ascii="Times New Roman" w:eastAsia="Times New Roman" w:hAnsi="Times New Roman" w:cs="Times New Roman"/>
          <w:i/>
          <w:color w:val="000000"/>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F77CD"/>
    <w:multiLevelType w:val="multilevel"/>
    <w:tmpl w:val="D73A5F62"/>
    <w:lvl w:ilvl="0">
      <w:start w:val="1"/>
      <w:numFmt w:val="bullet"/>
      <w:lvlText w:val=""/>
      <w:lvlJc w:val="left"/>
      <w:pPr>
        <w:ind w:left="720" w:hanging="360"/>
      </w:pPr>
      <w:rPr>
        <w:rFonts w:ascii="Symbol" w:hAnsi="Symbol"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F8D3F2E"/>
    <w:multiLevelType w:val="hybridMultilevel"/>
    <w:tmpl w:val="564067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124A5189"/>
    <w:multiLevelType w:val="hybridMultilevel"/>
    <w:tmpl w:val="7E9E10DA"/>
    <w:lvl w:ilvl="0" w:tplc="B9F229DA">
      <w:start w:val="1"/>
      <w:numFmt w:val="bullet"/>
      <w:lvlText w:val="•"/>
      <w:lvlJc w:val="left"/>
      <w:pPr>
        <w:tabs>
          <w:tab w:val="num" w:pos="720"/>
        </w:tabs>
        <w:ind w:left="720" w:hanging="360"/>
      </w:pPr>
      <w:rPr>
        <w:rFonts w:ascii="Arial" w:hAnsi="Arial" w:hint="default"/>
      </w:rPr>
    </w:lvl>
    <w:lvl w:ilvl="1" w:tplc="F9E6A91A" w:tentative="1">
      <w:start w:val="1"/>
      <w:numFmt w:val="bullet"/>
      <w:lvlText w:val="•"/>
      <w:lvlJc w:val="left"/>
      <w:pPr>
        <w:tabs>
          <w:tab w:val="num" w:pos="1440"/>
        </w:tabs>
        <w:ind w:left="1440" w:hanging="360"/>
      </w:pPr>
      <w:rPr>
        <w:rFonts w:ascii="Arial" w:hAnsi="Arial" w:hint="default"/>
      </w:rPr>
    </w:lvl>
    <w:lvl w:ilvl="2" w:tplc="FE4E7992" w:tentative="1">
      <w:start w:val="1"/>
      <w:numFmt w:val="bullet"/>
      <w:lvlText w:val="•"/>
      <w:lvlJc w:val="left"/>
      <w:pPr>
        <w:tabs>
          <w:tab w:val="num" w:pos="2160"/>
        </w:tabs>
        <w:ind w:left="2160" w:hanging="360"/>
      </w:pPr>
      <w:rPr>
        <w:rFonts w:ascii="Arial" w:hAnsi="Arial" w:hint="default"/>
      </w:rPr>
    </w:lvl>
    <w:lvl w:ilvl="3" w:tplc="34E223F0" w:tentative="1">
      <w:start w:val="1"/>
      <w:numFmt w:val="bullet"/>
      <w:lvlText w:val="•"/>
      <w:lvlJc w:val="left"/>
      <w:pPr>
        <w:tabs>
          <w:tab w:val="num" w:pos="2880"/>
        </w:tabs>
        <w:ind w:left="2880" w:hanging="360"/>
      </w:pPr>
      <w:rPr>
        <w:rFonts w:ascii="Arial" w:hAnsi="Arial" w:hint="default"/>
      </w:rPr>
    </w:lvl>
    <w:lvl w:ilvl="4" w:tplc="35DEF7A6" w:tentative="1">
      <w:start w:val="1"/>
      <w:numFmt w:val="bullet"/>
      <w:lvlText w:val="•"/>
      <w:lvlJc w:val="left"/>
      <w:pPr>
        <w:tabs>
          <w:tab w:val="num" w:pos="3600"/>
        </w:tabs>
        <w:ind w:left="3600" w:hanging="360"/>
      </w:pPr>
      <w:rPr>
        <w:rFonts w:ascii="Arial" w:hAnsi="Arial" w:hint="default"/>
      </w:rPr>
    </w:lvl>
    <w:lvl w:ilvl="5" w:tplc="51B26E20" w:tentative="1">
      <w:start w:val="1"/>
      <w:numFmt w:val="bullet"/>
      <w:lvlText w:val="•"/>
      <w:lvlJc w:val="left"/>
      <w:pPr>
        <w:tabs>
          <w:tab w:val="num" w:pos="4320"/>
        </w:tabs>
        <w:ind w:left="4320" w:hanging="360"/>
      </w:pPr>
      <w:rPr>
        <w:rFonts w:ascii="Arial" w:hAnsi="Arial" w:hint="default"/>
      </w:rPr>
    </w:lvl>
    <w:lvl w:ilvl="6" w:tplc="6024A514" w:tentative="1">
      <w:start w:val="1"/>
      <w:numFmt w:val="bullet"/>
      <w:lvlText w:val="•"/>
      <w:lvlJc w:val="left"/>
      <w:pPr>
        <w:tabs>
          <w:tab w:val="num" w:pos="5040"/>
        </w:tabs>
        <w:ind w:left="5040" w:hanging="360"/>
      </w:pPr>
      <w:rPr>
        <w:rFonts w:ascii="Arial" w:hAnsi="Arial" w:hint="default"/>
      </w:rPr>
    </w:lvl>
    <w:lvl w:ilvl="7" w:tplc="68F28364" w:tentative="1">
      <w:start w:val="1"/>
      <w:numFmt w:val="bullet"/>
      <w:lvlText w:val="•"/>
      <w:lvlJc w:val="left"/>
      <w:pPr>
        <w:tabs>
          <w:tab w:val="num" w:pos="5760"/>
        </w:tabs>
        <w:ind w:left="5760" w:hanging="360"/>
      </w:pPr>
      <w:rPr>
        <w:rFonts w:ascii="Arial" w:hAnsi="Arial" w:hint="default"/>
      </w:rPr>
    </w:lvl>
    <w:lvl w:ilvl="8" w:tplc="1CAC577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5A4D3B"/>
    <w:multiLevelType w:val="hybridMultilevel"/>
    <w:tmpl w:val="2D3005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2EF0B75"/>
    <w:multiLevelType w:val="multilevel"/>
    <w:tmpl w:val="601CA8A6"/>
    <w:lvl w:ilvl="0">
      <w:start w:val="2"/>
      <w:numFmt w:val="decimal"/>
      <w:lvlText w:val="%1."/>
      <w:lvlJc w:val="left"/>
      <w:pPr>
        <w:ind w:left="770" w:hanging="770"/>
      </w:pPr>
      <w:rPr>
        <w:rFonts w:hint="default"/>
      </w:rPr>
    </w:lvl>
    <w:lvl w:ilvl="1">
      <w:start w:val="10"/>
      <w:numFmt w:val="decimal"/>
      <w:lvlText w:val="%1.%2."/>
      <w:lvlJc w:val="left"/>
      <w:pPr>
        <w:ind w:left="770" w:hanging="770"/>
      </w:pPr>
      <w:rPr>
        <w:rFonts w:hint="default"/>
      </w:rPr>
    </w:lvl>
    <w:lvl w:ilvl="2">
      <w:start w:val="2"/>
      <w:numFmt w:val="decimal"/>
      <w:lvlText w:val="%1.%2.%3."/>
      <w:lvlJc w:val="left"/>
      <w:pPr>
        <w:ind w:left="770" w:hanging="7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4430E36"/>
    <w:multiLevelType w:val="hybridMultilevel"/>
    <w:tmpl w:val="D61C6F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D55EC9"/>
    <w:multiLevelType w:val="hybridMultilevel"/>
    <w:tmpl w:val="0100C4D6"/>
    <w:lvl w:ilvl="0" w:tplc="3BCEAB3C">
      <w:start w:val="1"/>
      <w:numFmt w:val="bullet"/>
      <w:pStyle w:val="ListaBlack"/>
      <w:lvlText w:val=""/>
      <w:lvlJc w:val="left"/>
      <w:pPr>
        <w:ind w:left="1287" w:hanging="360"/>
      </w:pPr>
      <w:rPr>
        <w:rFonts w:ascii="Symbol" w:hAnsi="Symbol" w:hint="default"/>
      </w:rPr>
    </w:lvl>
    <w:lvl w:ilvl="1" w:tplc="04190005">
      <w:start w:val="1"/>
      <w:numFmt w:val="bullet"/>
      <w:lvlText w:val=""/>
      <w:lvlJc w:val="left"/>
      <w:pPr>
        <w:ind w:left="2007" w:hanging="360"/>
      </w:pPr>
      <w:rPr>
        <w:rFonts w:ascii="Wingdings" w:hAnsi="Wingdings" w:hint="default"/>
      </w:rPr>
    </w:lvl>
    <w:lvl w:ilvl="2" w:tplc="F0C8C08A">
      <w:start w:val="1"/>
      <w:numFmt w:val="bullet"/>
      <w:lvlText w:val=""/>
      <w:lvlJc w:val="left"/>
      <w:pPr>
        <w:ind w:left="2727" w:hanging="360"/>
      </w:pPr>
      <w:rPr>
        <w:rFonts w:ascii="Wingdings" w:hAnsi="Wingdings" w:hint="default"/>
      </w:rPr>
    </w:lvl>
    <w:lvl w:ilvl="3" w:tplc="261E96E2" w:tentative="1">
      <w:start w:val="1"/>
      <w:numFmt w:val="bullet"/>
      <w:lvlText w:val=""/>
      <w:lvlJc w:val="left"/>
      <w:pPr>
        <w:ind w:left="3447" w:hanging="360"/>
      </w:pPr>
      <w:rPr>
        <w:rFonts w:ascii="Symbol" w:hAnsi="Symbol" w:hint="default"/>
      </w:rPr>
    </w:lvl>
    <w:lvl w:ilvl="4" w:tplc="04C45638" w:tentative="1">
      <w:start w:val="1"/>
      <w:numFmt w:val="bullet"/>
      <w:lvlText w:val="o"/>
      <w:lvlJc w:val="left"/>
      <w:pPr>
        <w:ind w:left="4167" w:hanging="360"/>
      </w:pPr>
      <w:rPr>
        <w:rFonts w:ascii="Courier New" w:hAnsi="Courier New" w:cs="Courier New" w:hint="default"/>
      </w:rPr>
    </w:lvl>
    <w:lvl w:ilvl="5" w:tplc="095681F2" w:tentative="1">
      <w:start w:val="1"/>
      <w:numFmt w:val="bullet"/>
      <w:lvlText w:val=""/>
      <w:lvlJc w:val="left"/>
      <w:pPr>
        <w:ind w:left="4887" w:hanging="360"/>
      </w:pPr>
      <w:rPr>
        <w:rFonts w:ascii="Wingdings" w:hAnsi="Wingdings" w:hint="default"/>
      </w:rPr>
    </w:lvl>
    <w:lvl w:ilvl="6" w:tplc="AD2CF8B4" w:tentative="1">
      <w:start w:val="1"/>
      <w:numFmt w:val="bullet"/>
      <w:lvlText w:val=""/>
      <w:lvlJc w:val="left"/>
      <w:pPr>
        <w:ind w:left="5607" w:hanging="360"/>
      </w:pPr>
      <w:rPr>
        <w:rFonts w:ascii="Symbol" w:hAnsi="Symbol" w:hint="default"/>
      </w:rPr>
    </w:lvl>
    <w:lvl w:ilvl="7" w:tplc="D75C862E" w:tentative="1">
      <w:start w:val="1"/>
      <w:numFmt w:val="bullet"/>
      <w:lvlText w:val="o"/>
      <w:lvlJc w:val="left"/>
      <w:pPr>
        <w:ind w:left="6327" w:hanging="360"/>
      </w:pPr>
      <w:rPr>
        <w:rFonts w:ascii="Courier New" w:hAnsi="Courier New" w:cs="Courier New" w:hint="default"/>
      </w:rPr>
    </w:lvl>
    <w:lvl w:ilvl="8" w:tplc="1E307224" w:tentative="1">
      <w:start w:val="1"/>
      <w:numFmt w:val="bullet"/>
      <w:lvlText w:val=""/>
      <w:lvlJc w:val="left"/>
      <w:pPr>
        <w:ind w:left="7047" w:hanging="360"/>
      </w:pPr>
      <w:rPr>
        <w:rFonts w:ascii="Wingdings" w:hAnsi="Wingdings" w:hint="default"/>
      </w:rPr>
    </w:lvl>
  </w:abstractNum>
  <w:abstractNum w:abstractNumId="7" w15:restartNumberingAfterBreak="0">
    <w:nsid w:val="157603E3"/>
    <w:multiLevelType w:val="hybridMultilevel"/>
    <w:tmpl w:val="12F814B6"/>
    <w:lvl w:ilvl="0" w:tplc="09929378">
      <w:start w:val="1"/>
      <w:numFmt w:val="bullet"/>
      <w:pStyle w:val="a"/>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CA6D10"/>
    <w:multiLevelType w:val="hybridMultilevel"/>
    <w:tmpl w:val="8F948C1C"/>
    <w:lvl w:ilvl="0" w:tplc="04190005">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9" w15:restartNumberingAfterBreak="0">
    <w:nsid w:val="1DD34C83"/>
    <w:multiLevelType w:val="hybridMultilevel"/>
    <w:tmpl w:val="176C0B48"/>
    <w:lvl w:ilvl="0" w:tplc="0504BE1A">
      <w:start w:val="1"/>
      <w:numFmt w:val="bullet"/>
      <w:pStyle w:val="a0"/>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B60F9A"/>
    <w:multiLevelType w:val="hybridMultilevel"/>
    <w:tmpl w:val="67EC5EDE"/>
    <w:lvl w:ilvl="0" w:tplc="FEBAC07E">
      <w:start w:val="1"/>
      <w:numFmt w:val="bullet"/>
      <w:lvlText w:val="•"/>
      <w:lvlJc w:val="left"/>
      <w:pPr>
        <w:tabs>
          <w:tab w:val="num" w:pos="720"/>
        </w:tabs>
        <w:ind w:left="720" w:hanging="360"/>
      </w:pPr>
      <w:rPr>
        <w:rFonts w:ascii="Arial" w:hAnsi="Arial" w:hint="default"/>
      </w:rPr>
    </w:lvl>
    <w:lvl w:ilvl="1" w:tplc="5BFC6288" w:tentative="1">
      <w:start w:val="1"/>
      <w:numFmt w:val="bullet"/>
      <w:lvlText w:val="•"/>
      <w:lvlJc w:val="left"/>
      <w:pPr>
        <w:tabs>
          <w:tab w:val="num" w:pos="1440"/>
        </w:tabs>
        <w:ind w:left="1440" w:hanging="360"/>
      </w:pPr>
      <w:rPr>
        <w:rFonts w:ascii="Arial" w:hAnsi="Arial" w:hint="default"/>
      </w:rPr>
    </w:lvl>
    <w:lvl w:ilvl="2" w:tplc="7EFE52DA" w:tentative="1">
      <w:start w:val="1"/>
      <w:numFmt w:val="bullet"/>
      <w:lvlText w:val="•"/>
      <w:lvlJc w:val="left"/>
      <w:pPr>
        <w:tabs>
          <w:tab w:val="num" w:pos="2160"/>
        </w:tabs>
        <w:ind w:left="2160" w:hanging="360"/>
      </w:pPr>
      <w:rPr>
        <w:rFonts w:ascii="Arial" w:hAnsi="Arial" w:hint="default"/>
      </w:rPr>
    </w:lvl>
    <w:lvl w:ilvl="3" w:tplc="C6984514" w:tentative="1">
      <w:start w:val="1"/>
      <w:numFmt w:val="bullet"/>
      <w:lvlText w:val="•"/>
      <w:lvlJc w:val="left"/>
      <w:pPr>
        <w:tabs>
          <w:tab w:val="num" w:pos="2880"/>
        </w:tabs>
        <w:ind w:left="2880" w:hanging="360"/>
      </w:pPr>
      <w:rPr>
        <w:rFonts w:ascii="Arial" w:hAnsi="Arial" w:hint="default"/>
      </w:rPr>
    </w:lvl>
    <w:lvl w:ilvl="4" w:tplc="6A1E81AC" w:tentative="1">
      <w:start w:val="1"/>
      <w:numFmt w:val="bullet"/>
      <w:lvlText w:val="•"/>
      <w:lvlJc w:val="left"/>
      <w:pPr>
        <w:tabs>
          <w:tab w:val="num" w:pos="3600"/>
        </w:tabs>
        <w:ind w:left="3600" w:hanging="360"/>
      </w:pPr>
      <w:rPr>
        <w:rFonts w:ascii="Arial" w:hAnsi="Arial" w:hint="default"/>
      </w:rPr>
    </w:lvl>
    <w:lvl w:ilvl="5" w:tplc="287C84FE" w:tentative="1">
      <w:start w:val="1"/>
      <w:numFmt w:val="bullet"/>
      <w:lvlText w:val="•"/>
      <w:lvlJc w:val="left"/>
      <w:pPr>
        <w:tabs>
          <w:tab w:val="num" w:pos="4320"/>
        </w:tabs>
        <w:ind w:left="4320" w:hanging="360"/>
      </w:pPr>
      <w:rPr>
        <w:rFonts w:ascii="Arial" w:hAnsi="Arial" w:hint="default"/>
      </w:rPr>
    </w:lvl>
    <w:lvl w:ilvl="6" w:tplc="6D609122" w:tentative="1">
      <w:start w:val="1"/>
      <w:numFmt w:val="bullet"/>
      <w:lvlText w:val="•"/>
      <w:lvlJc w:val="left"/>
      <w:pPr>
        <w:tabs>
          <w:tab w:val="num" w:pos="5040"/>
        </w:tabs>
        <w:ind w:left="5040" w:hanging="360"/>
      </w:pPr>
      <w:rPr>
        <w:rFonts w:ascii="Arial" w:hAnsi="Arial" w:hint="default"/>
      </w:rPr>
    </w:lvl>
    <w:lvl w:ilvl="7" w:tplc="4266B424" w:tentative="1">
      <w:start w:val="1"/>
      <w:numFmt w:val="bullet"/>
      <w:lvlText w:val="•"/>
      <w:lvlJc w:val="left"/>
      <w:pPr>
        <w:tabs>
          <w:tab w:val="num" w:pos="5760"/>
        </w:tabs>
        <w:ind w:left="5760" w:hanging="360"/>
      </w:pPr>
      <w:rPr>
        <w:rFonts w:ascii="Arial" w:hAnsi="Arial" w:hint="default"/>
      </w:rPr>
    </w:lvl>
    <w:lvl w:ilvl="8" w:tplc="4D9E12D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F1869AD"/>
    <w:multiLevelType w:val="hybridMultilevel"/>
    <w:tmpl w:val="E50485CC"/>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1B4869"/>
    <w:multiLevelType w:val="hybridMultilevel"/>
    <w:tmpl w:val="3FFE4A54"/>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FA46E6E"/>
    <w:multiLevelType w:val="multilevel"/>
    <w:tmpl w:val="A5AE9C92"/>
    <w:lvl w:ilvl="0">
      <w:start w:val="2"/>
      <w:numFmt w:val="decimal"/>
      <w:lvlText w:val="%1"/>
      <w:lvlJc w:val="left"/>
      <w:pPr>
        <w:ind w:left="700" w:hanging="700"/>
      </w:pPr>
      <w:rPr>
        <w:rFonts w:hint="default"/>
        <w:b w:val="0"/>
        <w:i/>
      </w:rPr>
    </w:lvl>
    <w:lvl w:ilvl="1">
      <w:start w:val="10"/>
      <w:numFmt w:val="decimal"/>
      <w:lvlText w:val="%1.%2"/>
      <w:lvlJc w:val="left"/>
      <w:pPr>
        <w:ind w:left="700" w:hanging="70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1080" w:hanging="108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440" w:hanging="144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800" w:hanging="1800"/>
      </w:pPr>
      <w:rPr>
        <w:rFonts w:hint="default"/>
        <w:b w:val="0"/>
        <w:i/>
      </w:rPr>
    </w:lvl>
    <w:lvl w:ilvl="8">
      <w:start w:val="1"/>
      <w:numFmt w:val="decimal"/>
      <w:lvlText w:val="%1.%2.%3.%4.%5.%6.%7.%8.%9"/>
      <w:lvlJc w:val="left"/>
      <w:pPr>
        <w:ind w:left="2160" w:hanging="2160"/>
      </w:pPr>
      <w:rPr>
        <w:rFonts w:hint="default"/>
        <w:b w:val="0"/>
        <w:i/>
      </w:rPr>
    </w:lvl>
  </w:abstractNum>
  <w:abstractNum w:abstractNumId="14" w15:restartNumberingAfterBreak="0">
    <w:nsid w:val="393C6590"/>
    <w:multiLevelType w:val="hybridMultilevel"/>
    <w:tmpl w:val="4DC6F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9230CB0"/>
    <w:multiLevelType w:val="hybridMultilevel"/>
    <w:tmpl w:val="EC6A66EC"/>
    <w:lvl w:ilvl="0" w:tplc="7CD0DE52">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1F11A6"/>
    <w:multiLevelType w:val="multilevel"/>
    <w:tmpl w:val="6B4EE6CC"/>
    <w:lvl w:ilvl="0">
      <w:start w:val="1"/>
      <w:numFmt w:val="decimal"/>
      <w:lvlText w:val="%1."/>
      <w:lvlJc w:val="left"/>
      <w:pPr>
        <w:ind w:left="928" w:hanging="360"/>
      </w:pPr>
      <w:rPr>
        <w:b/>
        <w:i w:val="0"/>
        <w:sz w:val="32"/>
        <w:szCs w:val="32"/>
      </w:rPr>
    </w:lvl>
    <w:lvl w:ilvl="1">
      <w:start w:val="1"/>
      <w:numFmt w:val="decimal"/>
      <w:lvlText w:val="%1.%2."/>
      <w:lvlJc w:val="left"/>
      <w:pPr>
        <w:ind w:left="502" w:hanging="360"/>
      </w:pPr>
      <w:rPr>
        <w:rFonts w:ascii="Times New Roman" w:eastAsia="Times New Roman" w:hAnsi="Times New Roman" w:cs="Times New Roman"/>
        <w:b/>
        <w:i/>
        <w:color w:val="000000"/>
        <w:sz w:val="28"/>
        <w:szCs w:val="28"/>
      </w:rPr>
    </w:lvl>
    <w:lvl w:ilvl="2">
      <w:start w:val="1"/>
      <w:numFmt w:val="bullet"/>
      <w:lvlText w:val="●"/>
      <w:lvlJc w:val="left"/>
      <w:pPr>
        <w:ind w:left="1800" w:hanging="720"/>
      </w:pPr>
      <w:rPr>
        <w:rFonts w:ascii="Noto Sans Symbols" w:eastAsia="Noto Sans Symbols" w:hAnsi="Noto Sans Symbols" w:cs="Noto Sans Symbols"/>
      </w:rPr>
    </w:lvl>
    <w:lvl w:ilvl="3">
      <w:start w:val="1"/>
      <w:numFmt w:val="decimal"/>
      <w:lvlText w:val="%1.%2.●.%4."/>
      <w:lvlJc w:val="left"/>
      <w:pPr>
        <w:ind w:left="2160" w:hanging="720"/>
      </w:pPr>
    </w:lvl>
    <w:lvl w:ilvl="4">
      <w:start w:val="1"/>
      <w:numFmt w:val="decimal"/>
      <w:lvlText w:val="%1.%2.●.%4.%5."/>
      <w:lvlJc w:val="left"/>
      <w:pPr>
        <w:ind w:left="2880" w:hanging="1080"/>
      </w:pPr>
    </w:lvl>
    <w:lvl w:ilvl="5">
      <w:start w:val="1"/>
      <w:numFmt w:val="decimal"/>
      <w:lvlText w:val="%1.%2.●.%4.%5.%6."/>
      <w:lvlJc w:val="left"/>
      <w:pPr>
        <w:ind w:left="3240" w:hanging="1080"/>
      </w:pPr>
    </w:lvl>
    <w:lvl w:ilvl="6">
      <w:start w:val="1"/>
      <w:numFmt w:val="decimal"/>
      <w:lvlText w:val="%1.%2.●.%4.%5.%6.%7."/>
      <w:lvlJc w:val="left"/>
      <w:pPr>
        <w:ind w:left="3960" w:hanging="1440"/>
      </w:pPr>
    </w:lvl>
    <w:lvl w:ilvl="7">
      <w:start w:val="1"/>
      <w:numFmt w:val="decimal"/>
      <w:lvlText w:val="%1.%2.●.%4.%5.%6.%7.%8."/>
      <w:lvlJc w:val="left"/>
      <w:pPr>
        <w:ind w:left="4320" w:hanging="1440"/>
      </w:pPr>
    </w:lvl>
    <w:lvl w:ilvl="8">
      <w:start w:val="1"/>
      <w:numFmt w:val="decimal"/>
      <w:lvlText w:val="%1.%2.●.%4.%5.%6.%7.%8.%9."/>
      <w:lvlJc w:val="left"/>
      <w:pPr>
        <w:ind w:left="5040" w:hanging="1800"/>
      </w:pPr>
    </w:lvl>
  </w:abstractNum>
  <w:abstractNum w:abstractNumId="17" w15:restartNumberingAfterBreak="0">
    <w:nsid w:val="50F80028"/>
    <w:multiLevelType w:val="hybridMultilevel"/>
    <w:tmpl w:val="8B1E6108"/>
    <w:lvl w:ilvl="0" w:tplc="6B60A9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C074BB6"/>
    <w:multiLevelType w:val="hybridMultilevel"/>
    <w:tmpl w:val="DB2CAB6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08B6D93"/>
    <w:multiLevelType w:val="hybridMultilevel"/>
    <w:tmpl w:val="C078696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0" w15:restartNumberingAfterBreak="0">
    <w:nsid w:val="62176151"/>
    <w:multiLevelType w:val="hybridMultilevel"/>
    <w:tmpl w:val="6BC83C1A"/>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4753754"/>
    <w:multiLevelType w:val="hybridMultilevel"/>
    <w:tmpl w:val="8DDCBD2E"/>
    <w:lvl w:ilvl="0" w:tplc="3ABA3DA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868398E"/>
    <w:multiLevelType w:val="hybridMultilevel"/>
    <w:tmpl w:val="87321514"/>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F625A6E"/>
    <w:multiLevelType w:val="hybridMultilevel"/>
    <w:tmpl w:val="67C42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9"/>
  </w:num>
  <w:num w:numId="3">
    <w:abstractNumId w:val="7"/>
  </w:num>
  <w:num w:numId="4">
    <w:abstractNumId w:val="1"/>
  </w:num>
  <w:num w:numId="5">
    <w:abstractNumId w:val="0"/>
  </w:num>
  <w:num w:numId="6">
    <w:abstractNumId w:val="10"/>
  </w:num>
  <w:num w:numId="7">
    <w:abstractNumId w:val="2"/>
  </w:num>
  <w:num w:numId="8">
    <w:abstractNumId w:val="6"/>
  </w:num>
  <w:num w:numId="9">
    <w:abstractNumId w:val="19"/>
  </w:num>
  <w:num w:numId="10">
    <w:abstractNumId w:val="8"/>
  </w:num>
  <w:num w:numId="11">
    <w:abstractNumId w:val="3"/>
  </w:num>
  <w:num w:numId="12">
    <w:abstractNumId w:val="11"/>
  </w:num>
  <w:num w:numId="13">
    <w:abstractNumId w:val="22"/>
  </w:num>
  <w:num w:numId="14">
    <w:abstractNumId w:val="12"/>
  </w:num>
  <w:num w:numId="15">
    <w:abstractNumId w:val="20"/>
  </w:num>
  <w:num w:numId="16">
    <w:abstractNumId w:val="23"/>
  </w:num>
  <w:num w:numId="17">
    <w:abstractNumId w:val="21"/>
  </w:num>
  <w:num w:numId="18">
    <w:abstractNumId w:val="18"/>
  </w:num>
  <w:num w:numId="19">
    <w:abstractNumId w:val="14"/>
  </w:num>
  <w:num w:numId="20">
    <w:abstractNumId w:val="16"/>
  </w:num>
  <w:num w:numId="21">
    <w:abstractNumId w:val="13"/>
  </w:num>
  <w:num w:numId="22">
    <w:abstractNumId w:val="4"/>
  </w:num>
  <w:num w:numId="23">
    <w:abstractNumId w:val="17"/>
  </w:num>
  <w:num w:numId="24">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0F49"/>
    <w:rsid w:val="000051E8"/>
    <w:rsid w:val="00021CCE"/>
    <w:rsid w:val="000244DA"/>
    <w:rsid w:val="00024F7D"/>
    <w:rsid w:val="000376F8"/>
    <w:rsid w:val="00041A78"/>
    <w:rsid w:val="00047A39"/>
    <w:rsid w:val="00054C98"/>
    <w:rsid w:val="00056CDE"/>
    <w:rsid w:val="00067386"/>
    <w:rsid w:val="000732FF"/>
    <w:rsid w:val="00081D65"/>
    <w:rsid w:val="0008737E"/>
    <w:rsid w:val="000A1F96"/>
    <w:rsid w:val="000B3397"/>
    <w:rsid w:val="000B55A2"/>
    <w:rsid w:val="000C2FBF"/>
    <w:rsid w:val="000D258B"/>
    <w:rsid w:val="000D43CC"/>
    <w:rsid w:val="000D4C46"/>
    <w:rsid w:val="000D74AA"/>
    <w:rsid w:val="000F0FC3"/>
    <w:rsid w:val="00100FE1"/>
    <w:rsid w:val="001024BE"/>
    <w:rsid w:val="00106738"/>
    <w:rsid w:val="00114D79"/>
    <w:rsid w:val="001229E8"/>
    <w:rsid w:val="00127743"/>
    <w:rsid w:val="00137545"/>
    <w:rsid w:val="0015561E"/>
    <w:rsid w:val="001627D5"/>
    <w:rsid w:val="0017612A"/>
    <w:rsid w:val="00180979"/>
    <w:rsid w:val="001A67E0"/>
    <w:rsid w:val="001B4B65"/>
    <w:rsid w:val="001C1282"/>
    <w:rsid w:val="001C63E7"/>
    <w:rsid w:val="001E1DF9"/>
    <w:rsid w:val="00207E02"/>
    <w:rsid w:val="00213AF8"/>
    <w:rsid w:val="00220E70"/>
    <w:rsid w:val="002228E8"/>
    <w:rsid w:val="00237603"/>
    <w:rsid w:val="00243ADE"/>
    <w:rsid w:val="00245F15"/>
    <w:rsid w:val="00247E8C"/>
    <w:rsid w:val="00270E01"/>
    <w:rsid w:val="002776A1"/>
    <w:rsid w:val="0029547E"/>
    <w:rsid w:val="002A2935"/>
    <w:rsid w:val="002B1426"/>
    <w:rsid w:val="002B3DBB"/>
    <w:rsid w:val="002F2906"/>
    <w:rsid w:val="0032065E"/>
    <w:rsid w:val="003242E1"/>
    <w:rsid w:val="00333911"/>
    <w:rsid w:val="00334165"/>
    <w:rsid w:val="003531E7"/>
    <w:rsid w:val="003601A4"/>
    <w:rsid w:val="0037535C"/>
    <w:rsid w:val="003815C7"/>
    <w:rsid w:val="003934F8"/>
    <w:rsid w:val="00397A1B"/>
    <w:rsid w:val="003A21C8"/>
    <w:rsid w:val="003B6085"/>
    <w:rsid w:val="003C1D7A"/>
    <w:rsid w:val="003C5F97"/>
    <w:rsid w:val="003D1E51"/>
    <w:rsid w:val="004254FE"/>
    <w:rsid w:val="00436FFC"/>
    <w:rsid w:val="00437D28"/>
    <w:rsid w:val="0044354A"/>
    <w:rsid w:val="00454353"/>
    <w:rsid w:val="00461AC6"/>
    <w:rsid w:val="00465470"/>
    <w:rsid w:val="0047285B"/>
    <w:rsid w:val="00473C4A"/>
    <w:rsid w:val="0047429B"/>
    <w:rsid w:val="004904C5"/>
    <w:rsid w:val="004917C4"/>
    <w:rsid w:val="004A07A5"/>
    <w:rsid w:val="004B692B"/>
    <w:rsid w:val="004C3CAF"/>
    <w:rsid w:val="004C703E"/>
    <w:rsid w:val="004D096E"/>
    <w:rsid w:val="004E07DF"/>
    <w:rsid w:val="004E785E"/>
    <w:rsid w:val="004E7905"/>
    <w:rsid w:val="004F1B22"/>
    <w:rsid w:val="005055FF"/>
    <w:rsid w:val="00510059"/>
    <w:rsid w:val="00554CBB"/>
    <w:rsid w:val="005560AC"/>
    <w:rsid w:val="00557CC0"/>
    <w:rsid w:val="00561024"/>
    <w:rsid w:val="0056194A"/>
    <w:rsid w:val="00565B7C"/>
    <w:rsid w:val="005A1625"/>
    <w:rsid w:val="005A203B"/>
    <w:rsid w:val="005B05D5"/>
    <w:rsid w:val="005B0DEC"/>
    <w:rsid w:val="005B66FC"/>
    <w:rsid w:val="005C6A23"/>
    <w:rsid w:val="005E30DC"/>
    <w:rsid w:val="00605DD7"/>
    <w:rsid w:val="0060658F"/>
    <w:rsid w:val="00613219"/>
    <w:rsid w:val="0062789A"/>
    <w:rsid w:val="0063396F"/>
    <w:rsid w:val="00640E46"/>
    <w:rsid w:val="0064179C"/>
    <w:rsid w:val="00643A8A"/>
    <w:rsid w:val="0064491A"/>
    <w:rsid w:val="00653B50"/>
    <w:rsid w:val="00666BDD"/>
    <w:rsid w:val="006776B4"/>
    <w:rsid w:val="006873B8"/>
    <w:rsid w:val="006A4EFB"/>
    <w:rsid w:val="006B0FEA"/>
    <w:rsid w:val="006C6D6D"/>
    <w:rsid w:val="006C7A3B"/>
    <w:rsid w:val="006C7CE4"/>
    <w:rsid w:val="006F4464"/>
    <w:rsid w:val="00707AF6"/>
    <w:rsid w:val="00714CA4"/>
    <w:rsid w:val="007250D9"/>
    <w:rsid w:val="007274B8"/>
    <w:rsid w:val="00727F97"/>
    <w:rsid w:val="00730AE0"/>
    <w:rsid w:val="0074372D"/>
    <w:rsid w:val="007604F9"/>
    <w:rsid w:val="00764773"/>
    <w:rsid w:val="007735DC"/>
    <w:rsid w:val="0078311A"/>
    <w:rsid w:val="00791D70"/>
    <w:rsid w:val="007A61C5"/>
    <w:rsid w:val="007A6888"/>
    <w:rsid w:val="007B0DCC"/>
    <w:rsid w:val="007B2222"/>
    <w:rsid w:val="007B3FD5"/>
    <w:rsid w:val="007C3E4F"/>
    <w:rsid w:val="007D3601"/>
    <w:rsid w:val="007D4BE7"/>
    <w:rsid w:val="007D547E"/>
    <w:rsid w:val="007D6C20"/>
    <w:rsid w:val="007E73B4"/>
    <w:rsid w:val="00812516"/>
    <w:rsid w:val="00832EBB"/>
    <w:rsid w:val="00834734"/>
    <w:rsid w:val="00834FB1"/>
    <w:rsid w:val="00835BF6"/>
    <w:rsid w:val="008761F3"/>
    <w:rsid w:val="00881DD2"/>
    <w:rsid w:val="00882B54"/>
    <w:rsid w:val="008912AE"/>
    <w:rsid w:val="008B0F23"/>
    <w:rsid w:val="008B560B"/>
    <w:rsid w:val="008C41F7"/>
    <w:rsid w:val="008D6DCF"/>
    <w:rsid w:val="008E5424"/>
    <w:rsid w:val="00900604"/>
    <w:rsid w:val="00901689"/>
    <w:rsid w:val="009018F0"/>
    <w:rsid w:val="00906E82"/>
    <w:rsid w:val="009203A8"/>
    <w:rsid w:val="00937D4D"/>
    <w:rsid w:val="009440D0"/>
    <w:rsid w:val="00945E13"/>
    <w:rsid w:val="00953113"/>
    <w:rsid w:val="00954B97"/>
    <w:rsid w:val="00955127"/>
    <w:rsid w:val="00956BC9"/>
    <w:rsid w:val="00961DA0"/>
    <w:rsid w:val="00970F49"/>
    <w:rsid w:val="009715DA"/>
    <w:rsid w:val="00976338"/>
    <w:rsid w:val="00992D9C"/>
    <w:rsid w:val="009931F0"/>
    <w:rsid w:val="009955F8"/>
    <w:rsid w:val="009A1CBC"/>
    <w:rsid w:val="009A36AD"/>
    <w:rsid w:val="009B18A2"/>
    <w:rsid w:val="009C6127"/>
    <w:rsid w:val="009D04EE"/>
    <w:rsid w:val="009E37D3"/>
    <w:rsid w:val="009E52E7"/>
    <w:rsid w:val="009E5BD9"/>
    <w:rsid w:val="009F57C0"/>
    <w:rsid w:val="00A0510D"/>
    <w:rsid w:val="00A11569"/>
    <w:rsid w:val="00A204BB"/>
    <w:rsid w:val="00A20A67"/>
    <w:rsid w:val="00A27EE4"/>
    <w:rsid w:val="00A36EE2"/>
    <w:rsid w:val="00A4187F"/>
    <w:rsid w:val="00A57976"/>
    <w:rsid w:val="00A636B8"/>
    <w:rsid w:val="00A6671B"/>
    <w:rsid w:val="00A8496D"/>
    <w:rsid w:val="00A85D42"/>
    <w:rsid w:val="00A87627"/>
    <w:rsid w:val="00A91D4B"/>
    <w:rsid w:val="00A962D4"/>
    <w:rsid w:val="00A9790B"/>
    <w:rsid w:val="00AA2B8A"/>
    <w:rsid w:val="00AC2545"/>
    <w:rsid w:val="00AD2200"/>
    <w:rsid w:val="00AE6AB7"/>
    <w:rsid w:val="00AE7A32"/>
    <w:rsid w:val="00AF5F8D"/>
    <w:rsid w:val="00AF76EA"/>
    <w:rsid w:val="00B040B1"/>
    <w:rsid w:val="00B162B5"/>
    <w:rsid w:val="00B236AD"/>
    <w:rsid w:val="00B30A26"/>
    <w:rsid w:val="00B330F5"/>
    <w:rsid w:val="00B33456"/>
    <w:rsid w:val="00B3384D"/>
    <w:rsid w:val="00B345E4"/>
    <w:rsid w:val="00B37579"/>
    <w:rsid w:val="00B40FFB"/>
    <w:rsid w:val="00B4196F"/>
    <w:rsid w:val="00B45392"/>
    <w:rsid w:val="00B45AA4"/>
    <w:rsid w:val="00B610A2"/>
    <w:rsid w:val="00B95B16"/>
    <w:rsid w:val="00B97386"/>
    <w:rsid w:val="00BA2CF0"/>
    <w:rsid w:val="00BC3813"/>
    <w:rsid w:val="00BC7808"/>
    <w:rsid w:val="00BE099A"/>
    <w:rsid w:val="00BE2ED0"/>
    <w:rsid w:val="00C06EBC"/>
    <w:rsid w:val="00C0723F"/>
    <w:rsid w:val="00C121F9"/>
    <w:rsid w:val="00C17B01"/>
    <w:rsid w:val="00C21E3A"/>
    <w:rsid w:val="00C26C83"/>
    <w:rsid w:val="00C31CA1"/>
    <w:rsid w:val="00C34D0A"/>
    <w:rsid w:val="00C52383"/>
    <w:rsid w:val="00C56A9B"/>
    <w:rsid w:val="00C740CF"/>
    <w:rsid w:val="00C8277D"/>
    <w:rsid w:val="00C95538"/>
    <w:rsid w:val="00C96567"/>
    <w:rsid w:val="00C97E44"/>
    <w:rsid w:val="00CA6CCD"/>
    <w:rsid w:val="00CC50B7"/>
    <w:rsid w:val="00CD66EF"/>
    <w:rsid w:val="00CE2498"/>
    <w:rsid w:val="00CE36B8"/>
    <w:rsid w:val="00CF0DA9"/>
    <w:rsid w:val="00D02C00"/>
    <w:rsid w:val="00D0719B"/>
    <w:rsid w:val="00D12ABD"/>
    <w:rsid w:val="00D16F4B"/>
    <w:rsid w:val="00D17132"/>
    <w:rsid w:val="00D2075B"/>
    <w:rsid w:val="00D229F1"/>
    <w:rsid w:val="00D37CEC"/>
    <w:rsid w:val="00D37DEA"/>
    <w:rsid w:val="00D405D4"/>
    <w:rsid w:val="00D41269"/>
    <w:rsid w:val="00D45007"/>
    <w:rsid w:val="00D617CC"/>
    <w:rsid w:val="00D82186"/>
    <w:rsid w:val="00D83E4E"/>
    <w:rsid w:val="00D87A1E"/>
    <w:rsid w:val="00D96994"/>
    <w:rsid w:val="00DE39D8"/>
    <w:rsid w:val="00DE5614"/>
    <w:rsid w:val="00E0407E"/>
    <w:rsid w:val="00E04FDF"/>
    <w:rsid w:val="00E15F2A"/>
    <w:rsid w:val="00E279E8"/>
    <w:rsid w:val="00E41CEE"/>
    <w:rsid w:val="00E579D6"/>
    <w:rsid w:val="00E75567"/>
    <w:rsid w:val="00E857D6"/>
    <w:rsid w:val="00EA0163"/>
    <w:rsid w:val="00EA0C3A"/>
    <w:rsid w:val="00EA30C6"/>
    <w:rsid w:val="00EB2779"/>
    <w:rsid w:val="00EB4FF8"/>
    <w:rsid w:val="00ED18F9"/>
    <w:rsid w:val="00ED53C9"/>
    <w:rsid w:val="00EE197A"/>
    <w:rsid w:val="00EE7DA3"/>
    <w:rsid w:val="00F10695"/>
    <w:rsid w:val="00F1662D"/>
    <w:rsid w:val="00F3099C"/>
    <w:rsid w:val="00F35F4F"/>
    <w:rsid w:val="00F50AC5"/>
    <w:rsid w:val="00F572CD"/>
    <w:rsid w:val="00F6025D"/>
    <w:rsid w:val="00F672B2"/>
    <w:rsid w:val="00F8340A"/>
    <w:rsid w:val="00F83D10"/>
    <w:rsid w:val="00F93643"/>
    <w:rsid w:val="00F96457"/>
    <w:rsid w:val="00FB022D"/>
    <w:rsid w:val="00FB1F17"/>
    <w:rsid w:val="00FB3492"/>
    <w:rsid w:val="00FC415A"/>
    <w:rsid w:val="00FC6098"/>
    <w:rsid w:val="00FD20DE"/>
    <w:rsid w:val="00FD4F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B2877D"/>
  <w15:docId w15:val="{B955BA18-BF3E-420B-9F38-DD5037B42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B3384D"/>
  </w:style>
  <w:style w:type="paragraph" w:styleId="1">
    <w:name w:val="heading 1"/>
    <w:basedOn w:val="a1"/>
    <w:next w:val="a1"/>
    <w:link w:val="10"/>
    <w:qFormat/>
    <w:rsid w:val="00DE39D8"/>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
    <w:name w:val="heading 2"/>
    <w:basedOn w:val="a1"/>
    <w:next w:val="a1"/>
    <w:link w:val="20"/>
    <w:qFormat/>
    <w:rsid w:val="00DE39D8"/>
    <w:pPr>
      <w:keepNext/>
      <w:spacing w:before="240" w:after="120" w:line="360" w:lineRule="auto"/>
      <w:outlineLvl w:val="1"/>
    </w:pPr>
    <w:rPr>
      <w:rFonts w:ascii="Arial" w:eastAsia="Times New Roman" w:hAnsi="Arial" w:cs="Times New Roman"/>
      <w:b/>
      <w:sz w:val="28"/>
      <w:szCs w:val="24"/>
      <w:lang w:val="en-GB"/>
    </w:rPr>
  </w:style>
  <w:style w:type="paragraph" w:styleId="3">
    <w:name w:val="heading 3"/>
    <w:basedOn w:val="a1"/>
    <w:next w:val="a1"/>
    <w:link w:val="30"/>
    <w:qFormat/>
    <w:rsid w:val="00DE39D8"/>
    <w:pPr>
      <w:keepNext/>
      <w:spacing w:before="120" w:after="0" w:line="360" w:lineRule="auto"/>
      <w:outlineLvl w:val="2"/>
    </w:pPr>
    <w:rPr>
      <w:rFonts w:ascii="Arial" w:eastAsia="Times New Roman" w:hAnsi="Arial" w:cs="Arial"/>
      <w:b/>
      <w:bCs/>
      <w:szCs w:val="26"/>
      <w:lang w:val="en-GB"/>
    </w:rPr>
  </w:style>
  <w:style w:type="paragraph" w:styleId="4">
    <w:name w:val="heading 4"/>
    <w:basedOn w:val="a1"/>
    <w:next w:val="a1"/>
    <w:link w:val="40"/>
    <w:qFormat/>
    <w:rsid w:val="00DE39D8"/>
    <w:pPr>
      <w:keepNext/>
      <w:widowControl w:val="0"/>
      <w:snapToGrid w:val="0"/>
      <w:spacing w:after="0" w:line="360" w:lineRule="auto"/>
      <w:outlineLvl w:val="3"/>
    </w:pPr>
    <w:rPr>
      <w:rFonts w:ascii="Arial" w:eastAsia="Times New Roman" w:hAnsi="Arial" w:cs="Times New Roman"/>
      <w:b/>
      <w:sz w:val="28"/>
      <w:szCs w:val="20"/>
      <w:lang w:val="en-AU"/>
    </w:rPr>
  </w:style>
  <w:style w:type="paragraph" w:styleId="5">
    <w:name w:val="heading 5"/>
    <w:basedOn w:val="a1"/>
    <w:next w:val="a1"/>
    <w:link w:val="50"/>
    <w:qFormat/>
    <w:rsid w:val="00DE39D8"/>
    <w:pPr>
      <w:keepNext/>
      <w:widowControl w:val="0"/>
      <w:suppressAutoHyphens/>
      <w:snapToGrid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1"/>
    <w:next w:val="a1"/>
    <w:link w:val="60"/>
    <w:qFormat/>
    <w:rsid w:val="00DE39D8"/>
    <w:pPr>
      <w:keepNext/>
      <w:widowControl w:val="0"/>
      <w:snapToGrid w:val="0"/>
      <w:spacing w:after="58" w:line="360" w:lineRule="auto"/>
      <w:outlineLvl w:val="5"/>
    </w:pPr>
    <w:rPr>
      <w:rFonts w:ascii="Arial" w:eastAsia="Times New Roman" w:hAnsi="Arial" w:cs="Times New Roman"/>
      <w:b/>
      <w:sz w:val="24"/>
      <w:szCs w:val="20"/>
      <w:lang w:val="en-AU"/>
    </w:rPr>
  </w:style>
  <w:style w:type="paragraph" w:styleId="7">
    <w:name w:val="heading 7"/>
    <w:basedOn w:val="a1"/>
    <w:next w:val="a1"/>
    <w:link w:val="70"/>
    <w:qFormat/>
    <w:rsid w:val="00DE39D8"/>
    <w:pPr>
      <w:keepNext/>
      <w:widowControl w:val="0"/>
      <w:suppressAutoHyphens/>
      <w:snapToGrid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1"/>
    <w:next w:val="a1"/>
    <w:link w:val="80"/>
    <w:qFormat/>
    <w:rsid w:val="00DE39D8"/>
    <w:pPr>
      <w:keepNext/>
      <w:widowControl w:val="0"/>
      <w:snapToGrid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1"/>
    <w:next w:val="a1"/>
    <w:link w:val="90"/>
    <w:qFormat/>
    <w:rsid w:val="00DE39D8"/>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970F49"/>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970F49"/>
  </w:style>
  <w:style w:type="paragraph" w:styleId="a7">
    <w:name w:val="footer"/>
    <w:basedOn w:val="a1"/>
    <w:link w:val="a8"/>
    <w:uiPriority w:val="99"/>
    <w:unhideWhenUsed/>
    <w:rsid w:val="00970F49"/>
    <w:pPr>
      <w:tabs>
        <w:tab w:val="center" w:pos="4677"/>
        <w:tab w:val="right" w:pos="9355"/>
      </w:tabs>
      <w:spacing w:after="0" w:line="240" w:lineRule="auto"/>
    </w:pPr>
  </w:style>
  <w:style w:type="character" w:customStyle="1" w:styleId="a8">
    <w:name w:val="Нижний колонтитул Знак"/>
    <w:basedOn w:val="a2"/>
    <w:link w:val="a7"/>
    <w:uiPriority w:val="99"/>
    <w:rsid w:val="00970F49"/>
  </w:style>
  <w:style w:type="paragraph" w:styleId="a9">
    <w:name w:val="No Spacing"/>
    <w:link w:val="aa"/>
    <w:uiPriority w:val="1"/>
    <w:qFormat/>
    <w:rsid w:val="00B45AA4"/>
    <w:pPr>
      <w:spacing w:after="0" w:line="240" w:lineRule="auto"/>
    </w:pPr>
    <w:rPr>
      <w:rFonts w:eastAsiaTheme="minorEastAsia"/>
      <w:lang w:eastAsia="ru-RU"/>
    </w:rPr>
  </w:style>
  <w:style w:type="character" w:customStyle="1" w:styleId="aa">
    <w:name w:val="Без интервала Знак"/>
    <w:basedOn w:val="a2"/>
    <w:link w:val="a9"/>
    <w:uiPriority w:val="1"/>
    <w:rsid w:val="00B45AA4"/>
    <w:rPr>
      <w:rFonts w:eastAsiaTheme="minorEastAsia"/>
      <w:lang w:eastAsia="ru-RU"/>
    </w:rPr>
  </w:style>
  <w:style w:type="character" w:styleId="ab">
    <w:name w:val="Placeholder Text"/>
    <w:basedOn w:val="a2"/>
    <w:uiPriority w:val="99"/>
    <w:semiHidden/>
    <w:rsid w:val="00832EBB"/>
    <w:rPr>
      <w:color w:val="808080"/>
    </w:rPr>
  </w:style>
  <w:style w:type="paragraph" w:styleId="ac">
    <w:name w:val="Balloon Text"/>
    <w:basedOn w:val="a1"/>
    <w:link w:val="ad"/>
    <w:unhideWhenUsed/>
    <w:rsid w:val="00DE39D8"/>
    <w:pPr>
      <w:spacing w:after="0" w:line="240" w:lineRule="auto"/>
    </w:pPr>
    <w:rPr>
      <w:rFonts w:ascii="Tahoma" w:hAnsi="Tahoma" w:cs="Tahoma"/>
      <w:sz w:val="16"/>
      <w:szCs w:val="16"/>
    </w:rPr>
  </w:style>
  <w:style w:type="character" w:customStyle="1" w:styleId="ad">
    <w:name w:val="Текст выноски Знак"/>
    <w:basedOn w:val="a2"/>
    <w:link w:val="ac"/>
    <w:rsid w:val="00DE39D8"/>
    <w:rPr>
      <w:rFonts w:ascii="Tahoma" w:hAnsi="Tahoma" w:cs="Tahoma"/>
      <w:sz w:val="16"/>
      <w:szCs w:val="16"/>
    </w:rPr>
  </w:style>
  <w:style w:type="character" w:customStyle="1" w:styleId="10">
    <w:name w:val="Заголовок 1 Знак"/>
    <w:basedOn w:val="a2"/>
    <w:link w:val="1"/>
    <w:rsid w:val="00DE39D8"/>
    <w:rPr>
      <w:rFonts w:ascii="Arial" w:eastAsia="Times New Roman" w:hAnsi="Arial" w:cs="Times New Roman"/>
      <w:b/>
      <w:bCs/>
      <w:caps/>
      <w:color w:val="2C8DE6"/>
      <w:sz w:val="36"/>
      <w:szCs w:val="24"/>
      <w:lang w:val="en-GB"/>
    </w:rPr>
  </w:style>
  <w:style w:type="character" w:customStyle="1" w:styleId="20">
    <w:name w:val="Заголовок 2 Знак"/>
    <w:basedOn w:val="a2"/>
    <w:link w:val="2"/>
    <w:rsid w:val="00DE39D8"/>
    <w:rPr>
      <w:rFonts w:ascii="Arial" w:eastAsia="Times New Roman" w:hAnsi="Arial" w:cs="Times New Roman"/>
      <w:b/>
      <w:sz w:val="28"/>
      <w:szCs w:val="24"/>
      <w:lang w:val="en-GB"/>
    </w:rPr>
  </w:style>
  <w:style w:type="character" w:customStyle="1" w:styleId="30">
    <w:name w:val="Заголовок 3 Знак"/>
    <w:basedOn w:val="a2"/>
    <w:link w:val="3"/>
    <w:rsid w:val="00DE39D8"/>
    <w:rPr>
      <w:rFonts w:ascii="Arial" w:eastAsia="Times New Roman" w:hAnsi="Arial" w:cs="Arial"/>
      <w:b/>
      <w:bCs/>
      <w:szCs w:val="26"/>
      <w:lang w:val="en-GB"/>
    </w:rPr>
  </w:style>
  <w:style w:type="character" w:customStyle="1" w:styleId="40">
    <w:name w:val="Заголовок 4 Знак"/>
    <w:basedOn w:val="a2"/>
    <w:link w:val="4"/>
    <w:rsid w:val="00DE39D8"/>
    <w:rPr>
      <w:rFonts w:ascii="Arial" w:eastAsia="Times New Roman" w:hAnsi="Arial" w:cs="Times New Roman"/>
      <w:b/>
      <w:sz w:val="28"/>
      <w:szCs w:val="20"/>
      <w:lang w:val="en-AU"/>
    </w:rPr>
  </w:style>
  <w:style w:type="character" w:customStyle="1" w:styleId="50">
    <w:name w:val="Заголовок 5 Знак"/>
    <w:basedOn w:val="a2"/>
    <w:link w:val="5"/>
    <w:rsid w:val="00DE39D8"/>
    <w:rPr>
      <w:rFonts w:ascii="Arial" w:eastAsia="Times New Roman" w:hAnsi="Arial" w:cs="Times New Roman"/>
      <w:b/>
      <w:bCs/>
      <w:sz w:val="28"/>
      <w:szCs w:val="24"/>
      <w:lang w:val="en-GB"/>
    </w:rPr>
  </w:style>
  <w:style w:type="character" w:customStyle="1" w:styleId="60">
    <w:name w:val="Заголовок 6 Знак"/>
    <w:basedOn w:val="a2"/>
    <w:link w:val="6"/>
    <w:rsid w:val="00DE39D8"/>
    <w:rPr>
      <w:rFonts w:ascii="Arial" w:eastAsia="Times New Roman" w:hAnsi="Arial" w:cs="Times New Roman"/>
      <w:b/>
      <w:sz w:val="24"/>
      <w:szCs w:val="20"/>
      <w:lang w:val="en-AU"/>
    </w:rPr>
  </w:style>
  <w:style w:type="character" w:customStyle="1" w:styleId="70">
    <w:name w:val="Заголовок 7 Знак"/>
    <w:basedOn w:val="a2"/>
    <w:link w:val="7"/>
    <w:rsid w:val="00DE39D8"/>
    <w:rPr>
      <w:rFonts w:ascii="Arial" w:eastAsia="Times New Roman" w:hAnsi="Arial" w:cs="Times New Roman"/>
      <w:spacing w:val="-3"/>
      <w:sz w:val="28"/>
      <w:szCs w:val="20"/>
      <w:lang w:val="en-US"/>
    </w:rPr>
  </w:style>
  <w:style w:type="character" w:customStyle="1" w:styleId="80">
    <w:name w:val="Заголовок 8 Знак"/>
    <w:basedOn w:val="a2"/>
    <w:link w:val="8"/>
    <w:rsid w:val="00DE39D8"/>
    <w:rPr>
      <w:rFonts w:ascii="Arial" w:eastAsia="Times New Roman" w:hAnsi="Arial" w:cs="Times New Roman"/>
      <w:b/>
      <w:bCs/>
      <w:sz w:val="24"/>
      <w:szCs w:val="24"/>
      <w:lang w:val="en-GB"/>
    </w:rPr>
  </w:style>
  <w:style w:type="character" w:customStyle="1" w:styleId="90">
    <w:name w:val="Заголовок 9 Знак"/>
    <w:basedOn w:val="a2"/>
    <w:link w:val="9"/>
    <w:rsid w:val="00DE39D8"/>
    <w:rPr>
      <w:rFonts w:ascii="Arial" w:eastAsia="Times New Roman" w:hAnsi="Arial" w:cs="Times New Roman"/>
      <w:sz w:val="24"/>
      <w:szCs w:val="20"/>
      <w:u w:val="single"/>
      <w:lang w:val="en-AU"/>
    </w:rPr>
  </w:style>
  <w:style w:type="character" w:styleId="ae">
    <w:name w:val="Hyperlink"/>
    <w:uiPriority w:val="99"/>
    <w:rsid w:val="00DE39D8"/>
    <w:rPr>
      <w:color w:val="0000FF"/>
      <w:u w:val="single"/>
    </w:rPr>
  </w:style>
  <w:style w:type="table" w:styleId="af">
    <w:name w:val="Table Grid"/>
    <w:basedOn w:val="a3"/>
    <w:uiPriority w:val="39"/>
    <w:rsid w:val="00DE39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autoRedefine/>
    <w:uiPriority w:val="39"/>
    <w:qFormat/>
    <w:rsid w:val="00E04FDF"/>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rsid w:val="00DE39D8"/>
  </w:style>
  <w:style w:type="paragraph" w:customStyle="1" w:styleId="bullet">
    <w:name w:val="bullet"/>
    <w:basedOn w:val="a1"/>
    <w:rsid w:val="00DE39D8"/>
    <w:pPr>
      <w:numPr>
        <w:numId w:val="1"/>
      </w:numPr>
      <w:spacing w:after="0" w:line="360" w:lineRule="auto"/>
    </w:pPr>
    <w:rPr>
      <w:rFonts w:ascii="Arial" w:eastAsia="Times New Roman" w:hAnsi="Arial" w:cs="Times New Roman"/>
      <w:szCs w:val="24"/>
      <w:lang w:val="en-GB"/>
    </w:rPr>
  </w:style>
  <w:style w:type="character" w:styleId="af0">
    <w:name w:val="page number"/>
    <w:rsid w:val="00DE39D8"/>
    <w:rPr>
      <w:rFonts w:ascii="Arial" w:hAnsi="Arial"/>
      <w:sz w:val="16"/>
    </w:rPr>
  </w:style>
  <w:style w:type="paragraph" w:customStyle="1" w:styleId="Docsubtitle1">
    <w:name w:val="Doc subtitle1"/>
    <w:basedOn w:val="a1"/>
    <w:link w:val="Docsubtitle1Char"/>
    <w:rsid w:val="00DE39D8"/>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1"/>
    <w:rsid w:val="00DE39D8"/>
    <w:pPr>
      <w:spacing w:after="0" w:line="360" w:lineRule="auto"/>
    </w:pPr>
    <w:rPr>
      <w:rFonts w:ascii="Arial" w:eastAsia="Times New Roman" w:hAnsi="Arial" w:cs="Times New Roman"/>
      <w:sz w:val="28"/>
      <w:szCs w:val="24"/>
      <w:lang w:val="en-GB"/>
    </w:rPr>
  </w:style>
  <w:style w:type="paragraph" w:customStyle="1" w:styleId="Doctitle">
    <w:name w:val="Doc title"/>
    <w:basedOn w:val="a1"/>
    <w:rsid w:val="00DE39D8"/>
    <w:pPr>
      <w:spacing w:after="0" w:line="360" w:lineRule="auto"/>
    </w:pPr>
    <w:rPr>
      <w:rFonts w:ascii="Arial" w:eastAsia="Times New Roman" w:hAnsi="Arial" w:cs="Times New Roman"/>
      <w:b/>
      <w:sz w:val="40"/>
      <w:szCs w:val="24"/>
      <w:lang w:val="en-GB"/>
    </w:rPr>
  </w:style>
  <w:style w:type="paragraph" w:styleId="af1">
    <w:name w:val="Body Text"/>
    <w:basedOn w:val="a1"/>
    <w:link w:val="af2"/>
    <w:semiHidden/>
    <w:rsid w:val="00DE39D8"/>
    <w:pPr>
      <w:widowControl w:val="0"/>
      <w:snapToGrid w:val="0"/>
      <w:spacing w:after="0" w:line="360" w:lineRule="auto"/>
      <w:jc w:val="both"/>
    </w:pPr>
    <w:rPr>
      <w:rFonts w:ascii="Arial" w:eastAsia="Times New Roman" w:hAnsi="Arial" w:cs="Times New Roman"/>
      <w:sz w:val="24"/>
      <w:szCs w:val="20"/>
      <w:lang w:val="en-AU"/>
    </w:rPr>
  </w:style>
  <w:style w:type="character" w:customStyle="1" w:styleId="af2">
    <w:name w:val="Основной текст Знак"/>
    <w:basedOn w:val="a2"/>
    <w:link w:val="af1"/>
    <w:semiHidden/>
    <w:rsid w:val="00DE39D8"/>
    <w:rPr>
      <w:rFonts w:ascii="Arial" w:eastAsia="Times New Roman" w:hAnsi="Arial" w:cs="Times New Roman"/>
      <w:sz w:val="24"/>
      <w:szCs w:val="20"/>
      <w:lang w:val="en-AU"/>
    </w:rPr>
  </w:style>
  <w:style w:type="paragraph" w:styleId="21">
    <w:name w:val="Body Text Indent 2"/>
    <w:basedOn w:val="a1"/>
    <w:link w:val="22"/>
    <w:semiHidden/>
    <w:rsid w:val="00DE39D8"/>
    <w:pPr>
      <w:spacing w:after="0" w:line="360" w:lineRule="auto"/>
      <w:ind w:left="720"/>
    </w:pPr>
    <w:rPr>
      <w:rFonts w:ascii="Arial" w:eastAsia="Times New Roman" w:hAnsi="Arial" w:cs="Times New Roman"/>
      <w:sz w:val="24"/>
      <w:szCs w:val="20"/>
      <w:lang w:val="en-US"/>
    </w:rPr>
  </w:style>
  <w:style w:type="character" w:customStyle="1" w:styleId="22">
    <w:name w:val="Основной текст с отступом 2 Знак"/>
    <w:basedOn w:val="a2"/>
    <w:link w:val="21"/>
    <w:semiHidden/>
    <w:rsid w:val="00DE39D8"/>
    <w:rPr>
      <w:rFonts w:ascii="Arial" w:eastAsia="Times New Roman" w:hAnsi="Arial" w:cs="Times New Roman"/>
      <w:sz w:val="24"/>
      <w:szCs w:val="20"/>
      <w:lang w:val="en-US"/>
    </w:rPr>
  </w:style>
  <w:style w:type="paragraph" w:styleId="23">
    <w:name w:val="Body Text 2"/>
    <w:basedOn w:val="a1"/>
    <w:link w:val="24"/>
    <w:semiHidden/>
    <w:rsid w:val="00DE39D8"/>
    <w:pPr>
      <w:widowControl w:val="0"/>
      <w:suppressAutoHyphens/>
      <w:snapToGrid w:val="0"/>
      <w:spacing w:after="0" w:line="360" w:lineRule="auto"/>
      <w:jc w:val="both"/>
    </w:pPr>
    <w:rPr>
      <w:rFonts w:ascii="Arial" w:eastAsia="Times New Roman" w:hAnsi="Arial" w:cs="Times New Roman"/>
      <w:spacing w:val="-3"/>
      <w:szCs w:val="20"/>
      <w:lang w:val="en-US"/>
    </w:rPr>
  </w:style>
  <w:style w:type="character" w:customStyle="1" w:styleId="24">
    <w:name w:val="Основной текст 2 Знак"/>
    <w:basedOn w:val="a2"/>
    <w:link w:val="23"/>
    <w:semiHidden/>
    <w:rsid w:val="00DE39D8"/>
    <w:rPr>
      <w:rFonts w:ascii="Arial" w:eastAsia="Times New Roman" w:hAnsi="Arial" w:cs="Times New Roman"/>
      <w:spacing w:val="-3"/>
      <w:szCs w:val="20"/>
      <w:lang w:val="en-US"/>
    </w:rPr>
  </w:style>
  <w:style w:type="paragraph" w:styleId="af3">
    <w:name w:val="caption"/>
    <w:basedOn w:val="a1"/>
    <w:next w:val="a1"/>
    <w:qFormat/>
    <w:rsid w:val="00DE39D8"/>
    <w:pPr>
      <w:widowControl w:val="0"/>
      <w:spacing w:before="240" w:after="0" w:line="360" w:lineRule="auto"/>
      <w:jc w:val="center"/>
    </w:pPr>
    <w:rPr>
      <w:rFonts w:ascii="Arial" w:eastAsia="Times New Roman" w:hAnsi="Arial" w:cs="Times New Roman"/>
      <w:b/>
      <w:sz w:val="36"/>
      <w:szCs w:val="20"/>
      <w:lang w:val="en-AU"/>
    </w:rPr>
  </w:style>
  <w:style w:type="paragraph" w:customStyle="1" w:styleId="12">
    <w:name w:val="Абзац списка1"/>
    <w:basedOn w:val="a1"/>
    <w:rsid w:val="00DE39D8"/>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locked/>
    <w:rsid w:val="00DE39D8"/>
    <w:rPr>
      <w:rFonts w:ascii="Arial" w:eastAsia="Times New Roman" w:hAnsi="Arial" w:cs="Times New Roman"/>
      <w:b/>
      <w:sz w:val="28"/>
      <w:szCs w:val="24"/>
      <w:lang w:val="en-GB"/>
    </w:rPr>
  </w:style>
  <w:style w:type="paragraph" w:styleId="af4">
    <w:name w:val="footnote text"/>
    <w:basedOn w:val="a1"/>
    <w:link w:val="af5"/>
    <w:rsid w:val="00DE39D8"/>
    <w:pPr>
      <w:spacing w:after="0" w:line="360" w:lineRule="auto"/>
    </w:pPr>
    <w:rPr>
      <w:rFonts w:ascii="Times New Roman" w:eastAsia="Times New Roman" w:hAnsi="Times New Roman" w:cs="Times New Roman"/>
      <w:szCs w:val="20"/>
      <w:lang w:eastAsia="ru-RU"/>
    </w:rPr>
  </w:style>
  <w:style w:type="character" w:customStyle="1" w:styleId="af5">
    <w:name w:val="Текст сноски Знак"/>
    <w:basedOn w:val="a2"/>
    <w:link w:val="af4"/>
    <w:rsid w:val="00DE39D8"/>
    <w:rPr>
      <w:rFonts w:ascii="Times New Roman" w:eastAsia="Times New Roman" w:hAnsi="Times New Roman" w:cs="Times New Roman"/>
      <w:szCs w:val="20"/>
      <w:lang w:eastAsia="ru-RU"/>
    </w:rPr>
  </w:style>
  <w:style w:type="character" w:styleId="af6">
    <w:name w:val="footnote reference"/>
    <w:rsid w:val="00DE39D8"/>
    <w:rPr>
      <w:vertAlign w:val="superscript"/>
    </w:rPr>
  </w:style>
  <w:style w:type="character" w:styleId="af7">
    <w:name w:val="FollowedHyperlink"/>
    <w:rsid w:val="00DE39D8"/>
    <w:rPr>
      <w:color w:val="800080"/>
      <w:u w:val="single"/>
    </w:rPr>
  </w:style>
  <w:style w:type="paragraph" w:customStyle="1" w:styleId="a">
    <w:name w:val="цветной текст"/>
    <w:basedOn w:val="a1"/>
    <w:qFormat/>
    <w:rsid w:val="00DE39D8"/>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rsid w:val="00DE39D8"/>
    <w:pPr>
      <w:spacing w:after="200" w:line="276" w:lineRule="auto"/>
    </w:pPr>
    <w:rPr>
      <w:rFonts w:ascii="Calibri" w:eastAsia="Times New Roman" w:hAnsi="Calibri" w:cs="Times New Roman"/>
      <w:lang w:eastAsia="ru-RU"/>
    </w:rPr>
  </w:style>
  <w:style w:type="paragraph" w:customStyle="1" w:styleId="af8">
    <w:name w:val="выделение цвет"/>
    <w:basedOn w:val="a1"/>
    <w:link w:val="af9"/>
    <w:rsid w:val="00DE39D8"/>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a">
    <w:name w:val="цвет в таблице"/>
    <w:rsid w:val="00DE39D8"/>
    <w:rPr>
      <w:color w:val="2C8DE6"/>
    </w:rPr>
  </w:style>
  <w:style w:type="paragraph" w:styleId="afb">
    <w:name w:val="TOC Heading"/>
    <w:basedOn w:val="1"/>
    <w:next w:val="a1"/>
    <w:uiPriority w:val="39"/>
    <w:unhideWhenUsed/>
    <w:qFormat/>
    <w:rsid w:val="00DE39D8"/>
    <w:pPr>
      <w:keepLines/>
      <w:spacing w:before="480" w:after="0" w:line="276" w:lineRule="auto"/>
      <w:outlineLvl w:val="9"/>
    </w:pPr>
    <w:rPr>
      <w:rFonts w:ascii="Cambria" w:hAnsi="Cambria"/>
      <w:caps w:val="0"/>
      <w:color w:val="365F91"/>
      <w:sz w:val="28"/>
      <w:szCs w:val="28"/>
      <w:lang w:val="ru-RU" w:eastAsia="ru-RU"/>
    </w:rPr>
  </w:style>
  <w:style w:type="paragraph" w:styleId="25">
    <w:name w:val="toc 2"/>
    <w:basedOn w:val="a1"/>
    <w:next w:val="a1"/>
    <w:autoRedefine/>
    <w:uiPriority w:val="39"/>
    <w:qFormat/>
    <w:rsid w:val="00976338"/>
    <w:pPr>
      <w:tabs>
        <w:tab w:val="left" w:pos="142"/>
        <w:tab w:val="right" w:leader="dot" w:pos="9639"/>
      </w:tabs>
      <w:spacing w:after="0" w:line="240" w:lineRule="auto"/>
    </w:pPr>
    <w:rPr>
      <w:rFonts w:ascii="Times New Roman" w:eastAsia="Times New Roman" w:hAnsi="Times New Roman" w:cs="Times New Roman"/>
      <w:szCs w:val="20"/>
      <w:lang w:eastAsia="ru-RU"/>
    </w:rPr>
  </w:style>
  <w:style w:type="paragraph" w:styleId="31">
    <w:name w:val="toc 3"/>
    <w:basedOn w:val="a1"/>
    <w:next w:val="a1"/>
    <w:autoRedefine/>
    <w:uiPriority w:val="39"/>
    <w:unhideWhenUsed/>
    <w:qFormat/>
    <w:rsid w:val="00DE39D8"/>
    <w:pPr>
      <w:spacing w:after="100" w:line="276" w:lineRule="auto"/>
      <w:ind w:left="440"/>
    </w:pPr>
    <w:rPr>
      <w:rFonts w:ascii="Calibri" w:eastAsia="Times New Roman" w:hAnsi="Calibri" w:cs="Times New Roman"/>
      <w:lang w:eastAsia="ru-RU"/>
    </w:rPr>
  </w:style>
  <w:style w:type="paragraph" w:customStyle="1" w:styleId="-1">
    <w:name w:val="!Заголовок-1"/>
    <w:basedOn w:val="1"/>
    <w:link w:val="-10"/>
    <w:qFormat/>
    <w:rsid w:val="00DE39D8"/>
    <w:rPr>
      <w:lang w:val="ru-RU"/>
    </w:rPr>
  </w:style>
  <w:style w:type="paragraph" w:customStyle="1" w:styleId="-2">
    <w:name w:val="!заголовок-2"/>
    <w:basedOn w:val="2"/>
    <w:link w:val="-20"/>
    <w:qFormat/>
    <w:rsid w:val="00DE39D8"/>
    <w:rPr>
      <w:lang w:val="ru-RU"/>
    </w:rPr>
  </w:style>
  <w:style w:type="character" w:customStyle="1" w:styleId="-10">
    <w:name w:val="!Заголовок-1 Знак"/>
    <w:link w:val="-1"/>
    <w:rsid w:val="00DE39D8"/>
    <w:rPr>
      <w:rFonts w:ascii="Arial" w:eastAsia="Times New Roman" w:hAnsi="Arial" w:cs="Times New Roman"/>
      <w:b/>
      <w:bCs/>
      <w:caps/>
      <w:color w:val="2C8DE6"/>
      <w:sz w:val="36"/>
      <w:szCs w:val="24"/>
    </w:rPr>
  </w:style>
  <w:style w:type="paragraph" w:customStyle="1" w:styleId="afc">
    <w:name w:val="!Текст"/>
    <w:basedOn w:val="a1"/>
    <w:link w:val="afd"/>
    <w:qFormat/>
    <w:rsid w:val="00DE39D8"/>
    <w:pPr>
      <w:spacing w:after="0" w:line="360" w:lineRule="auto"/>
      <w:jc w:val="both"/>
    </w:pPr>
    <w:rPr>
      <w:rFonts w:ascii="Times New Roman" w:eastAsia="Times New Roman" w:hAnsi="Times New Roman" w:cs="Times New Roman"/>
      <w:szCs w:val="20"/>
      <w:lang w:eastAsia="ru-RU"/>
    </w:rPr>
  </w:style>
  <w:style w:type="character" w:customStyle="1" w:styleId="-20">
    <w:name w:val="!заголовок-2 Знак"/>
    <w:link w:val="-2"/>
    <w:rsid w:val="00DE39D8"/>
    <w:rPr>
      <w:rFonts w:ascii="Arial" w:eastAsia="Times New Roman" w:hAnsi="Arial" w:cs="Times New Roman"/>
      <w:b/>
      <w:sz w:val="28"/>
      <w:szCs w:val="24"/>
    </w:rPr>
  </w:style>
  <w:style w:type="paragraph" w:customStyle="1" w:styleId="afe">
    <w:name w:val="!Синий заголовок текста"/>
    <w:basedOn w:val="af8"/>
    <w:link w:val="aff"/>
    <w:qFormat/>
    <w:rsid w:val="00DE39D8"/>
  </w:style>
  <w:style w:type="character" w:customStyle="1" w:styleId="afd">
    <w:name w:val="!Текст Знак"/>
    <w:link w:val="afc"/>
    <w:rsid w:val="00DE39D8"/>
    <w:rPr>
      <w:rFonts w:ascii="Times New Roman" w:eastAsia="Times New Roman" w:hAnsi="Times New Roman" w:cs="Times New Roman"/>
      <w:szCs w:val="20"/>
      <w:lang w:eastAsia="ru-RU"/>
    </w:rPr>
  </w:style>
  <w:style w:type="paragraph" w:customStyle="1" w:styleId="a0">
    <w:name w:val="!Список с точками"/>
    <w:basedOn w:val="a1"/>
    <w:link w:val="aff0"/>
    <w:qFormat/>
    <w:rsid w:val="00DE39D8"/>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9">
    <w:name w:val="выделение цвет Знак"/>
    <w:link w:val="af8"/>
    <w:rsid w:val="00DE39D8"/>
    <w:rPr>
      <w:rFonts w:ascii="Times New Roman" w:eastAsia="Times New Roman" w:hAnsi="Times New Roman" w:cs="Times New Roman"/>
      <w:b/>
      <w:color w:val="2C8DE6"/>
      <w:szCs w:val="20"/>
      <w:u w:val="single"/>
      <w:lang w:eastAsia="ru-RU"/>
    </w:rPr>
  </w:style>
  <w:style w:type="character" w:customStyle="1" w:styleId="aff">
    <w:name w:val="!Синий заголовок текста Знак"/>
    <w:link w:val="afe"/>
    <w:rsid w:val="00DE39D8"/>
    <w:rPr>
      <w:rFonts w:ascii="Times New Roman" w:eastAsia="Times New Roman" w:hAnsi="Times New Roman" w:cs="Times New Roman"/>
      <w:b/>
      <w:color w:val="2C8DE6"/>
      <w:szCs w:val="20"/>
      <w:u w:val="single"/>
      <w:lang w:eastAsia="ru-RU"/>
    </w:rPr>
  </w:style>
  <w:style w:type="paragraph" w:styleId="aff1">
    <w:name w:val="List Paragraph"/>
    <w:basedOn w:val="a1"/>
    <w:uiPriority w:val="34"/>
    <w:qFormat/>
    <w:rsid w:val="00DE39D8"/>
    <w:pPr>
      <w:spacing w:after="200" w:line="276" w:lineRule="auto"/>
      <w:ind w:left="720"/>
      <w:contextualSpacing/>
    </w:pPr>
    <w:rPr>
      <w:rFonts w:ascii="Calibri" w:eastAsia="Calibri" w:hAnsi="Calibri" w:cs="Times New Roman"/>
    </w:rPr>
  </w:style>
  <w:style w:type="character" w:customStyle="1" w:styleId="aff0">
    <w:name w:val="!Список с точками Знак"/>
    <w:link w:val="a0"/>
    <w:rsid w:val="00DE39D8"/>
    <w:rPr>
      <w:rFonts w:ascii="Times New Roman" w:eastAsia="Times New Roman" w:hAnsi="Times New Roman" w:cs="Times New Roman"/>
      <w:szCs w:val="20"/>
      <w:lang w:eastAsia="ru-RU"/>
    </w:rPr>
  </w:style>
  <w:style w:type="paragraph" w:customStyle="1" w:styleId="aff2">
    <w:name w:val="Базовый"/>
    <w:rsid w:val="00DE39D8"/>
    <w:pPr>
      <w:suppressAutoHyphens/>
      <w:spacing w:after="200" w:line="276" w:lineRule="auto"/>
    </w:pPr>
    <w:rPr>
      <w:rFonts w:ascii="Times New Roman" w:eastAsia="DejaVu Sans" w:hAnsi="Times New Roman" w:cs="Times New Roman"/>
      <w:sz w:val="24"/>
      <w:szCs w:val="24"/>
    </w:rPr>
  </w:style>
  <w:style w:type="character" w:customStyle="1" w:styleId="-">
    <w:name w:val="Интернет-ссылка"/>
    <w:rsid w:val="00DE39D8"/>
    <w:rPr>
      <w:color w:val="0000FF"/>
      <w:u w:val="single"/>
      <w:lang w:val="ru-RU" w:eastAsia="ru-RU" w:bidi="ru-RU"/>
    </w:rPr>
  </w:style>
  <w:style w:type="character" w:styleId="aff3">
    <w:name w:val="annotation reference"/>
    <w:basedOn w:val="a2"/>
    <w:semiHidden/>
    <w:unhideWhenUsed/>
    <w:rsid w:val="00DE39D8"/>
    <w:rPr>
      <w:sz w:val="16"/>
      <w:szCs w:val="16"/>
    </w:rPr>
  </w:style>
  <w:style w:type="paragraph" w:styleId="aff4">
    <w:name w:val="annotation text"/>
    <w:basedOn w:val="a1"/>
    <w:link w:val="aff5"/>
    <w:semiHidden/>
    <w:unhideWhenUsed/>
    <w:rsid w:val="00DE39D8"/>
    <w:pPr>
      <w:spacing w:after="0" w:line="240" w:lineRule="auto"/>
    </w:pPr>
    <w:rPr>
      <w:rFonts w:ascii="Times New Roman" w:eastAsia="Times New Roman" w:hAnsi="Times New Roman" w:cs="Times New Roman"/>
      <w:sz w:val="20"/>
      <w:szCs w:val="20"/>
      <w:lang w:eastAsia="ru-RU"/>
    </w:rPr>
  </w:style>
  <w:style w:type="character" w:customStyle="1" w:styleId="aff5">
    <w:name w:val="Текст примечания Знак"/>
    <w:basedOn w:val="a2"/>
    <w:link w:val="aff4"/>
    <w:semiHidden/>
    <w:rsid w:val="00DE39D8"/>
    <w:rPr>
      <w:rFonts w:ascii="Times New Roman" w:eastAsia="Times New Roman" w:hAnsi="Times New Roman" w:cs="Times New Roman"/>
      <w:sz w:val="20"/>
      <w:szCs w:val="20"/>
      <w:lang w:eastAsia="ru-RU"/>
    </w:rPr>
  </w:style>
  <w:style w:type="paragraph" w:styleId="aff6">
    <w:name w:val="annotation subject"/>
    <w:basedOn w:val="aff4"/>
    <w:next w:val="aff4"/>
    <w:link w:val="aff7"/>
    <w:semiHidden/>
    <w:unhideWhenUsed/>
    <w:rsid w:val="00DE39D8"/>
    <w:rPr>
      <w:b/>
      <w:bCs/>
    </w:rPr>
  </w:style>
  <w:style w:type="character" w:customStyle="1" w:styleId="aff7">
    <w:name w:val="Тема примечания Знак"/>
    <w:basedOn w:val="aff5"/>
    <w:link w:val="aff6"/>
    <w:semiHidden/>
    <w:rsid w:val="00DE39D8"/>
    <w:rPr>
      <w:rFonts w:ascii="Times New Roman" w:eastAsia="Times New Roman" w:hAnsi="Times New Roman" w:cs="Times New Roman"/>
      <w:b/>
      <w:bCs/>
      <w:sz w:val="20"/>
      <w:szCs w:val="20"/>
      <w:lang w:eastAsia="ru-RU"/>
    </w:rPr>
  </w:style>
  <w:style w:type="paragraph" w:customStyle="1" w:styleId="ListaBlack">
    <w:name w:val="Lista Black"/>
    <w:basedOn w:val="af1"/>
    <w:uiPriority w:val="1"/>
    <w:qFormat/>
    <w:rsid w:val="00DE39D8"/>
    <w:pPr>
      <w:keepNext/>
      <w:numPr>
        <w:numId w:val="8"/>
      </w:numPr>
      <w:snapToGrid/>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sid w:val="00E857D6"/>
    <w:rPr>
      <w:rFonts w:ascii="Segoe UI" w:eastAsia="Segoe UI" w:hAnsi="Segoe UI" w:cs="Segoe UI"/>
      <w:sz w:val="19"/>
      <w:szCs w:val="19"/>
      <w:shd w:val="clear" w:color="auto" w:fill="FFFFFF"/>
    </w:rPr>
  </w:style>
  <w:style w:type="paragraph" w:customStyle="1" w:styleId="143">
    <w:name w:val="Основной текст (14)_3"/>
    <w:basedOn w:val="a1"/>
    <w:link w:val="14"/>
    <w:rsid w:val="00E857D6"/>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3">
    <w:name w:val="Неразрешенное упоминание1"/>
    <w:basedOn w:val="a2"/>
    <w:uiPriority w:val="99"/>
    <w:semiHidden/>
    <w:unhideWhenUsed/>
    <w:rsid w:val="001E1DF9"/>
    <w:rPr>
      <w:color w:val="605E5C"/>
      <w:shd w:val="clear" w:color="auto" w:fill="E1DFDD"/>
    </w:rPr>
  </w:style>
  <w:style w:type="character" w:customStyle="1" w:styleId="26">
    <w:name w:val="Неразрешенное упоминание2"/>
    <w:basedOn w:val="a2"/>
    <w:uiPriority w:val="99"/>
    <w:semiHidden/>
    <w:unhideWhenUsed/>
    <w:rsid w:val="00F35F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71537">
      <w:bodyDiv w:val="1"/>
      <w:marLeft w:val="0"/>
      <w:marRight w:val="0"/>
      <w:marTop w:val="0"/>
      <w:marBottom w:val="0"/>
      <w:divBdr>
        <w:top w:val="none" w:sz="0" w:space="0" w:color="auto"/>
        <w:left w:val="none" w:sz="0" w:space="0" w:color="auto"/>
        <w:bottom w:val="none" w:sz="0" w:space="0" w:color="auto"/>
        <w:right w:val="none" w:sz="0" w:space="0" w:color="auto"/>
      </w:divBdr>
    </w:div>
    <w:div w:id="220364571">
      <w:bodyDiv w:val="1"/>
      <w:marLeft w:val="0"/>
      <w:marRight w:val="0"/>
      <w:marTop w:val="0"/>
      <w:marBottom w:val="0"/>
      <w:divBdr>
        <w:top w:val="none" w:sz="0" w:space="0" w:color="auto"/>
        <w:left w:val="none" w:sz="0" w:space="0" w:color="auto"/>
        <w:bottom w:val="none" w:sz="0" w:space="0" w:color="auto"/>
        <w:right w:val="none" w:sz="0" w:space="0" w:color="auto"/>
      </w:divBdr>
    </w:div>
    <w:div w:id="623272097">
      <w:bodyDiv w:val="1"/>
      <w:marLeft w:val="0"/>
      <w:marRight w:val="0"/>
      <w:marTop w:val="0"/>
      <w:marBottom w:val="0"/>
      <w:divBdr>
        <w:top w:val="none" w:sz="0" w:space="0" w:color="auto"/>
        <w:left w:val="none" w:sz="0" w:space="0" w:color="auto"/>
        <w:bottom w:val="none" w:sz="0" w:space="0" w:color="auto"/>
        <w:right w:val="none" w:sz="0" w:space="0" w:color="auto"/>
      </w:divBdr>
    </w:div>
    <w:div w:id="755709249">
      <w:bodyDiv w:val="1"/>
      <w:marLeft w:val="0"/>
      <w:marRight w:val="0"/>
      <w:marTop w:val="0"/>
      <w:marBottom w:val="0"/>
      <w:divBdr>
        <w:top w:val="none" w:sz="0" w:space="0" w:color="auto"/>
        <w:left w:val="none" w:sz="0" w:space="0" w:color="auto"/>
        <w:bottom w:val="none" w:sz="0" w:space="0" w:color="auto"/>
        <w:right w:val="none" w:sz="0" w:space="0" w:color="auto"/>
      </w:divBdr>
    </w:div>
    <w:div w:id="795608505">
      <w:bodyDiv w:val="1"/>
      <w:marLeft w:val="0"/>
      <w:marRight w:val="0"/>
      <w:marTop w:val="0"/>
      <w:marBottom w:val="0"/>
      <w:divBdr>
        <w:top w:val="none" w:sz="0" w:space="0" w:color="auto"/>
        <w:left w:val="none" w:sz="0" w:space="0" w:color="auto"/>
        <w:bottom w:val="none" w:sz="0" w:space="0" w:color="auto"/>
        <w:right w:val="none" w:sz="0" w:space="0" w:color="auto"/>
      </w:divBdr>
      <w:divsChild>
        <w:div w:id="86465176">
          <w:marLeft w:val="0"/>
          <w:marRight w:val="0"/>
          <w:marTop w:val="0"/>
          <w:marBottom w:val="0"/>
          <w:divBdr>
            <w:top w:val="none" w:sz="0" w:space="0" w:color="auto"/>
            <w:left w:val="none" w:sz="0" w:space="0" w:color="auto"/>
            <w:bottom w:val="none" w:sz="0" w:space="0" w:color="auto"/>
            <w:right w:val="none" w:sz="0" w:space="0" w:color="auto"/>
          </w:divBdr>
        </w:div>
        <w:div w:id="135417495">
          <w:marLeft w:val="0"/>
          <w:marRight w:val="0"/>
          <w:marTop w:val="0"/>
          <w:marBottom w:val="0"/>
          <w:divBdr>
            <w:top w:val="none" w:sz="0" w:space="0" w:color="auto"/>
            <w:left w:val="none" w:sz="0" w:space="0" w:color="auto"/>
            <w:bottom w:val="none" w:sz="0" w:space="0" w:color="auto"/>
            <w:right w:val="none" w:sz="0" w:space="0" w:color="auto"/>
          </w:divBdr>
        </w:div>
        <w:div w:id="142427305">
          <w:marLeft w:val="0"/>
          <w:marRight w:val="0"/>
          <w:marTop w:val="0"/>
          <w:marBottom w:val="0"/>
          <w:divBdr>
            <w:top w:val="none" w:sz="0" w:space="0" w:color="auto"/>
            <w:left w:val="none" w:sz="0" w:space="0" w:color="auto"/>
            <w:bottom w:val="none" w:sz="0" w:space="0" w:color="auto"/>
            <w:right w:val="none" w:sz="0" w:space="0" w:color="auto"/>
          </w:divBdr>
        </w:div>
        <w:div w:id="518546155">
          <w:marLeft w:val="0"/>
          <w:marRight w:val="0"/>
          <w:marTop w:val="0"/>
          <w:marBottom w:val="0"/>
          <w:divBdr>
            <w:top w:val="none" w:sz="0" w:space="0" w:color="auto"/>
            <w:left w:val="none" w:sz="0" w:space="0" w:color="auto"/>
            <w:bottom w:val="none" w:sz="0" w:space="0" w:color="auto"/>
            <w:right w:val="none" w:sz="0" w:space="0" w:color="auto"/>
          </w:divBdr>
        </w:div>
        <w:div w:id="614675521">
          <w:marLeft w:val="0"/>
          <w:marRight w:val="0"/>
          <w:marTop w:val="0"/>
          <w:marBottom w:val="0"/>
          <w:divBdr>
            <w:top w:val="none" w:sz="0" w:space="0" w:color="auto"/>
            <w:left w:val="none" w:sz="0" w:space="0" w:color="auto"/>
            <w:bottom w:val="none" w:sz="0" w:space="0" w:color="auto"/>
            <w:right w:val="none" w:sz="0" w:space="0" w:color="auto"/>
          </w:divBdr>
        </w:div>
        <w:div w:id="625045483">
          <w:marLeft w:val="0"/>
          <w:marRight w:val="0"/>
          <w:marTop w:val="0"/>
          <w:marBottom w:val="0"/>
          <w:divBdr>
            <w:top w:val="none" w:sz="0" w:space="0" w:color="auto"/>
            <w:left w:val="none" w:sz="0" w:space="0" w:color="auto"/>
            <w:bottom w:val="none" w:sz="0" w:space="0" w:color="auto"/>
            <w:right w:val="none" w:sz="0" w:space="0" w:color="auto"/>
          </w:divBdr>
        </w:div>
        <w:div w:id="627207350">
          <w:marLeft w:val="0"/>
          <w:marRight w:val="0"/>
          <w:marTop w:val="0"/>
          <w:marBottom w:val="0"/>
          <w:divBdr>
            <w:top w:val="none" w:sz="0" w:space="0" w:color="auto"/>
            <w:left w:val="none" w:sz="0" w:space="0" w:color="auto"/>
            <w:bottom w:val="none" w:sz="0" w:space="0" w:color="auto"/>
            <w:right w:val="none" w:sz="0" w:space="0" w:color="auto"/>
          </w:divBdr>
        </w:div>
        <w:div w:id="688414569">
          <w:marLeft w:val="0"/>
          <w:marRight w:val="0"/>
          <w:marTop w:val="0"/>
          <w:marBottom w:val="0"/>
          <w:divBdr>
            <w:top w:val="none" w:sz="0" w:space="0" w:color="auto"/>
            <w:left w:val="none" w:sz="0" w:space="0" w:color="auto"/>
            <w:bottom w:val="none" w:sz="0" w:space="0" w:color="auto"/>
            <w:right w:val="none" w:sz="0" w:space="0" w:color="auto"/>
          </w:divBdr>
        </w:div>
        <w:div w:id="695421673">
          <w:marLeft w:val="0"/>
          <w:marRight w:val="0"/>
          <w:marTop w:val="0"/>
          <w:marBottom w:val="0"/>
          <w:divBdr>
            <w:top w:val="none" w:sz="0" w:space="0" w:color="auto"/>
            <w:left w:val="none" w:sz="0" w:space="0" w:color="auto"/>
            <w:bottom w:val="none" w:sz="0" w:space="0" w:color="auto"/>
            <w:right w:val="none" w:sz="0" w:space="0" w:color="auto"/>
          </w:divBdr>
        </w:div>
        <w:div w:id="966085612">
          <w:marLeft w:val="0"/>
          <w:marRight w:val="0"/>
          <w:marTop w:val="0"/>
          <w:marBottom w:val="0"/>
          <w:divBdr>
            <w:top w:val="none" w:sz="0" w:space="0" w:color="auto"/>
            <w:left w:val="none" w:sz="0" w:space="0" w:color="auto"/>
            <w:bottom w:val="none" w:sz="0" w:space="0" w:color="auto"/>
            <w:right w:val="none" w:sz="0" w:space="0" w:color="auto"/>
          </w:divBdr>
        </w:div>
        <w:div w:id="996766329">
          <w:marLeft w:val="0"/>
          <w:marRight w:val="0"/>
          <w:marTop w:val="0"/>
          <w:marBottom w:val="0"/>
          <w:divBdr>
            <w:top w:val="none" w:sz="0" w:space="0" w:color="auto"/>
            <w:left w:val="none" w:sz="0" w:space="0" w:color="auto"/>
            <w:bottom w:val="none" w:sz="0" w:space="0" w:color="auto"/>
            <w:right w:val="none" w:sz="0" w:space="0" w:color="auto"/>
          </w:divBdr>
        </w:div>
        <w:div w:id="1000738669">
          <w:marLeft w:val="0"/>
          <w:marRight w:val="0"/>
          <w:marTop w:val="0"/>
          <w:marBottom w:val="0"/>
          <w:divBdr>
            <w:top w:val="none" w:sz="0" w:space="0" w:color="auto"/>
            <w:left w:val="none" w:sz="0" w:space="0" w:color="auto"/>
            <w:bottom w:val="none" w:sz="0" w:space="0" w:color="auto"/>
            <w:right w:val="none" w:sz="0" w:space="0" w:color="auto"/>
          </w:divBdr>
        </w:div>
        <w:div w:id="1108961827">
          <w:marLeft w:val="0"/>
          <w:marRight w:val="0"/>
          <w:marTop w:val="0"/>
          <w:marBottom w:val="0"/>
          <w:divBdr>
            <w:top w:val="none" w:sz="0" w:space="0" w:color="auto"/>
            <w:left w:val="none" w:sz="0" w:space="0" w:color="auto"/>
            <w:bottom w:val="none" w:sz="0" w:space="0" w:color="auto"/>
            <w:right w:val="none" w:sz="0" w:space="0" w:color="auto"/>
          </w:divBdr>
        </w:div>
        <w:div w:id="1111365134">
          <w:marLeft w:val="0"/>
          <w:marRight w:val="0"/>
          <w:marTop w:val="0"/>
          <w:marBottom w:val="0"/>
          <w:divBdr>
            <w:top w:val="none" w:sz="0" w:space="0" w:color="auto"/>
            <w:left w:val="none" w:sz="0" w:space="0" w:color="auto"/>
            <w:bottom w:val="none" w:sz="0" w:space="0" w:color="auto"/>
            <w:right w:val="none" w:sz="0" w:space="0" w:color="auto"/>
          </w:divBdr>
        </w:div>
        <w:div w:id="1134252313">
          <w:marLeft w:val="0"/>
          <w:marRight w:val="0"/>
          <w:marTop w:val="0"/>
          <w:marBottom w:val="0"/>
          <w:divBdr>
            <w:top w:val="none" w:sz="0" w:space="0" w:color="auto"/>
            <w:left w:val="none" w:sz="0" w:space="0" w:color="auto"/>
            <w:bottom w:val="none" w:sz="0" w:space="0" w:color="auto"/>
            <w:right w:val="none" w:sz="0" w:space="0" w:color="auto"/>
          </w:divBdr>
        </w:div>
        <w:div w:id="1252471601">
          <w:marLeft w:val="0"/>
          <w:marRight w:val="0"/>
          <w:marTop w:val="0"/>
          <w:marBottom w:val="0"/>
          <w:divBdr>
            <w:top w:val="none" w:sz="0" w:space="0" w:color="auto"/>
            <w:left w:val="none" w:sz="0" w:space="0" w:color="auto"/>
            <w:bottom w:val="none" w:sz="0" w:space="0" w:color="auto"/>
            <w:right w:val="none" w:sz="0" w:space="0" w:color="auto"/>
          </w:divBdr>
        </w:div>
        <w:div w:id="1453943732">
          <w:marLeft w:val="0"/>
          <w:marRight w:val="0"/>
          <w:marTop w:val="0"/>
          <w:marBottom w:val="0"/>
          <w:divBdr>
            <w:top w:val="none" w:sz="0" w:space="0" w:color="auto"/>
            <w:left w:val="none" w:sz="0" w:space="0" w:color="auto"/>
            <w:bottom w:val="none" w:sz="0" w:space="0" w:color="auto"/>
            <w:right w:val="none" w:sz="0" w:space="0" w:color="auto"/>
          </w:divBdr>
        </w:div>
        <w:div w:id="1571309064">
          <w:marLeft w:val="0"/>
          <w:marRight w:val="0"/>
          <w:marTop w:val="0"/>
          <w:marBottom w:val="0"/>
          <w:divBdr>
            <w:top w:val="none" w:sz="0" w:space="0" w:color="auto"/>
            <w:left w:val="none" w:sz="0" w:space="0" w:color="auto"/>
            <w:bottom w:val="none" w:sz="0" w:space="0" w:color="auto"/>
            <w:right w:val="none" w:sz="0" w:space="0" w:color="auto"/>
          </w:divBdr>
        </w:div>
        <w:div w:id="1786970985">
          <w:marLeft w:val="0"/>
          <w:marRight w:val="0"/>
          <w:marTop w:val="0"/>
          <w:marBottom w:val="0"/>
          <w:divBdr>
            <w:top w:val="none" w:sz="0" w:space="0" w:color="auto"/>
            <w:left w:val="none" w:sz="0" w:space="0" w:color="auto"/>
            <w:bottom w:val="none" w:sz="0" w:space="0" w:color="auto"/>
            <w:right w:val="none" w:sz="0" w:space="0" w:color="auto"/>
          </w:divBdr>
        </w:div>
        <w:div w:id="1803843243">
          <w:marLeft w:val="0"/>
          <w:marRight w:val="0"/>
          <w:marTop w:val="0"/>
          <w:marBottom w:val="0"/>
          <w:divBdr>
            <w:top w:val="none" w:sz="0" w:space="0" w:color="auto"/>
            <w:left w:val="none" w:sz="0" w:space="0" w:color="auto"/>
            <w:bottom w:val="none" w:sz="0" w:space="0" w:color="auto"/>
            <w:right w:val="none" w:sz="0" w:space="0" w:color="auto"/>
          </w:divBdr>
        </w:div>
        <w:div w:id="2025936886">
          <w:marLeft w:val="0"/>
          <w:marRight w:val="0"/>
          <w:marTop w:val="0"/>
          <w:marBottom w:val="0"/>
          <w:divBdr>
            <w:top w:val="none" w:sz="0" w:space="0" w:color="auto"/>
            <w:left w:val="none" w:sz="0" w:space="0" w:color="auto"/>
            <w:bottom w:val="none" w:sz="0" w:space="0" w:color="auto"/>
            <w:right w:val="none" w:sz="0" w:space="0" w:color="auto"/>
          </w:divBdr>
        </w:div>
      </w:divsChild>
    </w:div>
    <w:div w:id="856432015">
      <w:bodyDiv w:val="1"/>
      <w:marLeft w:val="0"/>
      <w:marRight w:val="0"/>
      <w:marTop w:val="0"/>
      <w:marBottom w:val="0"/>
      <w:divBdr>
        <w:top w:val="none" w:sz="0" w:space="0" w:color="auto"/>
        <w:left w:val="none" w:sz="0" w:space="0" w:color="auto"/>
        <w:bottom w:val="none" w:sz="0" w:space="0" w:color="auto"/>
        <w:right w:val="none" w:sz="0" w:space="0" w:color="auto"/>
      </w:divBdr>
    </w:div>
    <w:div w:id="878517576">
      <w:bodyDiv w:val="1"/>
      <w:marLeft w:val="0"/>
      <w:marRight w:val="0"/>
      <w:marTop w:val="0"/>
      <w:marBottom w:val="0"/>
      <w:divBdr>
        <w:top w:val="none" w:sz="0" w:space="0" w:color="auto"/>
        <w:left w:val="none" w:sz="0" w:space="0" w:color="auto"/>
        <w:bottom w:val="none" w:sz="0" w:space="0" w:color="auto"/>
        <w:right w:val="none" w:sz="0" w:space="0" w:color="auto"/>
      </w:divBdr>
    </w:div>
    <w:div w:id="189786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89DFD-6E83-4F75-96D7-DCC97995A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17</Pages>
  <Words>3852</Words>
  <Characters>21961</Characters>
  <Application>Microsoft Office Word</Application>
  <DocSecurity>0</DocSecurity>
  <Lines>183</Lines>
  <Paragraphs>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©«Ворлдскиллс Россия» (Экспедирование грузов)</dc:creator>
  <cp:lastModifiedBy>Katalevskaya</cp:lastModifiedBy>
  <cp:revision>26</cp:revision>
  <dcterms:created xsi:type="dcterms:W3CDTF">2023-10-10T08:10:00Z</dcterms:created>
  <dcterms:modified xsi:type="dcterms:W3CDTF">2026-01-12T09:37:00Z</dcterms:modified>
</cp:coreProperties>
</file>