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F26ED" w14:textId="77777777" w:rsidR="001A206B" w:rsidRDefault="00584FB3" w:rsidP="00825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rPr>
          <w:rFonts w:eastAsia="Times New Roman" w:cs="Times New Roman"/>
          <w:color w:val="000000"/>
          <w:sz w:val="52"/>
          <w:szCs w:val="52"/>
        </w:rPr>
      </w:pPr>
      <w:r w:rsidRPr="00584FB3">
        <w:rPr>
          <w:rFonts w:ascii="Calibri" w:hAnsi="Calibri"/>
          <w:noProof/>
          <w:position w:val="0"/>
        </w:rPr>
        <w:drawing>
          <wp:inline distT="0" distB="0" distL="0" distR="0" wp14:anchorId="20E0641B" wp14:editId="5B6D3201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51310" w14:textId="77777777" w:rsidR="001A206B" w:rsidRPr="005D4CB9" w:rsidRDefault="001A206B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jc w:val="both"/>
        <w:rPr>
          <w:rFonts w:eastAsia="Times New Roman" w:cs="Times New Roman"/>
          <w:color w:val="000000"/>
          <w:sz w:val="48"/>
          <w:szCs w:val="48"/>
        </w:rPr>
      </w:pPr>
    </w:p>
    <w:p w14:paraId="66B912CB" w14:textId="77777777" w:rsidR="001A206B" w:rsidRPr="005D4CB9" w:rsidRDefault="001A206B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jc w:val="both"/>
        <w:rPr>
          <w:rFonts w:eastAsia="Times New Roman" w:cs="Times New Roman"/>
          <w:color w:val="000000"/>
          <w:sz w:val="48"/>
          <w:szCs w:val="48"/>
        </w:rPr>
      </w:pPr>
    </w:p>
    <w:p w14:paraId="6512E89C" w14:textId="77777777" w:rsidR="001A206B" w:rsidRPr="005D4CB9" w:rsidRDefault="001A206B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jc w:val="both"/>
        <w:rPr>
          <w:rFonts w:eastAsia="Times New Roman" w:cs="Times New Roman"/>
          <w:color w:val="000000"/>
          <w:sz w:val="48"/>
          <w:szCs w:val="48"/>
        </w:rPr>
      </w:pPr>
    </w:p>
    <w:p w14:paraId="217293F9" w14:textId="77777777" w:rsidR="001A206B" w:rsidRPr="005D4CB9" w:rsidRDefault="001A206B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jc w:val="both"/>
        <w:rPr>
          <w:rFonts w:eastAsia="Times New Roman" w:cs="Times New Roman"/>
          <w:color w:val="000000"/>
          <w:sz w:val="48"/>
          <w:szCs w:val="48"/>
        </w:rPr>
      </w:pPr>
    </w:p>
    <w:p w14:paraId="43A36F21" w14:textId="77777777" w:rsidR="001A206B" w:rsidRPr="005D4CB9" w:rsidRDefault="00F66017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jc w:val="center"/>
        <w:rPr>
          <w:rFonts w:eastAsia="Times New Roman" w:cs="Times New Roman"/>
          <w:color w:val="000000"/>
          <w:sz w:val="48"/>
          <w:szCs w:val="48"/>
        </w:rPr>
      </w:pPr>
      <w:r w:rsidRPr="005D4CB9"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6FEB1D40" w14:textId="77777777" w:rsidR="001A206B" w:rsidRPr="005D4CB9" w:rsidRDefault="001A206B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jc w:val="center"/>
        <w:rPr>
          <w:rFonts w:eastAsia="Times New Roman" w:cs="Times New Roman"/>
          <w:color w:val="000000"/>
          <w:sz w:val="48"/>
          <w:szCs w:val="48"/>
        </w:rPr>
      </w:pPr>
    </w:p>
    <w:p w14:paraId="2383A6E2" w14:textId="72866363" w:rsidR="00634E8C" w:rsidRPr="005D4CB9" w:rsidRDefault="00366BF6" w:rsidP="00366B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jc w:val="center"/>
        <w:rPr>
          <w:rFonts w:eastAsia="Times New Roman" w:cs="Times New Roman"/>
          <w:color w:val="000000"/>
          <w:sz w:val="40"/>
          <w:szCs w:val="40"/>
        </w:rPr>
      </w:pPr>
      <w:r w:rsidRPr="005D4CB9">
        <w:rPr>
          <w:rFonts w:eastAsia="Times New Roman" w:cs="Times New Roman"/>
          <w:color w:val="000000"/>
          <w:sz w:val="40"/>
          <w:szCs w:val="40"/>
        </w:rPr>
        <w:t>компетенци</w:t>
      </w:r>
      <w:r>
        <w:rPr>
          <w:rFonts w:eastAsia="Times New Roman" w:cs="Times New Roman"/>
          <w:color w:val="000000"/>
          <w:sz w:val="40"/>
          <w:szCs w:val="40"/>
        </w:rPr>
        <w:t>и</w:t>
      </w:r>
      <w:r w:rsidRPr="005D4CB9">
        <w:rPr>
          <w:rFonts w:eastAsia="Times New Roman" w:cs="Times New Roman"/>
          <w:color w:val="000000"/>
          <w:sz w:val="40"/>
          <w:szCs w:val="40"/>
        </w:rPr>
        <w:t xml:space="preserve"> «Кондитерское дело»</w:t>
      </w:r>
    </w:p>
    <w:p w14:paraId="17601194" w14:textId="4F7DE6DA" w:rsidR="00366BF6" w:rsidRPr="003C18E1" w:rsidRDefault="00360150" w:rsidP="003C18E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jc w:val="center"/>
        <w:rPr>
          <w:rFonts w:eastAsia="Times New Roman" w:cs="Times New Roman"/>
          <w:color w:val="000000"/>
          <w:sz w:val="36"/>
          <w:szCs w:val="36"/>
        </w:rPr>
      </w:pPr>
      <w:r>
        <w:rPr>
          <w:rFonts w:eastAsia="Times New Roman" w:cs="Times New Roman"/>
          <w:color w:val="000000"/>
          <w:sz w:val="36"/>
          <w:szCs w:val="36"/>
        </w:rPr>
        <w:t xml:space="preserve">Регионального этапа </w:t>
      </w:r>
      <w:r w:rsidR="00C51F99">
        <w:rPr>
          <w:rFonts w:eastAsia="Times New Roman" w:cs="Times New Roman"/>
          <w:color w:val="000000"/>
          <w:sz w:val="36"/>
          <w:szCs w:val="36"/>
        </w:rPr>
        <w:t>Чемпионата по профессиональному мастерству «Профессионалы»</w:t>
      </w:r>
      <w:r w:rsidR="002D321B">
        <w:rPr>
          <w:rFonts w:eastAsia="Times New Roman" w:cs="Times New Roman"/>
          <w:color w:val="000000"/>
          <w:sz w:val="36"/>
          <w:szCs w:val="36"/>
        </w:rPr>
        <w:t xml:space="preserve"> в 2026 г.</w:t>
      </w:r>
      <w:bookmarkStart w:id="0" w:name="_GoBack"/>
      <w:bookmarkEnd w:id="0"/>
    </w:p>
    <w:p w14:paraId="1465E87B" w14:textId="6634DD47" w:rsidR="00360150" w:rsidRPr="00721165" w:rsidRDefault="00712BC0" w:rsidP="0036015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  <w:u w:val="single"/>
        </w:rPr>
      </w:pPr>
      <w:r>
        <w:rPr>
          <w:rFonts w:eastAsia="Times New Roman" w:cs="Times New Roman"/>
          <w:color w:val="000000"/>
          <w:sz w:val="36"/>
          <w:szCs w:val="36"/>
          <w:u w:val="single"/>
        </w:rPr>
        <w:t>Пензенская область</w:t>
      </w:r>
    </w:p>
    <w:p w14:paraId="24947733" w14:textId="77777777" w:rsidR="00360150" w:rsidRDefault="00360150" w:rsidP="0036015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2"/>
          <w:szCs w:val="22"/>
        </w:rPr>
        <w:t>Субъект РФ</w:t>
      </w:r>
    </w:p>
    <w:p w14:paraId="6EADA210" w14:textId="77777777" w:rsidR="00360150" w:rsidRDefault="00360150" w:rsidP="0036015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4E65F14" w14:textId="2DABC927" w:rsidR="001A206B" w:rsidRDefault="001A206B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5FF71CC2" w14:textId="26172D26" w:rsidR="007D49FE" w:rsidRDefault="007D49FE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622BC925" w14:textId="44D06F13" w:rsidR="007D49FE" w:rsidRDefault="007D49FE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0B42158E" w14:textId="0141A069" w:rsidR="007D49FE" w:rsidRDefault="007D49FE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37EE27AE" w14:textId="081A769B" w:rsidR="007D49FE" w:rsidRPr="007D49FE" w:rsidRDefault="007D49FE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7A44C124" w14:textId="3AB2820E" w:rsidR="007D49FE" w:rsidRPr="007D49FE" w:rsidRDefault="007D49FE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6D343637" w14:textId="0710C1BD" w:rsidR="007D49FE" w:rsidRPr="007D49FE" w:rsidRDefault="007D49FE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24957CBA" w14:textId="77777777" w:rsidR="007D49FE" w:rsidRPr="007D49FE" w:rsidRDefault="007D49FE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14DA3465" w14:textId="77777777" w:rsidR="001A206B" w:rsidRDefault="001A206B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2AE59EFE" w14:textId="77777777" w:rsidR="003C18E1" w:rsidRDefault="003C18E1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1D9AC3FB" w14:textId="77777777" w:rsidR="003C18E1" w:rsidRDefault="003C18E1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75B842AC" w14:textId="77777777" w:rsidR="003C18E1" w:rsidRPr="005D4CB9" w:rsidRDefault="003C18E1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1218CE07" w14:textId="77777777" w:rsidR="001A206B" w:rsidRPr="005D4CB9" w:rsidRDefault="001A206B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5CA49305" w14:textId="77777777" w:rsidR="001A206B" w:rsidRPr="005D4CB9" w:rsidRDefault="001A206B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74A8E518" w14:textId="0F588277" w:rsidR="005D4CB9" w:rsidRDefault="00004D80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</w:t>
      </w:r>
      <w:r w:rsidR="00CD12A3" w:rsidRPr="005D4CB9">
        <w:rPr>
          <w:rFonts w:eastAsia="Times New Roman" w:cs="Times New Roman"/>
          <w:color w:val="000000"/>
          <w:sz w:val="28"/>
          <w:szCs w:val="28"/>
        </w:rPr>
        <w:t>02</w:t>
      </w:r>
      <w:r w:rsidR="00360150">
        <w:rPr>
          <w:rFonts w:eastAsia="Times New Roman" w:cs="Times New Roman"/>
          <w:color w:val="000000"/>
          <w:sz w:val="28"/>
          <w:szCs w:val="28"/>
        </w:rPr>
        <w:t>6</w:t>
      </w:r>
      <w:r w:rsidR="00004270" w:rsidRPr="005D4CB9">
        <w:rPr>
          <w:rFonts w:eastAsia="Times New Roman" w:cs="Times New Roman"/>
          <w:color w:val="000000"/>
          <w:sz w:val="28"/>
          <w:szCs w:val="28"/>
        </w:rPr>
        <w:t xml:space="preserve"> г.</w:t>
      </w:r>
      <w:r w:rsidR="005D4CB9">
        <w:rPr>
          <w:rFonts w:eastAsia="Times New Roman" w:cs="Times New Roman"/>
          <w:color w:val="000000"/>
          <w:sz w:val="28"/>
          <w:szCs w:val="28"/>
        </w:rPr>
        <w:br w:type="page"/>
      </w:r>
    </w:p>
    <w:sdt>
      <w:sdtPr>
        <w:rPr>
          <w:rFonts w:ascii="Times New Roman" w:eastAsia="Calibri" w:hAnsi="Times New Roman" w:cs="Calibri"/>
          <w:b w:val="0"/>
          <w:bCs w:val="0"/>
          <w:color w:val="auto"/>
          <w:sz w:val="24"/>
          <w:szCs w:val="24"/>
        </w:rPr>
        <w:id w:val="-227072122"/>
        <w:docPartObj>
          <w:docPartGallery w:val="Table of Contents"/>
          <w:docPartUnique/>
        </w:docPartObj>
      </w:sdtPr>
      <w:sdtEndPr/>
      <w:sdtContent>
        <w:p w14:paraId="52F67DE5" w14:textId="0FE9039C" w:rsidR="007D49FE" w:rsidRPr="007D49FE" w:rsidRDefault="007D49FE" w:rsidP="00723413">
          <w:pPr>
            <w:pStyle w:val="af4"/>
            <w:spacing w:before="0" w:line="360" w:lineRule="auto"/>
            <w:contextualSpacing/>
            <w:jc w:val="center"/>
            <w:rPr>
              <w:rFonts w:ascii="Times New Roman" w:hAnsi="Times New Roman"/>
            </w:rPr>
          </w:pPr>
          <w:r w:rsidRPr="007D49FE">
            <w:rPr>
              <w:rFonts w:ascii="Times New Roman" w:hAnsi="Times New Roman"/>
            </w:rPr>
            <w:t>Оглавление</w:t>
          </w:r>
        </w:p>
        <w:p w14:paraId="553429E9" w14:textId="70C34107" w:rsidR="007D49FE" w:rsidRPr="007D49FE" w:rsidRDefault="007D49FE" w:rsidP="00723413">
          <w:pPr>
            <w:pStyle w:val="14"/>
            <w:tabs>
              <w:tab w:val="right" w:leader="dot" w:pos="9628"/>
            </w:tabs>
            <w:spacing w:line="360" w:lineRule="auto"/>
            <w:contextualSpacing/>
            <w:jc w:val="both"/>
            <w:rPr>
              <w:rFonts w:eastAsiaTheme="minorEastAsia" w:cs="Times New Roman"/>
              <w:noProof/>
              <w:position w:val="0"/>
              <w:sz w:val="28"/>
              <w:szCs w:val="28"/>
            </w:rPr>
          </w:pPr>
          <w:r w:rsidRPr="007D49FE">
            <w:rPr>
              <w:rFonts w:cs="Times New Roman"/>
              <w:sz w:val="28"/>
              <w:szCs w:val="28"/>
            </w:rPr>
            <w:fldChar w:fldCharType="begin"/>
          </w:r>
          <w:r w:rsidRPr="007D49FE">
            <w:rPr>
              <w:rFonts w:cs="Times New Roman"/>
              <w:sz w:val="28"/>
              <w:szCs w:val="28"/>
            </w:rPr>
            <w:instrText xml:space="preserve"> TOC \h \z \t "Заголовок 1;1;Цитата 2;1;Название объекта;1;Текст концевой сноски;1;Перечень рисунков;1;Подзаголовок;1;Текст примечания;1;Тема примечания;1" </w:instrText>
          </w:r>
          <w:r w:rsidRPr="007D49FE">
            <w:rPr>
              <w:rFonts w:cs="Times New Roman"/>
              <w:sz w:val="28"/>
              <w:szCs w:val="28"/>
            </w:rPr>
            <w:fldChar w:fldCharType="separate"/>
          </w:r>
          <w:hyperlink w:anchor="_Toc163031762" w:history="1">
            <w:r w:rsidRPr="007D49FE">
              <w:rPr>
                <w:rStyle w:val="ae"/>
                <w:rFonts w:cs="Times New Roman"/>
                <w:noProof/>
                <w:sz w:val="28"/>
                <w:szCs w:val="28"/>
              </w:rPr>
              <w:t>1. Область применения</w:t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_Toc163031762 \h </w:instrText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  <w:t>3</w:t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D38C2A9" w14:textId="2F88BFA3" w:rsidR="007D49FE" w:rsidRPr="007D49FE" w:rsidRDefault="00B763DC" w:rsidP="00723413">
          <w:pPr>
            <w:pStyle w:val="14"/>
            <w:tabs>
              <w:tab w:val="right" w:leader="dot" w:pos="9628"/>
            </w:tabs>
            <w:spacing w:line="360" w:lineRule="auto"/>
            <w:contextualSpacing/>
            <w:jc w:val="both"/>
            <w:rPr>
              <w:rFonts w:eastAsiaTheme="minorEastAsia" w:cs="Times New Roman"/>
              <w:noProof/>
              <w:position w:val="0"/>
              <w:sz w:val="28"/>
              <w:szCs w:val="28"/>
            </w:rPr>
          </w:pPr>
          <w:hyperlink w:anchor="_Toc163031763" w:history="1">
            <w:r w:rsidR="007D49FE" w:rsidRPr="007D49FE">
              <w:rPr>
                <w:rStyle w:val="ae"/>
                <w:rFonts w:cs="Times New Roman"/>
                <w:noProof/>
                <w:sz w:val="28"/>
                <w:szCs w:val="28"/>
              </w:rPr>
              <w:t>2. Нормативные ссылки</w:t>
            </w:r>
            <w:r w:rsidR="007D49FE" w:rsidRPr="007D49FE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="007D49FE" w:rsidRPr="007D49FE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="007D49FE" w:rsidRPr="007D49FE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_Toc163031763 \h </w:instrText>
            </w:r>
            <w:r w:rsidR="007D49FE" w:rsidRPr="007D49FE">
              <w:rPr>
                <w:rFonts w:cs="Times New Roman"/>
                <w:noProof/>
                <w:webHidden/>
                <w:sz w:val="28"/>
                <w:szCs w:val="28"/>
              </w:rPr>
            </w:r>
            <w:r w:rsidR="007D49FE" w:rsidRPr="007D49FE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D49FE" w:rsidRPr="007D49FE">
              <w:rPr>
                <w:rFonts w:cs="Times New Roman"/>
                <w:noProof/>
                <w:webHidden/>
                <w:sz w:val="28"/>
                <w:szCs w:val="28"/>
              </w:rPr>
              <w:t>3</w:t>
            </w:r>
            <w:r w:rsidR="007D49FE" w:rsidRPr="007D49FE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590A045" w14:textId="171C2A1B" w:rsidR="007D49FE" w:rsidRPr="007D49FE" w:rsidRDefault="00B763DC" w:rsidP="00723413">
          <w:pPr>
            <w:pStyle w:val="14"/>
            <w:tabs>
              <w:tab w:val="right" w:leader="dot" w:pos="9628"/>
            </w:tabs>
            <w:spacing w:line="360" w:lineRule="auto"/>
            <w:contextualSpacing/>
            <w:jc w:val="both"/>
            <w:rPr>
              <w:rFonts w:eastAsiaTheme="minorEastAsia" w:cs="Times New Roman"/>
              <w:noProof/>
              <w:position w:val="0"/>
              <w:sz w:val="28"/>
              <w:szCs w:val="28"/>
            </w:rPr>
          </w:pPr>
          <w:hyperlink w:anchor="_Toc163031764" w:history="1">
            <w:r w:rsidR="007D49FE" w:rsidRPr="007D49FE">
              <w:rPr>
                <w:rStyle w:val="ae"/>
                <w:rFonts w:cs="Times New Roman"/>
                <w:noProof/>
                <w:sz w:val="28"/>
                <w:szCs w:val="28"/>
              </w:rPr>
              <w:t>3. Общие требования охраны труда</w:t>
            </w:r>
            <w:r w:rsidR="007D49FE" w:rsidRPr="007D49FE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="007D49FE" w:rsidRPr="007D49FE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="007D49FE" w:rsidRPr="007D49FE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_Toc163031764 \h </w:instrText>
            </w:r>
            <w:r w:rsidR="007D49FE" w:rsidRPr="007D49FE">
              <w:rPr>
                <w:rFonts w:cs="Times New Roman"/>
                <w:noProof/>
                <w:webHidden/>
                <w:sz w:val="28"/>
                <w:szCs w:val="28"/>
              </w:rPr>
            </w:r>
            <w:r w:rsidR="007D49FE" w:rsidRPr="007D49FE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D49FE" w:rsidRPr="007D49FE">
              <w:rPr>
                <w:rFonts w:cs="Times New Roman"/>
                <w:noProof/>
                <w:webHidden/>
                <w:sz w:val="28"/>
                <w:szCs w:val="28"/>
              </w:rPr>
              <w:t>3</w:t>
            </w:r>
            <w:r w:rsidR="007D49FE" w:rsidRPr="007D49FE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861267E" w14:textId="064299A5" w:rsidR="007D49FE" w:rsidRPr="007D49FE" w:rsidRDefault="00B763DC" w:rsidP="00723413">
          <w:pPr>
            <w:pStyle w:val="14"/>
            <w:tabs>
              <w:tab w:val="right" w:leader="dot" w:pos="9628"/>
            </w:tabs>
            <w:spacing w:line="360" w:lineRule="auto"/>
            <w:contextualSpacing/>
            <w:jc w:val="both"/>
            <w:rPr>
              <w:rFonts w:eastAsiaTheme="minorEastAsia" w:cs="Times New Roman"/>
              <w:noProof/>
              <w:position w:val="0"/>
              <w:sz w:val="28"/>
              <w:szCs w:val="28"/>
            </w:rPr>
          </w:pPr>
          <w:hyperlink w:anchor="_Toc163031765" w:history="1">
            <w:r w:rsidR="007D49FE" w:rsidRPr="007D49FE">
              <w:rPr>
                <w:rStyle w:val="ae"/>
                <w:rFonts w:cs="Times New Roman"/>
                <w:noProof/>
                <w:sz w:val="28"/>
                <w:szCs w:val="28"/>
              </w:rPr>
              <w:t>4. Требования охраны труда перед началом работы</w:t>
            </w:r>
            <w:r w:rsidR="007D49FE" w:rsidRPr="007D49FE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="007D49FE" w:rsidRPr="007D49FE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="007D49FE" w:rsidRPr="007D49FE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_Toc163031765 \h </w:instrText>
            </w:r>
            <w:r w:rsidR="007D49FE" w:rsidRPr="007D49FE">
              <w:rPr>
                <w:rFonts w:cs="Times New Roman"/>
                <w:noProof/>
                <w:webHidden/>
                <w:sz w:val="28"/>
                <w:szCs w:val="28"/>
              </w:rPr>
            </w:r>
            <w:r w:rsidR="007D49FE" w:rsidRPr="007D49FE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D49FE" w:rsidRPr="007D49FE">
              <w:rPr>
                <w:rFonts w:cs="Times New Roman"/>
                <w:noProof/>
                <w:webHidden/>
                <w:sz w:val="28"/>
                <w:szCs w:val="28"/>
              </w:rPr>
              <w:t>5</w:t>
            </w:r>
            <w:r w:rsidR="007D49FE" w:rsidRPr="007D49FE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20EAF26" w14:textId="32EC12EF" w:rsidR="007D49FE" w:rsidRPr="007D49FE" w:rsidRDefault="00B763DC" w:rsidP="00723413">
          <w:pPr>
            <w:pStyle w:val="14"/>
            <w:tabs>
              <w:tab w:val="right" w:leader="dot" w:pos="9628"/>
            </w:tabs>
            <w:spacing w:line="360" w:lineRule="auto"/>
            <w:contextualSpacing/>
            <w:jc w:val="both"/>
            <w:rPr>
              <w:rFonts w:eastAsiaTheme="minorEastAsia" w:cs="Times New Roman"/>
              <w:noProof/>
              <w:position w:val="0"/>
              <w:sz w:val="28"/>
              <w:szCs w:val="28"/>
            </w:rPr>
          </w:pPr>
          <w:hyperlink w:anchor="_Toc163031766" w:history="1">
            <w:r w:rsidR="007D49FE" w:rsidRPr="007D49FE">
              <w:rPr>
                <w:rStyle w:val="ae"/>
                <w:rFonts w:cs="Times New Roman"/>
                <w:noProof/>
                <w:sz w:val="28"/>
                <w:szCs w:val="28"/>
              </w:rPr>
              <w:t>5. Требования охраны труда во время выполнения работ</w:t>
            </w:r>
            <w:r w:rsidR="007D49FE" w:rsidRPr="007D49FE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="007D49FE" w:rsidRPr="007D49FE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="007D49FE" w:rsidRPr="007D49FE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_Toc163031766 \h </w:instrText>
            </w:r>
            <w:r w:rsidR="007D49FE" w:rsidRPr="007D49FE">
              <w:rPr>
                <w:rFonts w:cs="Times New Roman"/>
                <w:noProof/>
                <w:webHidden/>
                <w:sz w:val="28"/>
                <w:szCs w:val="28"/>
              </w:rPr>
            </w:r>
            <w:r w:rsidR="007D49FE" w:rsidRPr="007D49FE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D49FE" w:rsidRPr="007D49FE">
              <w:rPr>
                <w:rFonts w:cs="Times New Roman"/>
                <w:noProof/>
                <w:webHidden/>
                <w:sz w:val="28"/>
                <w:szCs w:val="28"/>
              </w:rPr>
              <w:t>6</w:t>
            </w:r>
            <w:r w:rsidR="007D49FE" w:rsidRPr="007D49FE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8623CEA" w14:textId="0C573120" w:rsidR="007D49FE" w:rsidRPr="007D49FE" w:rsidRDefault="00B763DC" w:rsidP="00723413">
          <w:pPr>
            <w:pStyle w:val="14"/>
            <w:tabs>
              <w:tab w:val="right" w:leader="dot" w:pos="9628"/>
            </w:tabs>
            <w:spacing w:line="360" w:lineRule="auto"/>
            <w:contextualSpacing/>
            <w:jc w:val="both"/>
            <w:rPr>
              <w:rFonts w:eastAsiaTheme="minorEastAsia" w:cs="Times New Roman"/>
              <w:noProof/>
              <w:position w:val="0"/>
              <w:sz w:val="28"/>
              <w:szCs w:val="28"/>
            </w:rPr>
          </w:pPr>
          <w:hyperlink w:anchor="_Toc163031767" w:history="1">
            <w:r w:rsidR="007D49FE" w:rsidRPr="007D49FE">
              <w:rPr>
                <w:rStyle w:val="ae"/>
                <w:rFonts w:cs="Times New Roman"/>
                <w:noProof/>
                <w:sz w:val="28"/>
                <w:szCs w:val="28"/>
              </w:rPr>
              <w:t>6. Требования охраны труда в аварийных ситуациях</w:t>
            </w:r>
            <w:r w:rsidR="007D49FE" w:rsidRPr="007D49FE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="007D49FE" w:rsidRPr="007D49FE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="007D49FE" w:rsidRPr="007D49FE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_Toc163031767 \h </w:instrText>
            </w:r>
            <w:r w:rsidR="007D49FE" w:rsidRPr="007D49FE">
              <w:rPr>
                <w:rFonts w:cs="Times New Roman"/>
                <w:noProof/>
                <w:webHidden/>
                <w:sz w:val="28"/>
                <w:szCs w:val="28"/>
              </w:rPr>
            </w:r>
            <w:r w:rsidR="007D49FE" w:rsidRPr="007D49FE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D49FE" w:rsidRPr="007D49FE">
              <w:rPr>
                <w:rFonts w:cs="Times New Roman"/>
                <w:noProof/>
                <w:webHidden/>
                <w:sz w:val="28"/>
                <w:szCs w:val="28"/>
              </w:rPr>
              <w:t>6</w:t>
            </w:r>
            <w:r w:rsidR="007D49FE" w:rsidRPr="007D49FE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C7BD71" w14:textId="48F31746" w:rsidR="007D49FE" w:rsidRPr="007D49FE" w:rsidRDefault="00B763DC" w:rsidP="00723413">
          <w:pPr>
            <w:pStyle w:val="14"/>
            <w:tabs>
              <w:tab w:val="right" w:leader="dot" w:pos="9628"/>
            </w:tabs>
            <w:spacing w:line="360" w:lineRule="auto"/>
            <w:contextualSpacing/>
            <w:jc w:val="both"/>
            <w:rPr>
              <w:rFonts w:eastAsiaTheme="minorEastAsia" w:cs="Times New Roman"/>
              <w:noProof/>
              <w:position w:val="0"/>
              <w:sz w:val="28"/>
              <w:szCs w:val="28"/>
            </w:rPr>
          </w:pPr>
          <w:hyperlink w:anchor="_Toc163031768" w:history="1">
            <w:r w:rsidR="007D49FE" w:rsidRPr="007D49FE">
              <w:rPr>
                <w:rStyle w:val="ae"/>
                <w:rFonts w:cs="Times New Roman"/>
                <w:noProof/>
                <w:sz w:val="28"/>
                <w:szCs w:val="28"/>
              </w:rPr>
              <w:t>7. Требования охраны труда по окончании работы</w:t>
            </w:r>
            <w:r w:rsidR="007D49FE" w:rsidRPr="007D49FE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="007D49FE" w:rsidRPr="007D49FE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="007D49FE" w:rsidRPr="007D49FE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_Toc163031768 \h </w:instrText>
            </w:r>
            <w:r w:rsidR="007D49FE" w:rsidRPr="007D49FE">
              <w:rPr>
                <w:rFonts w:cs="Times New Roman"/>
                <w:noProof/>
                <w:webHidden/>
                <w:sz w:val="28"/>
                <w:szCs w:val="28"/>
              </w:rPr>
            </w:r>
            <w:r w:rsidR="007D49FE" w:rsidRPr="007D49FE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D49FE" w:rsidRPr="007D49FE">
              <w:rPr>
                <w:rFonts w:cs="Times New Roman"/>
                <w:noProof/>
                <w:webHidden/>
                <w:sz w:val="28"/>
                <w:szCs w:val="28"/>
              </w:rPr>
              <w:t>7</w:t>
            </w:r>
            <w:r w:rsidR="007D49FE" w:rsidRPr="007D49FE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548A5DD" w14:textId="28BB6920" w:rsidR="007D49FE" w:rsidRPr="007D49FE" w:rsidRDefault="007D49FE" w:rsidP="00723413">
          <w:pPr>
            <w:spacing w:line="360" w:lineRule="auto"/>
            <w:contextualSpacing/>
            <w:jc w:val="both"/>
            <w:rPr>
              <w:rFonts w:cs="Times New Roman"/>
              <w:sz w:val="28"/>
              <w:szCs w:val="28"/>
            </w:rPr>
          </w:pPr>
          <w:r w:rsidRPr="007D49FE">
            <w:rPr>
              <w:rFonts w:cs="Times New Roman"/>
              <w:sz w:val="28"/>
              <w:szCs w:val="28"/>
            </w:rPr>
            <w:fldChar w:fldCharType="end"/>
          </w:r>
        </w:p>
      </w:sdtContent>
    </w:sdt>
    <w:p w14:paraId="6D4721F5" w14:textId="77777777" w:rsidR="007D49FE" w:rsidRDefault="007D49FE" w:rsidP="00723413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bookmarkStart w:id="1" w:name="_heading=h.gjdgxs"/>
      <w:bookmarkEnd w:id="1"/>
    </w:p>
    <w:p w14:paraId="56653F4F" w14:textId="5671F815" w:rsidR="001A206B" w:rsidRPr="00004D80" w:rsidRDefault="00A8114D" w:rsidP="00723413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both"/>
        <w:rPr>
          <w:rFonts w:eastAsia="Times New Roman" w:cs="Times New Roman"/>
          <w:b/>
          <w:color w:val="000000"/>
          <w:sz w:val="28"/>
          <w:szCs w:val="28"/>
        </w:rPr>
      </w:pPr>
      <w:r w:rsidRPr="00004D80">
        <w:rPr>
          <w:sz w:val="28"/>
          <w:szCs w:val="28"/>
        </w:rPr>
        <w:br w:type="page" w:clear="all"/>
      </w:r>
    </w:p>
    <w:p w14:paraId="053A8FCC" w14:textId="77777777" w:rsidR="001A206B" w:rsidRPr="007D49FE" w:rsidRDefault="00A8114D" w:rsidP="007D49FE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color w:val="auto"/>
        </w:rPr>
      </w:pPr>
      <w:bookmarkStart w:id="2" w:name="_heading=h.30j0zll"/>
      <w:bookmarkStart w:id="3" w:name="_Toc163031762"/>
      <w:bookmarkEnd w:id="2"/>
      <w:r w:rsidRPr="007D49FE">
        <w:rPr>
          <w:rFonts w:ascii="Times New Roman" w:hAnsi="Times New Roman" w:cs="Times New Roman"/>
          <w:color w:val="auto"/>
        </w:rPr>
        <w:lastRenderedPageBreak/>
        <w:t>1. Область применения</w:t>
      </w:r>
      <w:bookmarkEnd w:id="3"/>
    </w:p>
    <w:p w14:paraId="1961F994" w14:textId="0DFA33CF" w:rsidR="00C67549" w:rsidRDefault="00C67549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bookmarkStart w:id="4" w:name="_heading=h.1fob9te"/>
      <w:bookmarkEnd w:id="4"/>
      <w:r w:rsidRPr="00C67549">
        <w:rPr>
          <w:rFonts w:eastAsia="Times New Roman" w:cs="Times New Roman"/>
          <w:color w:val="000000"/>
          <w:sz w:val="28"/>
          <w:szCs w:val="28"/>
        </w:rPr>
        <w:t>1.1</w:t>
      </w:r>
      <w:r>
        <w:rPr>
          <w:rFonts w:eastAsia="Times New Roman" w:cs="Times New Roman"/>
          <w:color w:val="000000"/>
          <w:sz w:val="28"/>
          <w:szCs w:val="28"/>
        </w:rPr>
        <w:t>.</w:t>
      </w:r>
      <w:r w:rsidRPr="00C67549">
        <w:rPr>
          <w:rFonts w:eastAsia="Times New Roman" w:cs="Times New Roman"/>
          <w:color w:val="000000"/>
          <w:sz w:val="28"/>
          <w:szCs w:val="28"/>
        </w:rPr>
        <w:t xml:space="preserve">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 w:rsidR="00360150">
        <w:rPr>
          <w:rFonts w:eastAsia="Times New Roman" w:cs="Times New Roman"/>
          <w:color w:val="000000"/>
          <w:sz w:val="28"/>
          <w:szCs w:val="28"/>
        </w:rPr>
        <w:t xml:space="preserve">Регионального этапа </w:t>
      </w:r>
      <w:r w:rsidRPr="00C67549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>
        <w:rPr>
          <w:rFonts w:eastAsia="Times New Roman" w:cs="Times New Roman"/>
          <w:color w:val="000000"/>
          <w:sz w:val="28"/>
          <w:szCs w:val="28"/>
        </w:rPr>
        <w:t>2</w:t>
      </w:r>
      <w:r w:rsidR="00360150">
        <w:rPr>
          <w:rFonts w:eastAsia="Times New Roman" w:cs="Times New Roman"/>
          <w:color w:val="000000"/>
          <w:sz w:val="28"/>
          <w:szCs w:val="28"/>
        </w:rPr>
        <w:t>6</w:t>
      </w:r>
      <w:r w:rsidRPr="00C67549">
        <w:rPr>
          <w:rFonts w:eastAsia="Times New Roman" w:cs="Times New Roman"/>
          <w:color w:val="000000"/>
          <w:sz w:val="28"/>
          <w:szCs w:val="28"/>
        </w:rPr>
        <w:t xml:space="preserve"> г. (далее Чемпионата).</w:t>
      </w:r>
    </w:p>
    <w:p w14:paraId="216C4329" w14:textId="33F63297" w:rsidR="001A206B" w:rsidRDefault="00C67549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67549">
        <w:rPr>
          <w:rFonts w:eastAsia="Times New Roman" w:cs="Times New Roman"/>
          <w:color w:val="000000"/>
          <w:sz w:val="28"/>
          <w:szCs w:val="28"/>
        </w:rPr>
        <w:t>1.2</w:t>
      </w:r>
      <w:r>
        <w:rPr>
          <w:rFonts w:eastAsia="Times New Roman" w:cs="Times New Roman"/>
          <w:color w:val="000000"/>
          <w:sz w:val="28"/>
          <w:szCs w:val="28"/>
        </w:rPr>
        <w:t>.</w:t>
      </w:r>
      <w:r w:rsidRPr="00C67549">
        <w:rPr>
          <w:rFonts w:eastAsia="Times New Roman" w:cs="Times New Roman"/>
          <w:color w:val="000000"/>
          <w:sz w:val="28"/>
          <w:szCs w:val="28"/>
        </w:rPr>
        <w:t xml:space="preserve"> Выполнение требований настоящих правил обязательны для всех участников </w:t>
      </w:r>
      <w:r w:rsidR="009010D2" w:rsidRPr="009010D2">
        <w:rPr>
          <w:rFonts w:eastAsia="Times New Roman" w:cs="Times New Roman"/>
          <w:sz w:val="28"/>
          <w:szCs w:val="28"/>
        </w:rPr>
        <w:t>соревнований</w:t>
      </w:r>
      <w:r w:rsidRPr="00C6754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360150">
        <w:rPr>
          <w:rFonts w:eastAsia="Times New Roman" w:cs="Times New Roman"/>
          <w:color w:val="000000"/>
          <w:sz w:val="28"/>
          <w:szCs w:val="28"/>
        </w:rPr>
        <w:t xml:space="preserve">Регионального этапа </w:t>
      </w:r>
      <w:r w:rsidRPr="00C67549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 w:rsidR="007927B9">
        <w:rPr>
          <w:rFonts w:eastAsia="Times New Roman" w:cs="Times New Roman"/>
          <w:color w:val="000000"/>
          <w:sz w:val="28"/>
          <w:szCs w:val="28"/>
        </w:rPr>
        <w:t>2</w:t>
      </w:r>
      <w:r w:rsidR="00360150">
        <w:rPr>
          <w:rFonts w:eastAsia="Times New Roman" w:cs="Times New Roman"/>
          <w:color w:val="000000"/>
          <w:sz w:val="28"/>
          <w:szCs w:val="28"/>
        </w:rPr>
        <w:t>6</w:t>
      </w:r>
      <w:r w:rsidRPr="00C67549">
        <w:rPr>
          <w:rFonts w:eastAsia="Times New Roman" w:cs="Times New Roman"/>
          <w:color w:val="000000"/>
          <w:sz w:val="28"/>
          <w:szCs w:val="28"/>
        </w:rPr>
        <w:t xml:space="preserve"> г. компетенции «</w:t>
      </w:r>
      <w:r w:rsidR="007927B9">
        <w:rPr>
          <w:rFonts w:eastAsia="Times New Roman" w:cs="Times New Roman"/>
          <w:color w:val="000000"/>
          <w:sz w:val="28"/>
          <w:szCs w:val="28"/>
        </w:rPr>
        <w:t>Кондитерское дело</w:t>
      </w:r>
      <w:r w:rsidRPr="00C67549">
        <w:rPr>
          <w:rFonts w:eastAsia="Times New Roman" w:cs="Times New Roman"/>
          <w:color w:val="000000"/>
          <w:sz w:val="28"/>
          <w:szCs w:val="28"/>
        </w:rPr>
        <w:t>».</w:t>
      </w:r>
    </w:p>
    <w:p w14:paraId="51593810" w14:textId="77777777" w:rsidR="001A206B" w:rsidRPr="007D49FE" w:rsidRDefault="00A8114D" w:rsidP="007D49FE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color w:val="auto"/>
        </w:rPr>
      </w:pPr>
      <w:bookmarkStart w:id="5" w:name="_Toc163031763"/>
      <w:r w:rsidRPr="007D49FE">
        <w:rPr>
          <w:rFonts w:ascii="Times New Roman" w:hAnsi="Times New Roman" w:cs="Times New Roman"/>
          <w:color w:val="auto"/>
        </w:rPr>
        <w:t>2. Нормативные ссылки</w:t>
      </w:r>
      <w:bookmarkEnd w:id="5"/>
    </w:p>
    <w:p w14:paraId="66C8922E" w14:textId="403FE472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</w:t>
      </w:r>
      <w:r w:rsidR="005D4CB9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Правила разработаны на основании следующих документов и источников:</w:t>
      </w:r>
    </w:p>
    <w:p w14:paraId="379CDCC8" w14:textId="6E2BCFFD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2.1.1</w:t>
      </w:r>
      <w:r w:rsidR="005D4CB9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Трудовой кодекс Российской Федерации от 30.12.2001 № 197-ФЗ.</w:t>
      </w:r>
    </w:p>
    <w:p w14:paraId="17CEB7FB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2.1.2.</w:t>
      </w:r>
      <w:r w:rsidR="000E57B4">
        <w:rPr>
          <w:rFonts w:eastAsia="Times New Roman" w:cs="Times New Roman"/>
          <w:color w:val="000000"/>
          <w:sz w:val="28"/>
          <w:szCs w:val="28"/>
        </w:rPr>
        <w:t xml:space="preserve"> Инструкции по работе с электромеханическим оборудованием.</w:t>
      </w:r>
    </w:p>
    <w:p w14:paraId="7074CB0F" w14:textId="564A1DC9" w:rsidR="009269AB" w:rsidRDefault="009269AB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</w:t>
      </w:r>
      <w:r w:rsidR="001E6557">
        <w:rPr>
          <w:rFonts w:eastAsia="Times New Roman" w:cs="Times New Roman"/>
          <w:color w:val="000000"/>
          <w:sz w:val="28"/>
          <w:szCs w:val="28"/>
        </w:rPr>
        <w:t>3. Инструкции</w:t>
      </w:r>
      <w:r w:rsidR="000E57B4">
        <w:rPr>
          <w:rFonts w:eastAsia="Times New Roman" w:cs="Times New Roman"/>
          <w:color w:val="000000"/>
          <w:sz w:val="28"/>
          <w:szCs w:val="28"/>
        </w:rPr>
        <w:t xml:space="preserve"> по работе с тепловым оборудованием.</w:t>
      </w:r>
    </w:p>
    <w:p w14:paraId="4B9EE51A" w14:textId="77777777" w:rsidR="001A206B" w:rsidRDefault="001A206B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29C7EA97" w14:textId="77777777" w:rsidR="001A206B" w:rsidRPr="007D49FE" w:rsidRDefault="00A8114D" w:rsidP="007D49FE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color w:val="auto"/>
        </w:rPr>
      </w:pPr>
      <w:bookmarkStart w:id="6" w:name="_heading=h.2et92p0"/>
      <w:bookmarkStart w:id="7" w:name="_Toc163031764"/>
      <w:bookmarkEnd w:id="6"/>
      <w:r w:rsidRPr="007D49FE">
        <w:rPr>
          <w:rFonts w:ascii="Times New Roman" w:hAnsi="Times New Roman" w:cs="Times New Roman"/>
          <w:color w:val="auto"/>
        </w:rPr>
        <w:t>3. Общие требования охраны труда</w:t>
      </w:r>
      <w:bookmarkEnd w:id="7"/>
    </w:p>
    <w:p w14:paraId="757F7C04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 выполнению конкурсного задания по компетенции «</w:t>
      </w:r>
      <w:r w:rsidR="000E57B4">
        <w:rPr>
          <w:rFonts w:eastAsia="Times New Roman" w:cs="Times New Roman"/>
          <w:color w:val="000000"/>
          <w:sz w:val="28"/>
          <w:szCs w:val="28"/>
        </w:rPr>
        <w:t>Кондитерское дело</w:t>
      </w:r>
      <w:r>
        <w:rPr>
          <w:rFonts w:eastAsia="Times New Roman" w:cs="Times New Roman"/>
          <w:color w:val="000000"/>
          <w:sz w:val="28"/>
          <w:szCs w:val="28"/>
        </w:rPr>
        <w:t xml:space="preserve">» допускаются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 </w:t>
      </w:r>
      <w:r w:rsidR="000E57B4">
        <w:rPr>
          <w:rFonts w:eastAsia="Times New Roman" w:cs="Times New Roman"/>
          <w:color w:val="000000"/>
          <w:sz w:val="28"/>
          <w:szCs w:val="28"/>
        </w:rPr>
        <w:t>кондитер</w:t>
      </w:r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ознакомленные с инструкцией по охране труда, не имеющие противопоказаний к выполнению заданий по состоянию здоровья </w:t>
      </w:r>
      <w:r>
        <w:rPr>
          <w:rFonts w:eastAsia="Times New Roman" w:cs="Times New Roman"/>
          <w:color w:val="000000"/>
          <w:sz w:val="28"/>
          <w:szCs w:val="28"/>
        </w:rPr>
        <w:t>и имеющие необходимые навыки по эксплуатации инструмента, приспособлений и оборудования.</w:t>
      </w:r>
    </w:p>
    <w:p w14:paraId="36C5AB80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обязан:</w:t>
      </w:r>
    </w:p>
    <w:p w14:paraId="585125B0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Выполнять только ту работу, которая определена его ролью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14:paraId="3C1FC91F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3.2.2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Правильно применять средства индивидуальной и коллективной защиты.</w:t>
      </w:r>
    </w:p>
    <w:p w14:paraId="2A739197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Соблюдать требования охраны труда.</w:t>
      </w:r>
    </w:p>
    <w:p w14:paraId="2EA513D7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извещать экспертов о любой ситуации, угрожающей жизни и здоровью участников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о каждом несчастном случае, происшедшем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0DF6EB9C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Применять безопасные методы и приёмы выполнения работ и оказания первой помощи, инструктаж по охране труда.</w:t>
      </w:r>
    </w:p>
    <w:p w14:paraId="54B9849B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работ на участника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возможны воздействия следующих опасных и вредных производственных факторов:</w:t>
      </w:r>
    </w:p>
    <w:p w14:paraId="6C210C57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поражение электрическим током;</w:t>
      </w:r>
    </w:p>
    <w:p w14:paraId="4AE3643C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загазованность воздуха рабочей зоны, наличие в воздухе рабочей зоны вредных аэрозолей;</w:t>
      </w:r>
    </w:p>
    <w:p w14:paraId="10892ABD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или пониженная температура воздуха рабочей зоны;</w:t>
      </w:r>
    </w:p>
    <w:p w14:paraId="79395F6F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290F302B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ультрафиолетовое и инфракрасное излучение;</w:t>
      </w:r>
    </w:p>
    <w:p w14:paraId="46B7AB6D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яркость света при осуществлении процесса сварки;</w:t>
      </w:r>
    </w:p>
    <w:p w14:paraId="0F384B38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повышенные уровни шума и вибрации на рабочих местах;</w:t>
      </w:r>
    </w:p>
    <w:p w14:paraId="7DAA55EB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физические и нервно-психические перегрузки;</w:t>
      </w:r>
    </w:p>
    <w:p w14:paraId="0AAF0984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падающие предметы (элементы оборудования) и инструмент.</w:t>
      </w:r>
    </w:p>
    <w:p w14:paraId="780CCB37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Все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(эксперты и конкурсанты) должны находиться на площадке в спецодежде, спецобуви и применять средства индивидуальной защиты:</w:t>
      </w:r>
    </w:p>
    <w:p w14:paraId="1DDCFB03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Участникам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необходимо знать и соблюдать требования по охране труда, пожарной безопасности, производственной санитарии.</w:t>
      </w:r>
    </w:p>
    <w:p w14:paraId="419669A6" w14:textId="77777777" w:rsidR="001A206B" w:rsidRDefault="009269AB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3.6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. Конкурсные работы должны проводиться в соответствии с технической документацией задания </w:t>
      </w:r>
      <w:r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>
        <w:rPr>
          <w:rFonts w:eastAsia="Times New Roman" w:cs="Times New Roman"/>
          <w:color w:val="000000"/>
          <w:sz w:val="28"/>
          <w:szCs w:val="28"/>
        </w:rPr>
        <w:t>.</w:t>
      </w:r>
    </w:p>
    <w:p w14:paraId="425FCAB0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  <w:tab w:val="left" w:pos="1134"/>
        </w:tabs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9269AB">
        <w:rPr>
          <w:rFonts w:eastAsia="Times New Roman" w:cs="Times New Roman"/>
          <w:color w:val="000000"/>
          <w:sz w:val="28"/>
          <w:szCs w:val="28"/>
        </w:rPr>
        <w:t>7</w:t>
      </w:r>
      <w:r>
        <w:rPr>
          <w:rFonts w:eastAsia="Times New Roman" w:cs="Times New Roman"/>
          <w:color w:val="000000"/>
          <w:sz w:val="28"/>
          <w:szCs w:val="28"/>
        </w:rPr>
        <w:t xml:space="preserve">. Участники обязаны соблюдать действующие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14:paraId="6FEFA36B" w14:textId="77777777" w:rsidR="001A206B" w:rsidRDefault="009269AB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3.8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. В случаях </w:t>
      </w:r>
      <w:r w:rsidR="004D4A28">
        <w:rPr>
          <w:rFonts w:eastAsia="Times New Roman" w:cs="Times New Roman"/>
          <w:color w:val="000000"/>
          <w:sz w:val="28"/>
          <w:szCs w:val="28"/>
        </w:rPr>
        <w:t>травмирования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или недомогания</w:t>
      </w:r>
      <w:r w:rsidR="00195C80">
        <w:rPr>
          <w:rFonts w:eastAsia="Times New Roman" w:cs="Times New Roman"/>
          <w:color w:val="000000"/>
          <w:sz w:val="28"/>
          <w:szCs w:val="28"/>
        </w:rPr>
        <w:t>,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необходимо прекратить работу, известить об этом экспертов и обратиться в медицинское учреждение.</w:t>
      </w:r>
    </w:p>
    <w:p w14:paraId="575D25C6" w14:textId="77777777" w:rsidR="001A206B" w:rsidRDefault="009269AB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3.9</w:t>
      </w:r>
      <w:r w:rsidR="00A8114D">
        <w:rPr>
          <w:rFonts w:eastAsia="Times New Roman" w:cs="Times New Roman"/>
          <w:color w:val="000000"/>
          <w:sz w:val="28"/>
          <w:szCs w:val="28"/>
        </w:rPr>
        <w:t>. Лица, не соблюдающие настоящие Правила, привлекаются к ответственности согласно действующему законодательству.</w:t>
      </w:r>
    </w:p>
    <w:p w14:paraId="2B7EF7F8" w14:textId="77777777" w:rsidR="009269AB" w:rsidRDefault="009269AB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3.10. Несоблюдение участником норм и правил </w:t>
      </w:r>
      <w:r w:rsidR="00F66017">
        <w:rPr>
          <w:rFonts w:eastAsia="Times New Roman" w:cs="Times New Roman"/>
          <w:color w:val="000000"/>
          <w:sz w:val="28"/>
          <w:szCs w:val="28"/>
        </w:rPr>
        <w:t>охраны 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40FBB32B" w14:textId="77777777" w:rsidR="001A206B" w:rsidRPr="005D4CB9" w:rsidRDefault="001A206B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bookmarkStart w:id="8" w:name="_heading=h.tyjcwt"/>
      <w:bookmarkEnd w:id="8"/>
    </w:p>
    <w:p w14:paraId="13155CCE" w14:textId="77777777" w:rsidR="001A206B" w:rsidRPr="007D49FE" w:rsidRDefault="00A8114D" w:rsidP="007D49FE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color w:val="auto"/>
        </w:rPr>
      </w:pPr>
      <w:bookmarkStart w:id="9" w:name="_Toc163031765"/>
      <w:r w:rsidRPr="007D49FE">
        <w:rPr>
          <w:rFonts w:ascii="Times New Roman" w:hAnsi="Times New Roman" w:cs="Times New Roman"/>
          <w:color w:val="auto"/>
        </w:rPr>
        <w:t>4. Требования охраны труда перед началом работы</w:t>
      </w:r>
      <w:bookmarkEnd w:id="9"/>
    </w:p>
    <w:p w14:paraId="3595F8B1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Перед началом выполнения работ конкурсант обязан:</w:t>
      </w:r>
    </w:p>
    <w:p w14:paraId="55727E6F" w14:textId="77777777" w:rsidR="000E57B4" w:rsidRPr="00575083" w:rsidRDefault="000E57B4" w:rsidP="007D49FE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575083">
        <w:rPr>
          <w:sz w:val="28"/>
          <w:szCs w:val="28"/>
        </w:rPr>
        <w:t>ознакомиться с инструкцией по технике безопасности с планами эвакуации при возникновении пожара, местами расположения санитарно-бытовых помещений, медицинскими кабинетами</w:t>
      </w:r>
      <w:r w:rsidR="00575083" w:rsidRPr="00575083">
        <w:rPr>
          <w:sz w:val="28"/>
          <w:szCs w:val="28"/>
        </w:rPr>
        <w:t>;</w:t>
      </w:r>
    </w:p>
    <w:p w14:paraId="246943E3" w14:textId="77777777" w:rsidR="00575083" w:rsidRPr="00575083" w:rsidRDefault="004D4A28" w:rsidP="007D49FE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на</w:t>
      </w:r>
      <w:r w:rsidR="00575083" w:rsidRPr="00575083">
        <w:rPr>
          <w:sz w:val="28"/>
          <w:szCs w:val="28"/>
        </w:rPr>
        <w:t>деть специальную одежду, обувь;</w:t>
      </w:r>
    </w:p>
    <w:p w14:paraId="755E33F4" w14:textId="77777777" w:rsidR="001A206B" w:rsidRPr="00575083" w:rsidRDefault="000E57B4" w:rsidP="007D49FE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575083">
        <w:rPr>
          <w:sz w:val="28"/>
          <w:szCs w:val="28"/>
        </w:rPr>
        <w:t>подготовить рабочее место в соответствии с конкурсным заданием</w:t>
      </w:r>
      <w:r w:rsidR="00575083" w:rsidRPr="00575083">
        <w:rPr>
          <w:sz w:val="28"/>
          <w:szCs w:val="28"/>
        </w:rPr>
        <w:t>:</w:t>
      </w:r>
    </w:p>
    <w:p w14:paraId="39FC0556" w14:textId="29B10BB0" w:rsidR="00575083" w:rsidRDefault="00575083" w:rsidP="007D49FE">
      <w:pPr>
        <w:pStyle w:val="Default"/>
        <w:numPr>
          <w:ilvl w:val="0"/>
          <w:numId w:val="10"/>
        </w:numPr>
        <w:tabs>
          <w:tab w:val="left" w:pos="993"/>
        </w:tabs>
        <w:spacing w:line="360" w:lineRule="auto"/>
        <w:ind w:hanging="11"/>
        <w:contextualSpacing/>
        <w:jc w:val="both"/>
        <w:rPr>
          <w:sz w:val="28"/>
          <w:szCs w:val="28"/>
        </w:rPr>
      </w:pPr>
      <w:r w:rsidRPr="00575083">
        <w:rPr>
          <w:sz w:val="28"/>
          <w:szCs w:val="28"/>
        </w:rPr>
        <w:t xml:space="preserve">проверить устойчивость производственных столов, стеллажей, прочность крепления оборудования к подставкам; </w:t>
      </w:r>
    </w:p>
    <w:p w14:paraId="14658B16" w14:textId="6EEA5404" w:rsidR="00575083" w:rsidRPr="00575083" w:rsidRDefault="00575083" w:rsidP="007D49FE">
      <w:pPr>
        <w:pStyle w:val="Default"/>
        <w:numPr>
          <w:ilvl w:val="0"/>
          <w:numId w:val="11"/>
        </w:numPr>
        <w:tabs>
          <w:tab w:val="left" w:pos="993"/>
        </w:tabs>
        <w:spacing w:line="360" w:lineRule="auto"/>
        <w:ind w:hanging="11"/>
        <w:contextualSpacing/>
        <w:jc w:val="both"/>
        <w:rPr>
          <w:sz w:val="28"/>
          <w:szCs w:val="28"/>
        </w:rPr>
      </w:pPr>
      <w:r w:rsidRPr="00575083">
        <w:rPr>
          <w:sz w:val="28"/>
          <w:szCs w:val="28"/>
        </w:rPr>
        <w:t xml:space="preserve">надежно установить передвижное (переносное) оборудование и инвентарь на рабочем столе, передвижной тележке; </w:t>
      </w:r>
    </w:p>
    <w:p w14:paraId="17F5E05D" w14:textId="77777777" w:rsidR="00283370" w:rsidRDefault="00575083" w:rsidP="007D49FE">
      <w:pPr>
        <w:pStyle w:val="Default"/>
        <w:numPr>
          <w:ilvl w:val="0"/>
          <w:numId w:val="12"/>
        </w:numPr>
        <w:tabs>
          <w:tab w:val="left" w:pos="993"/>
        </w:tabs>
        <w:spacing w:line="360" w:lineRule="auto"/>
        <w:ind w:hanging="11"/>
        <w:contextualSpacing/>
        <w:jc w:val="both"/>
        <w:rPr>
          <w:sz w:val="28"/>
          <w:szCs w:val="28"/>
        </w:rPr>
      </w:pPr>
      <w:r w:rsidRPr="00575083">
        <w:rPr>
          <w:sz w:val="28"/>
          <w:szCs w:val="28"/>
        </w:rPr>
        <w:t xml:space="preserve">проверить наличие и удобно разместить запасы сырья, необходимого для выполнения конкурсного задания; </w:t>
      </w:r>
    </w:p>
    <w:p w14:paraId="4D0E7BE6" w14:textId="77777777" w:rsidR="00283370" w:rsidRDefault="00575083" w:rsidP="007D49FE">
      <w:pPr>
        <w:pStyle w:val="Default"/>
        <w:numPr>
          <w:ilvl w:val="0"/>
          <w:numId w:val="12"/>
        </w:numPr>
        <w:tabs>
          <w:tab w:val="left" w:pos="993"/>
        </w:tabs>
        <w:spacing w:line="360" w:lineRule="auto"/>
        <w:ind w:hanging="11"/>
        <w:contextualSpacing/>
        <w:jc w:val="both"/>
        <w:rPr>
          <w:sz w:val="28"/>
          <w:szCs w:val="28"/>
        </w:rPr>
      </w:pPr>
      <w:r w:rsidRPr="00283370">
        <w:rPr>
          <w:sz w:val="28"/>
          <w:szCs w:val="28"/>
        </w:rPr>
        <w:t>проверить наличие и удобно разместить инструменты, приспособления в соответствии с последовательностью их использования</w:t>
      </w:r>
    </w:p>
    <w:p w14:paraId="268BE1E7" w14:textId="445A08C0" w:rsidR="00575083" w:rsidRPr="00283370" w:rsidRDefault="00575083" w:rsidP="007D49FE">
      <w:pPr>
        <w:pStyle w:val="Default"/>
        <w:numPr>
          <w:ilvl w:val="0"/>
          <w:numId w:val="12"/>
        </w:numPr>
        <w:tabs>
          <w:tab w:val="left" w:pos="993"/>
        </w:tabs>
        <w:spacing w:line="360" w:lineRule="auto"/>
        <w:ind w:hanging="11"/>
        <w:contextualSpacing/>
        <w:jc w:val="both"/>
        <w:rPr>
          <w:sz w:val="28"/>
          <w:szCs w:val="28"/>
        </w:rPr>
      </w:pPr>
      <w:r w:rsidRPr="00283370">
        <w:rPr>
          <w:sz w:val="28"/>
          <w:szCs w:val="28"/>
        </w:rPr>
        <w:lastRenderedPageBreak/>
        <w:t>проверить наличие необходимых средств защиты для выполнения для выполнения конкурсных заданий.</w:t>
      </w:r>
    </w:p>
    <w:p w14:paraId="5F661A15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 не должны приступать к работе при следующих нарушениях требований безопасности:</w:t>
      </w:r>
    </w:p>
    <w:p w14:paraId="6B038D30" w14:textId="3186AB1C" w:rsidR="00DB304F" w:rsidRPr="00DB304F" w:rsidRDefault="00DB304F" w:rsidP="007D49FE">
      <w:pPr>
        <w:pStyle w:val="Default"/>
        <w:numPr>
          <w:ilvl w:val="0"/>
          <w:numId w:val="13"/>
        </w:numPr>
        <w:tabs>
          <w:tab w:val="left" w:pos="1134"/>
        </w:tabs>
        <w:spacing w:line="360" w:lineRule="auto"/>
        <w:ind w:firstLine="131"/>
        <w:contextualSpacing/>
        <w:rPr>
          <w:sz w:val="28"/>
          <w:szCs w:val="28"/>
        </w:rPr>
      </w:pPr>
      <w:r w:rsidRPr="00DB304F">
        <w:rPr>
          <w:sz w:val="28"/>
          <w:szCs w:val="28"/>
        </w:rPr>
        <w:t xml:space="preserve">недостаточном освещении рабочей поверхности; </w:t>
      </w:r>
    </w:p>
    <w:p w14:paraId="024C6A6B" w14:textId="165F28B1" w:rsidR="00DB304F" w:rsidRPr="00DB304F" w:rsidRDefault="00DB304F" w:rsidP="007D49FE">
      <w:pPr>
        <w:pStyle w:val="Default"/>
        <w:numPr>
          <w:ilvl w:val="0"/>
          <w:numId w:val="13"/>
        </w:numPr>
        <w:tabs>
          <w:tab w:val="left" w:pos="1134"/>
        </w:tabs>
        <w:spacing w:line="360" w:lineRule="auto"/>
        <w:ind w:firstLine="131"/>
        <w:contextualSpacing/>
        <w:rPr>
          <w:sz w:val="28"/>
          <w:szCs w:val="28"/>
        </w:rPr>
      </w:pPr>
      <w:r w:rsidRPr="00DB304F">
        <w:rPr>
          <w:sz w:val="28"/>
          <w:szCs w:val="28"/>
        </w:rPr>
        <w:t xml:space="preserve">наличии свисающих и оголенных концов электропроводки; </w:t>
      </w:r>
    </w:p>
    <w:p w14:paraId="489B47A3" w14:textId="5BA8C7C5" w:rsidR="001A206B" w:rsidRPr="00283370" w:rsidRDefault="00DB304F" w:rsidP="007D49FE">
      <w:pPr>
        <w:pStyle w:val="af6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spacing w:line="360" w:lineRule="auto"/>
        <w:ind w:firstLine="131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283370">
        <w:rPr>
          <w:sz w:val="28"/>
          <w:szCs w:val="28"/>
        </w:rPr>
        <w:t>наличии посторонних предметов внутри и вокруг оборудования;</w:t>
      </w:r>
    </w:p>
    <w:p w14:paraId="08181DF9" w14:textId="2AC3E29C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  <w:bookmarkStart w:id="10" w:name="_heading=h.3dy6vkm"/>
      <w:bookmarkEnd w:id="10"/>
    </w:p>
    <w:p w14:paraId="37D93FF6" w14:textId="77777777" w:rsidR="00283370" w:rsidRDefault="00283370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20429733" w14:textId="77777777" w:rsidR="001A206B" w:rsidRPr="007D49FE" w:rsidRDefault="00A8114D" w:rsidP="007D49FE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color w:val="auto"/>
        </w:rPr>
      </w:pPr>
      <w:bookmarkStart w:id="11" w:name="_Toc163031766"/>
      <w:r w:rsidRPr="007D49FE">
        <w:rPr>
          <w:rFonts w:ascii="Times New Roman" w:hAnsi="Times New Roman" w:cs="Times New Roman"/>
          <w:color w:val="auto"/>
        </w:rPr>
        <w:t xml:space="preserve">5. Требования охраны труда во время </w:t>
      </w:r>
      <w:r w:rsidR="00195C80" w:rsidRPr="007D49FE">
        <w:rPr>
          <w:rFonts w:ascii="Times New Roman" w:hAnsi="Times New Roman" w:cs="Times New Roman"/>
          <w:color w:val="auto"/>
        </w:rPr>
        <w:t>выполнения работ</w:t>
      </w:r>
      <w:bookmarkEnd w:id="11"/>
    </w:p>
    <w:p w14:paraId="35AF4CC8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p w14:paraId="2121528D" w14:textId="2477A2C0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 w:rsidR="00283370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DB304F">
        <w:rPr>
          <w:rFonts w:eastAsia="Times New Roman" w:cs="Times New Roman"/>
          <w:color w:val="000000"/>
          <w:sz w:val="28"/>
          <w:szCs w:val="28"/>
        </w:rPr>
        <w:t xml:space="preserve">При выполнении конкурсных заданий конкурсанту необходимо </w:t>
      </w:r>
      <w:r w:rsidR="00DB304F" w:rsidRPr="00DB304F">
        <w:rPr>
          <w:sz w:val="28"/>
          <w:szCs w:val="28"/>
        </w:rPr>
        <w:t>использовать средства индивидуальной защиты</w:t>
      </w:r>
      <w:r w:rsidR="00DB304F">
        <w:rPr>
          <w:sz w:val="22"/>
          <w:szCs w:val="22"/>
        </w:rPr>
        <w:t>;</w:t>
      </w:r>
    </w:p>
    <w:p w14:paraId="1668A00D" w14:textId="1CAB662F" w:rsidR="001A206B" w:rsidRPr="00DB304F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 w:rsidR="00283370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DB304F">
        <w:rPr>
          <w:rFonts w:eastAsia="Times New Roman" w:cs="Times New Roman"/>
          <w:color w:val="000000"/>
          <w:sz w:val="28"/>
          <w:szCs w:val="28"/>
        </w:rPr>
        <w:t xml:space="preserve">При выполнении конкурсных заданий конкурсанту необходимо </w:t>
      </w:r>
      <w:r w:rsidR="00DB304F" w:rsidRPr="00DB304F">
        <w:rPr>
          <w:sz w:val="28"/>
          <w:szCs w:val="28"/>
        </w:rPr>
        <w:t>поддерживать порядок и чистоту на рабочем месте</w:t>
      </w:r>
      <w:r w:rsidR="00DB304F">
        <w:rPr>
          <w:sz w:val="28"/>
          <w:szCs w:val="28"/>
        </w:rPr>
        <w:t>.</w:t>
      </w:r>
    </w:p>
    <w:p w14:paraId="46D0C85F" w14:textId="77777777" w:rsidR="001A206B" w:rsidRPr="00283370" w:rsidRDefault="001A206B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bookmarkStart w:id="12" w:name="_heading=h.1t3h5sf"/>
      <w:bookmarkEnd w:id="12"/>
    </w:p>
    <w:p w14:paraId="52A3C073" w14:textId="77777777" w:rsidR="001A206B" w:rsidRPr="007D49FE" w:rsidRDefault="00A8114D" w:rsidP="007D49FE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color w:val="auto"/>
        </w:rPr>
      </w:pPr>
      <w:bookmarkStart w:id="13" w:name="_Toc163031767"/>
      <w:r w:rsidRPr="007D49FE">
        <w:rPr>
          <w:rFonts w:ascii="Times New Roman" w:hAnsi="Times New Roman" w:cs="Times New Roman"/>
          <w:color w:val="auto"/>
        </w:rPr>
        <w:t xml:space="preserve">6. Требования охраны </w:t>
      </w:r>
      <w:r w:rsidR="00195C80" w:rsidRPr="007D49FE">
        <w:rPr>
          <w:rFonts w:ascii="Times New Roman" w:hAnsi="Times New Roman" w:cs="Times New Roman"/>
          <w:color w:val="auto"/>
        </w:rPr>
        <w:t xml:space="preserve">труда </w:t>
      </w:r>
      <w:r w:rsidRPr="007D49FE">
        <w:rPr>
          <w:rFonts w:ascii="Times New Roman" w:hAnsi="Times New Roman" w:cs="Times New Roman"/>
          <w:color w:val="auto"/>
        </w:rPr>
        <w:t>в аварийных ситуациях</w:t>
      </w:r>
      <w:bookmarkEnd w:id="13"/>
    </w:p>
    <w:p w14:paraId="6F1AD0BE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возникновении аварий и ситуаций, которые могут привести к авариям и несчастным случаям, необходимо:</w:t>
      </w:r>
    </w:p>
    <w:p w14:paraId="72C70879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прекратить работы и известить главного эксперта.</w:t>
      </w:r>
    </w:p>
    <w:p w14:paraId="589D091C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1B735A74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 процессе работы </w:t>
      </w:r>
      <w:r w:rsidR="00F66017">
        <w:rPr>
          <w:rFonts w:eastAsia="Times New Roman" w:cs="Times New Roman"/>
          <w:color w:val="000000"/>
          <w:sz w:val="28"/>
          <w:szCs w:val="28"/>
        </w:rPr>
        <w:t xml:space="preserve">возгораний </w:t>
      </w:r>
      <w:r>
        <w:rPr>
          <w:rFonts w:eastAsia="Times New Roman" w:cs="Times New Roman"/>
          <w:color w:val="000000"/>
          <w:sz w:val="28"/>
          <w:szCs w:val="28"/>
        </w:rPr>
        <w:t>необходимо:</w:t>
      </w:r>
    </w:p>
    <w:p w14:paraId="3361E178" w14:textId="2DD89055" w:rsidR="00DB304F" w:rsidRPr="00DB304F" w:rsidRDefault="00DB304F" w:rsidP="007D49FE">
      <w:pPr>
        <w:pStyle w:val="Default"/>
        <w:numPr>
          <w:ilvl w:val="0"/>
          <w:numId w:val="14"/>
        </w:numPr>
        <w:tabs>
          <w:tab w:val="left" w:pos="993"/>
          <w:tab w:val="left" w:pos="1276"/>
        </w:tabs>
        <w:spacing w:line="360" w:lineRule="auto"/>
        <w:ind w:hanging="11"/>
        <w:contextualSpacing/>
        <w:jc w:val="both"/>
        <w:rPr>
          <w:sz w:val="28"/>
          <w:szCs w:val="28"/>
        </w:rPr>
      </w:pPr>
      <w:r w:rsidRPr="00DB304F">
        <w:rPr>
          <w:sz w:val="28"/>
          <w:szCs w:val="28"/>
        </w:rPr>
        <w:lastRenderedPageBreak/>
        <w:t xml:space="preserve">любым возможным способом постараться загасить пламя в </w:t>
      </w:r>
      <w:r w:rsidR="00283370">
        <w:rPr>
          <w:sz w:val="28"/>
          <w:szCs w:val="28"/>
        </w:rPr>
        <w:t>«</w:t>
      </w:r>
      <w:r w:rsidRPr="00DB304F">
        <w:rPr>
          <w:sz w:val="28"/>
          <w:szCs w:val="28"/>
        </w:rPr>
        <w:t>зародыше</w:t>
      </w:r>
      <w:r w:rsidR="00283370">
        <w:rPr>
          <w:sz w:val="28"/>
          <w:szCs w:val="28"/>
        </w:rPr>
        <w:t>»</w:t>
      </w:r>
      <w:r w:rsidRPr="00DB304F">
        <w:rPr>
          <w:sz w:val="28"/>
          <w:szCs w:val="28"/>
        </w:rPr>
        <w:t xml:space="preserve"> с обязательным соблюдением мер личной безопасности</w:t>
      </w:r>
      <w:r>
        <w:rPr>
          <w:sz w:val="28"/>
          <w:szCs w:val="28"/>
        </w:rPr>
        <w:t>;</w:t>
      </w:r>
    </w:p>
    <w:p w14:paraId="4D137D74" w14:textId="5EE55B60" w:rsidR="00DB304F" w:rsidRDefault="00DB304F" w:rsidP="007D49FE">
      <w:pPr>
        <w:pStyle w:val="Default"/>
        <w:numPr>
          <w:ilvl w:val="0"/>
          <w:numId w:val="14"/>
        </w:numPr>
        <w:tabs>
          <w:tab w:val="left" w:pos="993"/>
          <w:tab w:val="left" w:pos="1276"/>
        </w:tabs>
        <w:spacing w:line="360" w:lineRule="auto"/>
        <w:ind w:hanging="1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B304F">
        <w:rPr>
          <w:sz w:val="28"/>
          <w:szCs w:val="28"/>
        </w:rPr>
        <w:t>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</w:t>
      </w:r>
      <w:r>
        <w:rPr>
          <w:sz w:val="28"/>
          <w:szCs w:val="28"/>
        </w:rPr>
        <w:t>.</w:t>
      </w:r>
    </w:p>
    <w:p w14:paraId="7FC0A234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1C1BA7A5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 случае возникновения пожара:</w:t>
      </w:r>
    </w:p>
    <w:p w14:paraId="6BFB1711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Оповестить всех участников </w:t>
      </w:r>
      <w:r w:rsidR="00584FB3">
        <w:rPr>
          <w:rFonts w:eastAsia="Times New Roman" w:cs="Times New Roman"/>
          <w:color w:val="000000"/>
          <w:sz w:val="28"/>
          <w:szCs w:val="28"/>
        </w:rPr>
        <w:t>Финала</w:t>
      </w:r>
      <w:r>
        <w:rPr>
          <w:rFonts w:eastAsia="Times New Roman" w:cs="Times New Roman"/>
          <w:color w:val="000000"/>
          <w:sz w:val="28"/>
          <w:szCs w:val="28"/>
        </w:rPr>
        <w:t>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1AB0D4E0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Принять меры к вызову на место пожара непосредственного руководителя или других должностных лиц.</w:t>
      </w:r>
    </w:p>
    <w:p w14:paraId="0CE345DB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6.6</w:t>
      </w:r>
      <w:r w:rsidR="00584FB3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05FBAA0B" w14:textId="77777777" w:rsidR="001A206B" w:rsidRDefault="001A206B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bookmarkStart w:id="14" w:name="_heading=h.4d34og8"/>
      <w:bookmarkEnd w:id="14"/>
    </w:p>
    <w:p w14:paraId="22B7266A" w14:textId="77777777" w:rsidR="001A206B" w:rsidRPr="007D49FE" w:rsidRDefault="00A8114D" w:rsidP="007D49FE">
      <w:pPr>
        <w:pStyle w:val="1"/>
        <w:spacing w:before="0" w:line="360" w:lineRule="auto"/>
        <w:contextualSpacing/>
        <w:jc w:val="center"/>
        <w:rPr>
          <w:rFonts w:ascii="Times New Roman" w:eastAsia="Times New Roman" w:hAnsi="Times New Roman" w:cs="Times New Roman"/>
          <w:color w:val="auto"/>
        </w:rPr>
      </w:pPr>
      <w:bookmarkStart w:id="15" w:name="_Toc163031768"/>
      <w:r w:rsidRPr="007D49FE">
        <w:rPr>
          <w:rFonts w:ascii="Times New Roman" w:hAnsi="Times New Roman" w:cs="Times New Roman"/>
          <w:color w:val="auto"/>
        </w:rPr>
        <w:t>7. Требования охраны труда по окончании работы</w:t>
      </w:r>
      <w:bookmarkEnd w:id="15"/>
    </w:p>
    <w:p w14:paraId="67496FBF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После окончания работ каждый конкурсант обязан:</w:t>
      </w:r>
    </w:p>
    <w:p w14:paraId="0750D7EB" w14:textId="34BDBC21" w:rsidR="00CE5DF8" w:rsidRPr="00CE5DF8" w:rsidRDefault="00CE5DF8" w:rsidP="007D49FE">
      <w:pPr>
        <w:pStyle w:val="Default"/>
        <w:numPr>
          <w:ilvl w:val="0"/>
          <w:numId w:val="15"/>
        </w:numPr>
        <w:tabs>
          <w:tab w:val="left" w:pos="993"/>
        </w:tabs>
        <w:spacing w:line="360" w:lineRule="auto"/>
        <w:ind w:hanging="1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E5DF8">
        <w:rPr>
          <w:sz w:val="28"/>
          <w:szCs w:val="28"/>
        </w:rPr>
        <w:t>ривести в порядок рабочее место, отключить инструмент и оборудование от сети</w:t>
      </w:r>
      <w:r>
        <w:rPr>
          <w:sz w:val="28"/>
          <w:szCs w:val="28"/>
        </w:rPr>
        <w:t>;</w:t>
      </w:r>
    </w:p>
    <w:p w14:paraId="43780A91" w14:textId="6DE70265" w:rsidR="00CE5DF8" w:rsidRPr="00CE5DF8" w:rsidRDefault="00CE5DF8" w:rsidP="007D49FE">
      <w:pPr>
        <w:pStyle w:val="Default"/>
        <w:numPr>
          <w:ilvl w:val="0"/>
          <w:numId w:val="15"/>
        </w:numPr>
        <w:tabs>
          <w:tab w:val="left" w:pos="993"/>
        </w:tabs>
        <w:spacing w:line="360" w:lineRule="auto"/>
        <w:ind w:hanging="1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E5DF8">
        <w:rPr>
          <w:sz w:val="28"/>
          <w:szCs w:val="28"/>
        </w:rPr>
        <w:t>брать средства индивидуальной защиты в отведенное для хранений место</w:t>
      </w:r>
      <w:r>
        <w:rPr>
          <w:sz w:val="28"/>
          <w:szCs w:val="28"/>
        </w:rPr>
        <w:t>;</w:t>
      </w:r>
    </w:p>
    <w:p w14:paraId="6F3A3F5B" w14:textId="5253D6AD" w:rsidR="00CE5DF8" w:rsidRPr="00CE5DF8" w:rsidRDefault="00CE5DF8" w:rsidP="007D49FE">
      <w:pPr>
        <w:pStyle w:val="Default"/>
        <w:numPr>
          <w:ilvl w:val="0"/>
          <w:numId w:val="15"/>
        </w:numPr>
        <w:tabs>
          <w:tab w:val="left" w:pos="993"/>
        </w:tabs>
        <w:spacing w:line="360" w:lineRule="auto"/>
        <w:ind w:hanging="1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E5DF8">
        <w:rPr>
          <w:sz w:val="28"/>
          <w:szCs w:val="28"/>
        </w:rPr>
        <w:t>нструмент убрать в специально предназначенное для хранений место</w:t>
      </w:r>
      <w:r>
        <w:rPr>
          <w:sz w:val="28"/>
          <w:szCs w:val="28"/>
        </w:rPr>
        <w:t>;</w:t>
      </w:r>
    </w:p>
    <w:p w14:paraId="289D685E" w14:textId="755F7998" w:rsidR="00CE5DF8" w:rsidRDefault="00CE5DF8" w:rsidP="007D49FE">
      <w:pPr>
        <w:pStyle w:val="Default"/>
        <w:numPr>
          <w:ilvl w:val="0"/>
          <w:numId w:val="15"/>
        </w:numPr>
        <w:tabs>
          <w:tab w:val="left" w:pos="993"/>
        </w:tabs>
        <w:spacing w:line="360" w:lineRule="auto"/>
        <w:ind w:hanging="1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E5DF8">
        <w:rPr>
          <w:sz w:val="28"/>
          <w:szCs w:val="28"/>
        </w:rPr>
        <w:t>ривести оборудование и рабочее место в первоначальное состояние и сдать ответственному Эксперт</w:t>
      </w:r>
      <w:r>
        <w:rPr>
          <w:sz w:val="28"/>
          <w:szCs w:val="28"/>
        </w:rPr>
        <w:t>у.</w:t>
      </w:r>
    </w:p>
    <w:p w14:paraId="39B99D9D" w14:textId="77777777" w:rsidR="001A206B" w:rsidRPr="00CE5DF8" w:rsidRDefault="001A206B" w:rsidP="0082545C">
      <w:pPr>
        <w:pStyle w:val="Default"/>
        <w:spacing w:line="360" w:lineRule="auto"/>
        <w:contextualSpacing/>
        <w:jc w:val="both"/>
        <w:rPr>
          <w:sz w:val="28"/>
          <w:szCs w:val="28"/>
        </w:rPr>
      </w:pPr>
    </w:p>
    <w:sectPr w:rsidR="001A206B" w:rsidRPr="00CE5DF8" w:rsidSect="00C334A6">
      <w:footerReference w:type="default" r:id="rId11"/>
      <w:footerReference w:type="first" r:id="rId12"/>
      <w:pgSz w:w="11906" w:h="16838"/>
      <w:pgMar w:top="1134" w:right="567" w:bottom="1134" w:left="1701" w:header="709" w:footer="709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CD77E" w14:textId="77777777" w:rsidR="00B763DC" w:rsidRDefault="00B763DC">
      <w:pPr>
        <w:spacing w:line="240" w:lineRule="auto"/>
      </w:pPr>
      <w:r>
        <w:separator/>
      </w:r>
    </w:p>
  </w:endnote>
  <w:endnote w:type="continuationSeparator" w:id="0">
    <w:p w14:paraId="1655868F" w14:textId="77777777" w:rsidR="00B763DC" w:rsidRDefault="00B763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D69C3" w14:textId="77777777" w:rsidR="001A206B" w:rsidRPr="00283370" w:rsidRDefault="009852A2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cs="Times New Roman"/>
        <w:color w:val="000000"/>
      </w:rPr>
    </w:pPr>
    <w:r w:rsidRPr="00283370">
      <w:rPr>
        <w:rFonts w:cs="Times New Roman"/>
        <w:color w:val="000000"/>
      </w:rPr>
      <w:fldChar w:fldCharType="begin"/>
    </w:r>
    <w:r w:rsidR="00A8114D" w:rsidRPr="00283370">
      <w:rPr>
        <w:rFonts w:cs="Times New Roman"/>
        <w:color w:val="000000"/>
      </w:rPr>
      <w:instrText>PAGE</w:instrText>
    </w:r>
    <w:r w:rsidRPr="00283370">
      <w:rPr>
        <w:rFonts w:cs="Times New Roman"/>
        <w:color w:val="000000"/>
      </w:rPr>
      <w:fldChar w:fldCharType="separate"/>
    </w:r>
    <w:r w:rsidR="002D321B">
      <w:rPr>
        <w:rFonts w:cs="Times New Roman"/>
        <w:noProof/>
        <w:color w:val="000000"/>
      </w:rPr>
      <w:t>7</w:t>
    </w:r>
    <w:r w:rsidRPr="00283370">
      <w:rPr>
        <w:rFonts w:cs="Times New Roman"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6C7EC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239D6" w14:textId="77777777" w:rsidR="00B763DC" w:rsidRDefault="00B763DC">
      <w:pPr>
        <w:spacing w:line="240" w:lineRule="auto"/>
      </w:pPr>
      <w:r>
        <w:separator/>
      </w:r>
    </w:p>
  </w:footnote>
  <w:footnote w:type="continuationSeparator" w:id="0">
    <w:p w14:paraId="01B27997" w14:textId="77777777" w:rsidR="00B763DC" w:rsidRDefault="00B763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196A01"/>
    <w:multiLevelType w:val="hybridMultilevel"/>
    <w:tmpl w:val="0AA00A62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14FB1"/>
    <w:multiLevelType w:val="hybridMultilevel"/>
    <w:tmpl w:val="E2E882A4"/>
    <w:lvl w:ilvl="0" w:tplc="32BE24C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392F6F81"/>
    <w:multiLevelType w:val="hybridMultilevel"/>
    <w:tmpl w:val="FCE0C9C8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3FD22A99"/>
    <w:multiLevelType w:val="hybridMultilevel"/>
    <w:tmpl w:val="F122360C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57743648"/>
    <w:multiLevelType w:val="hybridMultilevel"/>
    <w:tmpl w:val="580635A8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6AC73164"/>
    <w:multiLevelType w:val="hybridMultilevel"/>
    <w:tmpl w:val="EB54AE88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11"/>
  </w:num>
  <w:num w:numId="5">
    <w:abstractNumId w:val="12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10"/>
  </w:num>
  <w:num w:numId="11">
    <w:abstractNumId w:val="5"/>
  </w:num>
  <w:num w:numId="12">
    <w:abstractNumId w:val="4"/>
  </w:num>
  <w:num w:numId="13">
    <w:abstractNumId w:val="8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206B"/>
    <w:rsid w:val="00004270"/>
    <w:rsid w:val="00004D80"/>
    <w:rsid w:val="000D1943"/>
    <w:rsid w:val="000E57B4"/>
    <w:rsid w:val="00126728"/>
    <w:rsid w:val="001323E1"/>
    <w:rsid w:val="00152147"/>
    <w:rsid w:val="00195C80"/>
    <w:rsid w:val="001A206B"/>
    <w:rsid w:val="001E6557"/>
    <w:rsid w:val="00283370"/>
    <w:rsid w:val="002D321B"/>
    <w:rsid w:val="003167B3"/>
    <w:rsid w:val="00325995"/>
    <w:rsid w:val="00356931"/>
    <w:rsid w:val="00360150"/>
    <w:rsid w:val="00366BF6"/>
    <w:rsid w:val="0039561B"/>
    <w:rsid w:val="003C18E1"/>
    <w:rsid w:val="00453776"/>
    <w:rsid w:val="004D4A28"/>
    <w:rsid w:val="00575083"/>
    <w:rsid w:val="00584FB3"/>
    <w:rsid w:val="00586AA9"/>
    <w:rsid w:val="00595C09"/>
    <w:rsid w:val="005D3341"/>
    <w:rsid w:val="005D4CB9"/>
    <w:rsid w:val="00634E8C"/>
    <w:rsid w:val="00712BC0"/>
    <w:rsid w:val="00723413"/>
    <w:rsid w:val="007927B9"/>
    <w:rsid w:val="007D49FE"/>
    <w:rsid w:val="00810ADB"/>
    <w:rsid w:val="008114AE"/>
    <w:rsid w:val="0082545C"/>
    <w:rsid w:val="009010D2"/>
    <w:rsid w:val="009269AB"/>
    <w:rsid w:val="00940A53"/>
    <w:rsid w:val="009852A2"/>
    <w:rsid w:val="009A460D"/>
    <w:rsid w:val="009C3BCF"/>
    <w:rsid w:val="00A20311"/>
    <w:rsid w:val="00A704B5"/>
    <w:rsid w:val="00A7162A"/>
    <w:rsid w:val="00A8114D"/>
    <w:rsid w:val="00AB2BA9"/>
    <w:rsid w:val="00B366B4"/>
    <w:rsid w:val="00B763DC"/>
    <w:rsid w:val="00B85163"/>
    <w:rsid w:val="00BF10AE"/>
    <w:rsid w:val="00C334A6"/>
    <w:rsid w:val="00C51F99"/>
    <w:rsid w:val="00C67549"/>
    <w:rsid w:val="00CD12A3"/>
    <w:rsid w:val="00CE5DF8"/>
    <w:rsid w:val="00D1057A"/>
    <w:rsid w:val="00D95BA8"/>
    <w:rsid w:val="00DB304F"/>
    <w:rsid w:val="00DE150F"/>
    <w:rsid w:val="00F66017"/>
    <w:rsid w:val="00FB7997"/>
    <w:rsid w:val="00FF3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B6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rsid w:val="009852A2"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rsid w:val="009852A2"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rsid w:val="009852A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rsid w:val="009852A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9852A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9852A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9852A2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9852A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9852A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9852A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852A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852A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852A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852A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852A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852A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852A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852A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852A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852A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852A2"/>
    <w:rPr>
      <w:sz w:val="24"/>
      <w:szCs w:val="24"/>
    </w:rPr>
  </w:style>
  <w:style w:type="character" w:customStyle="1" w:styleId="QuoteChar">
    <w:name w:val="Quote Char"/>
    <w:uiPriority w:val="29"/>
    <w:rsid w:val="009852A2"/>
    <w:rPr>
      <w:i/>
    </w:rPr>
  </w:style>
  <w:style w:type="character" w:customStyle="1" w:styleId="IntenseQuoteChar">
    <w:name w:val="Intense Quote Char"/>
    <w:uiPriority w:val="30"/>
    <w:rsid w:val="009852A2"/>
    <w:rPr>
      <w:i/>
    </w:rPr>
  </w:style>
  <w:style w:type="character" w:customStyle="1" w:styleId="HeaderChar">
    <w:name w:val="Header Char"/>
    <w:basedOn w:val="a0"/>
    <w:uiPriority w:val="99"/>
    <w:rsid w:val="009852A2"/>
  </w:style>
  <w:style w:type="character" w:customStyle="1" w:styleId="CaptionChar">
    <w:name w:val="Caption Char"/>
    <w:uiPriority w:val="99"/>
    <w:rsid w:val="009852A2"/>
  </w:style>
  <w:style w:type="character" w:customStyle="1" w:styleId="FootnoteTextChar">
    <w:name w:val="Footnote Text Char"/>
    <w:uiPriority w:val="99"/>
    <w:rsid w:val="009852A2"/>
    <w:rPr>
      <w:sz w:val="18"/>
    </w:rPr>
  </w:style>
  <w:style w:type="character" w:customStyle="1" w:styleId="EndnoteTextChar">
    <w:name w:val="Endnote Text Char"/>
    <w:uiPriority w:val="99"/>
    <w:rsid w:val="009852A2"/>
    <w:rPr>
      <w:sz w:val="20"/>
    </w:rPr>
  </w:style>
  <w:style w:type="character" w:customStyle="1" w:styleId="11">
    <w:name w:val="Заголовок 1 Знак1"/>
    <w:link w:val="1"/>
    <w:uiPriority w:val="9"/>
    <w:rsid w:val="009852A2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sid w:val="009852A2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9852A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9852A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9852A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9852A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9852A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9852A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9852A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rsid w:val="009852A2"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Название Знак"/>
    <w:link w:val="a5"/>
    <w:uiPriority w:val="10"/>
    <w:rsid w:val="009852A2"/>
    <w:rPr>
      <w:sz w:val="48"/>
      <w:szCs w:val="48"/>
    </w:rPr>
  </w:style>
  <w:style w:type="character" w:customStyle="1" w:styleId="a6">
    <w:name w:val="Подзаголовок Знак"/>
    <w:link w:val="a7"/>
    <w:uiPriority w:val="11"/>
    <w:rsid w:val="009852A2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852A2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852A2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852A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852A2"/>
    <w:rPr>
      <w:i/>
    </w:rPr>
  </w:style>
  <w:style w:type="paragraph" w:styleId="aa">
    <w:name w:val="header"/>
    <w:basedOn w:val="a"/>
    <w:link w:val="10"/>
    <w:hidden/>
    <w:qFormat/>
    <w:rsid w:val="009852A2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  <w:rsid w:val="009852A2"/>
  </w:style>
  <w:style w:type="paragraph" w:styleId="ab">
    <w:name w:val="footer"/>
    <w:basedOn w:val="a"/>
    <w:link w:val="12"/>
    <w:hidden/>
    <w:qFormat/>
    <w:rsid w:val="009852A2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  <w:rsid w:val="009852A2"/>
  </w:style>
  <w:style w:type="paragraph" w:styleId="ac">
    <w:name w:val="caption"/>
    <w:basedOn w:val="a"/>
    <w:next w:val="a"/>
    <w:uiPriority w:val="35"/>
    <w:semiHidden/>
    <w:unhideWhenUsed/>
    <w:qFormat/>
    <w:rsid w:val="009852A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  <w:rsid w:val="009852A2"/>
  </w:style>
  <w:style w:type="table" w:styleId="ad">
    <w:name w:val="Table Grid"/>
    <w:basedOn w:val="a1"/>
    <w:hidden/>
    <w:qFormat/>
    <w:rsid w:val="009852A2"/>
    <w:pPr>
      <w:spacing w:line="1" w:lineRule="atLeast"/>
      <w:outlineLvl w:val="0"/>
    </w:pPr>
    <w:rPr>
      <w:position w:val="-1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852A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9852A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852A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852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9852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9852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852A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852A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852A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852A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852A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852A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852A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852A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852A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852A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852A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852A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852A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852A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852A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852A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852A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852A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852A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852A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852A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852A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852A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852A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852A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852A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852A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852A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852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852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852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852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852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852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852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852A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852A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852A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852A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852A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852A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852A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852A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852A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852A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852A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852A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852A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852A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852A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852A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852A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852A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852A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852A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852A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852A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uiPriority w:val="99"/>
    <w:qFormat/>
    <w:rsid w:val="009852A2"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sid w:val="009852A2"/>
    <w:rPr>
      <w:sz w:val="20"/>
      <w:szCs w:val="20"/>
    </w:rPr>
  </w:style>
  <w:style w:type="character" w:customStyle="1" w:styleId="13">
    <w:name w:val="Текст сноски Знак1"/>
    <w:link w:val="af"/>
    <w:uiPriority w:val="99"/>
    <w:rsid w:val="009852A2"/>
    <w:rPr>
      <w:sz w:val="18"/>
    </w:rPr>
  </w:style>
  <w:style w:type="character" w:styleId="af0">
    <w:name w:val="footnote reference"/>
    <w:hidden/>
    <w:qFormat/>
    <w:rsid w:val="009852A2"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9852A2"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9852A2"/>
    <w:rPr>
      <w:sz w:val="20"/>
    </w:rPr>
  </w:style>
  <w:style w:type="character" w:styleId="af3">
    <w:name w:val="endnote reference"/>
    <w:uiPriority w:val="99"/>
    <w:semiHidden/>
    <w:unhideWhenUsed/>
    <w:rsid w:val="009852A2"/>
    <w:rPr>
      <w:vertAlign w:val="superscript"/>
    </w:rPr>
  </w:style>
  <w:style w:type="paragraph" w:styleId="14">
    <w:name w:val="toc 1"/>
    <w:basedOn w:val="a"/>
    <w:next w:val="a"/>
    <w:hidden/>
    <w:uiPriority w:val="39"/>
    <w:qFormat/>
    <w:rsid w:val="009852A2"/>
  </w:style>
  <w:style w:type="paragraph" w:styleId="23">
    <w:name w:val="toc 2"/>
    <w:basedOn w:val="a"/>
    <w:next w:val="a"/>
    <w:hidden/>
    <w:qFormat/>
    <w:rsid w:val="009852A2"/>
    <w:pPr>
      <w:ind w:left="240"/>
    </w:pPr>
  </w:style>
  <w:style w:type="paragraph" w:styleId="32">
    <w:name w:val="toc 3"/>
    <w:basedOn w:val="a"/>
    <w:next w:val="a"/>
    <w:uiPriority w:val="39"/>
    <w:unhideWhenUsed/>
    <w:rsid w:val="009852A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9852A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9852A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852A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852A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852A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852A2"/>
    <w:pPr>
      <w:spacing w:after="57"/>
      <w:ind w:left="2268"/>
    </w:pPr>
  </w:style>
  <w:style w:type="paragraph" w:styleId="af4">
    <w:name w:val="TOC Heading"/>
    <w:basedOn w:val="1"/>
    <w:next w:val="a"/>
    <w:hidden/>
    <w:uiPriority w:val="39"/>
    <w:qFormat/>
    <w:rsid w:val="009852A2"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  <w:rsid w:val="009852A2"/>
  </w:style>
  <w:style w:type="table" w:customStyle="1" w:styleId="TableNormal">
    <w:name w:val="Table Normal"/>
    <w:rsid w:val="009852A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rsid w:val="009852A2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rsid w:val="009852A2"/>
    <w:pPr>
      <w:ind w:left="720"/>
    </w:pPr>
  </w:style>
  <w:style w:type="paragraph" w:styleId="af7">
    <w:name w:val="Balloon Text"/>
    <w:basedOn w:val="a"/>
    <w:hidden/>
    <w:qFormat/>
    <w:rsid w:val="009852A2"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sid w:val="009852A2"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rsid w:val="009852A2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sid w:val="009852A2"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sid w:val="009852A2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sid w:val="009852A2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sid w:val="009852A2"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sid w:val="009852A2"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rsid w:val="009852A2"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rsid w:val="009852A2"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Текст сноски Знак"/>
    <w:hidden/>
    <w:qFormat/>
    <w:rsid w:val="009852A2"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rsid w:val="009852A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rsid w:val="009852A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  <w:style w:type="paragraph" w:customStyle="1" w:styleId="Default">
    <w:name w:val="Default"/>
    <w:rsid w:val="000E57B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EAEE605-3CD3-4074-A41F-7899EE21A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Петровна Овчинникова</dc:creator>
  <cp:lastModifiedBy>Кабинет</cp:lastModifiedBy>
  <cp:revision>35</cp:revision>
  <dcterms:created xsi:type="dcterms:W3CDTF">2023-10-10T08:16:00Z</dcterms:created>
  <dcterms:modified xsi:type="dcterms:W3CDTF">2026-01-14T14:40:00Z</dcterms:modified>
</cp:coreProperties>
</file>