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5417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noProof/>
        </w:rPr>
        <w:drawing>
          <wp:inline distT="0" distB="0" distL="0" distR="0" wp14:anchorId="7DB60BCF" wp14:editId="4BF00A8C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BA78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47E4557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B36F9D6" w14:textId="77777777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371B81C6" w14:textId="77777777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354E6CA9" w14:textId="77777777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37684D">
        <w:rPr>
          <w:rFonts w:ascii="Times New Roman" w:eastAsia="Times New Roman" w:hAnsi="Times New Roman" w:cs="Times New Roman"/>
          <w:color w:val="000000"/>
          <w:sz w:val="48"/>
          <w:szCs w:val="48"/>
        </w:rPr>
        <w:t>Инструкция по охране труда</w:t>
      </w:r>
    </w:p>
    <w:p w14:paraId="1CAB602B" w14:textId="77777777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14:paraId="7595241D" w14:textId="3D63135B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684D">
        <w:rPr>
          <w:rFonts w:ascii="Times New Roman" w:eastAsia="Times New Roman" w:hAnsi="Times New Roman" w:cs="Times New Roman"/>
          <w:color w:val="000000"/>
          <w:sz w:val="40"/>
          <w:szCs w:val="40"/>
        </w:rPr>
        <w:t>компетенции 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Обслуживание устройств тягового электроснабжения</w:t>
      </w:r>
      <w:r w:rsidRPr="0037684D">
        <w:rPr>
          <w:rFonts w:ascii="Times New Roman" w:eastAsia="Times New Roman" w:hAnsi="Times New Roman" w:cs="Times New Roman"/>
          <w:color w:val="000000"/>
          <w:sz w:val="40"/>
          <w:szCs w:val="40"/>
        </w:rPr>
        <w:t>»</w:t>
      </w:r>
    </w:p>
    <w:p w14:paraId="75976C36" w14:textId="3A49AF5F" w:rsidR="0037684D" w:rsidRPr="0037684D" w:rsidRDefault="005A5AC6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Регионального этапа</w:t>
      </w:r>
      <w:r w:rsidR="0037684D" w:rsidRPr="0037684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2026 г</w:t>
      </w:r>
    </w:p>
    <w:p w14:paraId="4D1F413D" w14:textId="7964F33F" w:rsidR="0037684D" w:rsidRPr="00412732" w:rsidRDefault="00412732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412732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4316911C" w14:textId="77777777" w:rsidR="0037684D" w:rsidRP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7684D">
        <w:rPr>
          <w:rFonts w:ascii="Times New Roman" w:eastAsia="Times New Roman" w:hAnsi="Times New Roman" w:cs="Times New Roman"/>
          <w:color w:val="000000"/>
        </w:rPr>
        <w:t>Субъект РФ</w:t>
      </w:r>
    </w:p>
    <w:p w14:paraId="53C9B1BE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4E733554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4D1A7C4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A1DD248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60C80BD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B3909F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BC02C49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6F9E33" w14:textId="77777777" w:rsidR="0037684D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B4C8350" w14:textId="77777777" w:rsidR="005A5AC6" w:rsidRDefault="0037684D" w:rsidP="003768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A5AC6" w:rsidSect="00ED36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567" w:footer="567" w:gutter="0"/>
          <w:pgNumType w:start="1"/>
          <w:cols w:space="720"/>
          <w:titlePg/>
          <w:docGrid w:linePitch="299"/>
        </w:sectPr>
      </w:pPr>
      <w:r w:rsidRPr="0037684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76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22A4B843" w14:textId="433B333A" w:rsidR="00B0024C" w:rsidRPr="00ED36F2" w:rsidRDefault="00B0024C" w:rsidP="00ED36F2">
      <w:pPr>
        <w:pStyle w:val="afff3"/>
        <w:spacing w:before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7AB7DCD8" w14:textId="0AE1FD16" w:rsidR="00ED36F2" w:rsidRDefault="00B0024C">
      <w:pPr>
        <w:pStyle w:val="10"/>
        <w:rPr>
          <w:rFonts w:asciiTheme="minorHAnsi" w:eastAsiaTheme="minorEastAsia" w:hAnsiTheme="minorHAnsi" w:cstheme="minorBidi"/>
          <w:noProof/>
        </w:rPr>
      </w:pPr>
      <w:r w:rsidRPr="00ED36F2">
        <w:fldChar w:fldCharType="begin"/>
      </w:r>
      <w:r w:rsidRPr="00ED36F2">
        <w:instrText xml:space="preserve"> TOC \o "1-3" \h \z \u </w:instrText>
      </w:r>
      <w:r w:rsidRPr="00ED36F2">
        <w:fldChar w:fldCharType="separate"/>
      </w:r>
      <w:hyperlink w:anchor="_Toc209538590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Программа инструктажа по охране труда и технике безопасности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_Toc209538590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3</w:t>
        </w:r>
        <w:r w:rsidR="00ED36F2">
          <w:rPr>
            <w:noProof/>
            <w:webHidden/>
          </w:rPr>
          <w:fldChar w:fldCharType="end"/>
        </w:r>
      </w:hyperlink>
    </w:p>
    <w:p w14:paraId="7AA0377C" w14:textId="3B83A4D7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591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Инструкция по охране труда для конкурсантов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_Toc209538591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4</w:t>
        </w:r>
        <w:r w:rsidR="00ED36F2">
          <w:rPr>
            <w:noProof/>
            <w:webHidden/>
          </w:rPr>
          <w:fldChar w:fldCharType="end"/>
        </w:r>
      </w:hyperlink>
    </w:p>
    <w:p w14:paraId="6F7D9B56" w14:textId="6521BD6F" w:rsidR="00ED36F2" w:rsidRDefault="00D016E4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209538592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1.Общие требования охраны труда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_Toc209538592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4</w:t>
        </w:r>
        <w:r w:rsidR="00ED36F2">
          <w:rPr>
            <w:noProof/>
            <w:webHidden/>
          </w:rPr>
          <w:fldChar w:fldCharType="end"/>
        </w:r>
      </w:hyperlink>
    </w:p>
    <w:p w14:paraId="40BD25DB" w14:textId="22BBA9E3" w:rsidR="00ED36F2" w:rsidRDefault="00D016E4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209538593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2.Требования охраны труда перед началом работы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_Toc209538593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9</w:t>
        </w:r>
        <w:r w:rsidR="00ED36F2">
          <w:rPr>
            <w:noProof/>
            <w:webHidden/>
          </w:rPr>
          <w:fldChar w:fldCharType="end"/>
        </w:r>
      </w:hyperlink>
    </w:p>
    <w:p w14:paraId="336226E3" w14:textId="6D51BE8F" w:rsidR="00ED36F2" w:rsidRDefault="00D016E4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209538594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3.Требования охраны труда во время работы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_Toc209538594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14</w:t>
        </w:r>
        <w:r w:rsidR="00ED36F2">
          <w:rPr>
            <w:noProof/>
            <w:webHidden/>
          </w:rPr>
          <w:fldChar w:fldCharType="end"/>
        </w:r>
      </w:hyperlink>
    </w:p>
    <w:p w14:paraId="577AB49F" w14:textId="7A0BC608" w:rsidR="00ED36F2" w:rsidRDefault="00D016E4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209538595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4. Требования охраны труда в аварийных ситуациях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_Toc209538595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17</w:t>
        </w:r>
        <w:r w:rsidR="00ED36F2">
          <w:rPr>
            <w:noProof/>
            <w:webHidden/>
          </w:rPr>
          <w:fldChar w:fldCharType="end"/>
        </w:r>
      </w:hyperlink>
    </w:p>
    <w:p w14:paraId="19700FA8" w14:textId="2A73A538" w:rsidR="00ED36F2" w:rsidRDefault="00D016E4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209538596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5.Требование охраны труда по окончании работ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_Toc209538596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18</w:t>
        </w:r>
        <w:r w:rsidR="00ED36F2">
          <w:rPr>
            <w:noProof/>
            <w:webHidden/>
          </w:rPr>
          <w:fldChar w:fldCharType="end"/>
        </w:r>
      </w:hyperlink>
    </w:p>
    <w:p w14:paraId="7B1555FA" w14:textId="7FAE73C8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597" w:history="1">
        <w:r w:rsidR="00ED36F2" w:rsidRPr="007078E8">
          <w:rPr>
            <w:rStyle w:val="aff5"/>
            <w:rFonts w:ascii="Times New Roman" w:hAnsi="Times New Roman" w:cs="Times New Roman"/>
            <w:noProof/>
          </w:rPr>
          <w:t>Инструкция по охране труда для экспертов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_Toc209538597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20</w:t>
        </w:r>
        <w:r w:rsidR="00ED36F2">
          <w:rPr>
            <w:noProof/>
            <w:webHidden/>
          </w:rPr>
          <w:fldChar w:fldCharType="end"/>
        </w:r>
      </w:hyperlink>
    </w:p>
    <w:p w14:paraId="7C904FA1" w14:textId="6D6C25EA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598" w:history="1">
        <w:r w:rsidR="00ED36F2" w:rsidRPr="007078E8">
          <w:rPr>
            <w:rStyle w:val="aff5"/>
            <w:rFonts w:ascii="Times New Roman" w:hAnsi="Times New Roman" w:cs="Times New Roman"/>
            <w:iCs/>
            <w:noProof/>
          </w:rPr>
          <w:t>1.Общие требования охраны труда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_Toc209538598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20</w:t>
        </w:r>
        <w:r w:rsidR="00ED36F2">
          <w:rPr>
            <w:noProof/>
            <w:webHidden/>
          </w:rPr>
          <w:fldChar w:fldCharType="end"/>
        </w:r>
      </w:hyperlink>
    </w:p>
    <w:p w14:paraId="474BBE69" w14:textId="67E91C74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599" w:history="1">
        <w:r w:rsidR="00ED36F2" w:rsidRPr="007078E8">
          <w:rPr>
            <w:rStyle w:val="aff5"/>
            <w:rFonts w:ascii="Times New Roman" w:hAnsi="Times New Roman" w:cs="Times New Roman"/>
            <w:iCs/>
            <w:noProof/>
          </w:rPr>
          <w:t>2.Требования охраны труда перед началом работы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_Toc209538599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23</w:t>
        </w:r>
        <w:r w:rsidR="00ED36F2">
          <w:rPr>
            <w:noProof/>
            <w:webHidden/>
          </w:rPr>
          <w:fldChar w:fldCharType="end"/>
        </w:r>
      </w:hyperlink>
    </w:p>
    <w:p w14:paraId="3FD4A3C7" w14:textId="625B563B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600" w:history="1">
        <w:r w:rsidR="00ED36F2" w:rsidRPr="007078E8">
          <w:rPr>
            <w:rStyle w:val="aff5"/>
            <w:rFonts w:ascii="Times New Roman" w:hAnsi="Times New Roman" w:cs="Times New Roman"/>
            <w:iCs/>
            <w:noProof/>
          </w:rPr>
          <w:t>3.Требования охраны труда во время работы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_Toc209538600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24</w:t>
        </w:r>
        <w:r w:rsidR="00ED36F2">
          <w:rPr>
            <w:noProof/>
            <w:webHidden/>
          </w:rPr>
          <w:fldChar w:fldCharType="end"/>
        </w:r>
      </w:hyperlink>
    </w:p>
    <w:p w14:paraId="5B9BD6C4" w14:textId="74ECD236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601" w:history="1">
        <w:r w:rsidR="00ED36F2" w:rsidRPr="007078E8">
          <w:rPr>
            <w:rStyle w:val="aff5"/>
            <w:rFonts w:ascii="Times New Roman" w:hAnsi="Times New Roman" w:cs="Times New Roman"/>
            <w:iCs/>
            <w:noProof/>
          </w:rPr>
          <w:t>4. Требования охраны труда в аварийных ситуациях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_Toc209538601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26</w:t>
        </w:r>
        <w:r w:rsidR="00ED36F2">
          <w:rPr>
            <w:noProof/>
            <w:webHidden/>
          </w:rPr>
          <w:fldChar w:fldCharType="end"/>
        </w:r>
      </w:hyperlink>
    </w:p>
    <w:p w14:paraId="048B165E" w14:textId="015A8A9D" w:rsidR="00ED36F2" w:rsidRDefault="00D016E4">
      <w:pPr>
        <w:pStyle w:val="10"/>
        <w:rPr>
          <w:rFonts w:asciiTheme="minorHAnsi" w:eastAsiaTheme="minorEastAsia" w:hAnsiTheme="minorHAnsi" w:cstheme="minorBidi"/>
          <w:noProof/>
        </w:rPr>
      </w:pPr>
      <w:hyperlink w:anchor="_Toc209538602" w:history="1">
        <w:r w:rsidR="00ED36F2" w:rsidRPr="007078E8">
          <w:rPr>
            <w:rStyle w:val="aff5"/>
            <w:rFonts w:ascii="Times New Roman" w:hAnsi="Times New Roman" w:cs="Times New Roman"/>
            <w:iCs/>
            <w:noProof/>
          </w:rPr>
          <w:t>5.Требование охраны труда по окончании работ</w:t>
        </w:r>
        <w:r w:rsidR="00ED36F2">
          <w:rPr>
            <w:noProof/>
            <w:webHidden/>
          </w:rPr>
          <w:tab/>
        </w:r>
        <w:r w:rsidR="00ED36F2">
          <w:rPr>
            <w:noProof/>
            <w:webHidden/>
          </w:rPr>
          <w:fldChar w:fldCharType="begin"/>
        </w:r>
        <w:r w:rsidR="00ED36F2">
          <w:rPr>
            <w:noProof/>
            <w:webHidden/>
          </w:rPr>
          <w:instrText xml:space="preserve"> PAGEREF _Toc209538602 \h </w:instrText>
        </w:r>
        <w:r w:rsidR="00ED36F2">
          <w:rPr>
            <w:noProof/>
            <w:webHidden/>
          </w:rPr>
        </w:r>
        <w:r w:rsidR="00ED36F2">
          <w:rPr>
            <w:noProof/>
            <w:webHidden/>
          </w:rPr>
          <w:fldChar w:fldCharType="separate"/>
        </w:r>
        <w:r w:rsidR="00ED36F2">
          <w:rPr>
            <w:noProof/>
            <w:webHidden/>
          </w:rPr>
          <w:t>27</w:t>
        </w:r>
        <w:r w:rsidR="00ED36F2">
          <w:rPr>
            <w:noProof/>
            <w:webHidden/>
          </w:rPr>
          <w:fldChar w:fldCharType="end"/>
        </w:r>
      </w:hyperlink>
    </w:p>
    <w:p w14:paraId="3B991DEF" w14:textId="49EF41B0" w:rsidR="00B0024C" w:rsidRPr="00B0024C" w:rsidRDefault="00B0024C" w:rsidP="00B0024C">
      <w:pPr>
        <w:spacing w:line="360" w:lineRule="auto"/>
        <w:rPr>
          <w:rFonts w:ascii="Times New Roman" w:hAnsi="Times New Roman" w:cs="Times New Roman"/>
        </w:rPr>
      </w:pPr>
      <w:r w:rsidRPr="00ED36F2">
        <w:rPr>
          <w:rFonts w:ascii="Times New Roman" w:hAnsi="Times New Roman" w:cs="Times New Roman"/>
          <w:b/>
          <w:bCs/>
        </w:rPr>
        <w:fldChar w:fldCharType="end"/>
      </w:r>
    </w:p>
    <w:p w14:paraId="7C1E2F8A" w14:textId="77777777" w:rsidR="00B0024C" w:rsidRPr="00B0024C" w:rsidRDefault="00B0024C" w:rsidP="00B0024C">
      <w:pPr>
        <w:rPr>
          <w:rFonts w:ascii="Times New Roman" w:hAnsi="Times New Roman" w:cs="Times New Roman"/>
        </w:rPr>
      </w:pPr>
    </w:p>
    <w:p w14:paraId="2D12B98B" w14:textId="77777777" w:rsidR="00B0024C" w:rsidRPr="00B0024C" w:rsidRDefault="00B0024C" w:rsidP="00ED36F2">
      <w:pPr>
        <w:pStyle w:val="1"/>
        <w:spacing w:before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209538590"/>
      <w:r w:rsidRPr="00B0024C">
        <w:rPr>
          <w:rFonts w:ascii="Times New Roman" w:hAnsi="Times New Roman" w:cs="Times New Roman"/>
          <w:sz w:val="24"/>
          <w:szCs w:val="24"/>
        </w:rPr>
        <w:lastRenderedPageBreak/>
        <w:t>Программа инструктажа по охране труда и технике безопасности</w:t>
      </w:r>
      <w:bookmarkEnd w:id="1"/>
    </w:p>
    <w:p w14:paraId="4264DF70" w14:textId="77777777" w:rsidR="00B0024C" w:rsidRPr="00B0024C" w:rsidRDefault="00B0024C" w:rsidP="00B0024C">
      <w:pPr>
        <w:spacing w:before="120" w:after="120"/>
        <w:ind w:firstLine="709"/>
        <w:jc w:val="center"/>
        <w:rPr>
          <w:rFonts w:ascii="Times New Roman" w:hAnsi="Times New Roman" w:cs="Times New Roman"/>
        </w:rPr>
      </w:pPr>
    </w:p>
    <w:p w14:paraId="32DCB2A4" w14:textId="3342FD44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57BE0715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2. Время начала и окончания проведения конкурсных заданий, нахождение посторонних лиц на площадке.</w:t>
      </w:r>
    </w:p>
    <w:p w14:paraId="302291BD" w14:textId="5692EF44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3. Контроль требований охраны труда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ами и экспертами. Штрафные баллы за нарушения требований охраны труда.</w:t>
      </w:r>
    </w:p>
    <w:p w14:paraId="393DC2B9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1163FC7D" w14:textId="2275432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5. Общие обязанности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а и экспертов по охране труда, общие правила поведения во время выполнения конкурсных заданий и на территории.</w:t>
      </w:r>
    </w:p>
    <w:p w14:paraId="43DA139D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6. Основные требования санитарии и личной гигиены.</w:t>
      </w:r>
    </w:p>
    <w:p w14:paraId="202F3D76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7. Средства индивидуальной и коллективной защиты, необходимость их использования.</w:t>
      </w:r>
    </w:p>
    <w:p w14:paraId="4F55A006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8. Порядок действий при плохом самочувствии или получении травмы. Правила оказания первой помощи.</w:t>
      </w:r>
    </w:p>
    <w:p w14:paraId="22E8DCF3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9. Действия при возникновении чрезвычайной ситуации, ознакомление со схемой эвакуации и пожарными выходами.</w:t>
      </w:r>
    </w:p>
    <w:p w14:paraId="5A7116CA" w14:textId="77777777" w:rsidR="00B0024C" w:rsidRPr="00A43697" w:rsidRDefault="00B0024C" w:rsidP="00A436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42C48" w14:textId="423899F0" w:rsidR="00B0024C" w:rsidRPr="00ED36F2" w:rsidRDefault="00B0024C" w:rsidP="00A43697">
      <w:pPr>
        <w:pStyle w:val="1"/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A43697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9538591"/>
      <w:r w:rsidRPr="00B0024C">
        <w:rPr>
          <w:rFonts w:ascii="Times New Roman" w:hAnsi="Times New Roman" w:cs="Times New Roman"/>
          <w:sz w:val="24"/>
          <w:szCs w:val="24"/>
        </w:rPr>
        <w:lastRenderedPageBreak/>
        <w:t xml:space="preserve">Инструкция по охране труда для </w:t>
      </w:r>
      <w:r w:rsidR="00ED36F2">
        <w:rPr>
          <w:rFonts w:ascii="Times New Roman" w:hAnsi="Times New Roman" w:cs="Times New Roman"/>
          <w:sz w:val="24"/>
          <w:szCs w:val="24"/>
        </w:rPr>
        <w:t>конкурсантов</w:t>
      </w:r>
      <w:bookmarkEnd w:id="2"/>
    </w:p>
    <w:p w14:paraId="4CA3AB62" w14:textId="77777777" w:rsidR="00B0024C" w:rsidRPr="00B0024C" w:rsidRDefault="00B0024C" w:rsidP="00B0024C">
      <w:pPr>
        <w:spacing w:before="120" w:after="120"/>
        <w:ind w:firstLine="709"/>
        <w:jc w:val="center"/>
        <w:rPr>
          <w:rFonts w:ascii="Times New Roman" w:hAnsi="Times New Roman" w:cs="Times New Roman"/>
        </w:rPr>
      </w:pPr>
    </w:p>
    <w:p w14:paraId="3DF2B7A7" w14:textId="77777777" w:rsidR="00B0024C" w:rsidRPr="00A43697" w:rsidRDefault="00B0024C" w:rsidP="00A43697">
      <w:pPr>
        <w:pStyle w:val="2"/>
        <w:spacing w:before="120"/>
        <w:ind w:firstLine="709"/>
        <w:rPr>
          <w:rFonts w:ascii="Times New Roman" w:hAnsi="Times New Roman" w:cs="Times New Roman"/>
        </w:rPr>
      </w:pPr>
      <w:bookmarkStart w:id="3" w:name="_Toc209538592"/>
      <w:r w:rsidRPr="00A43697">
        <w:rPr>
          <w:rFonts w:ascii="Times New Roman" w:hAnsi="Times New Roman" w:cs="Times New Roman"/>
        </w:rPr>
        <w:t>1.Общие требования охраны труда</w:t>
      </w:r>
      <w:bookmarkEnd w:id="3"/>
    </w:p>
    <w:p w14:paraId="6F7A3685" w14:textId="5117CE13" w:rsidR="00B0024C" w:rsidRPr="00A43697" w:rsidRDefault="00BB764C" w:rsidP="00A4369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24C" w:rsidRPr="00A4369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D36F2"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="00B0024C" w:rsidRPr="00A43697">
        <w:rPr>
          <w:rFonts w:ascii="Times New Roman" w:hAnsi="Times New Roman" w:cs="Times New Roman"/>
          <w:b/>
          <w:sz w:val="28"/>
          <w:szCs w:val="28"/>
        </w:rPr>
        <w:t>ов старше 1</w:t>
      </w:r>
      <w:r w:rsidR="00A25C8E">
        <w:rPr>
          <w:rFonts w:ascii="Times New Roman" w:hAnsi="Times New Roman" w:cs="Times New Roman"/>
          <w:b/>
          <w:sz w:val="28"/>
          <w:szCs w:val="28"/>
        </w:rPr>
        <w:t>6</w:t>
      </w:r>
      <w:r w:rsidR="00B0024C" w:rsidRPr="00A4369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6F7F759E" w14:textId="3E4F13C7" w:rsidR="004966CB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1</w:t>
      </w:r>
      <w:r w:rsidRPr="00A43697">
        <w:rPr>
          <w:rFonts w:ascii="Times New Roman" w:hAnsi="Times New Roman" w:cs="Times New Roman"/>
          <w:sz w:val="28"/>
          <w:szCs w:val="28"/>
        </w:rPr>
        <w:t>. К самостоятельному выполнению конкурсных заданий в Компетенции «</w:t>
      </w:r>
      <w:r w:rsidR="00BB764C" w:rsidRPr="00A43697">
        <w:rPr>
          <w:rFonts w:ascii="Times New Roman" w:hAnsi="Times New Roman" w:cs="Times New Roman"/>
          <w:sz w:val="28"/>
          <w:szCs w:val="28"/>
        </w:rPr>
        <w:t xml:space="preserve">Обслуживание устройств тягового </w:t>
      </w:r>
      <w:r w:rsidR="005A5AC6" w:rsidRPr="00A43697">
        <w:rPr>
          <w:rFonts w:ascii="Times New Roman" w:hAnsi="Times New Roman" w:cs="Times New Roman"/>
          <w:sz w:val="28"/>
          <w:szCs w:val="28"/>
        </w:rPr>
        <w:t xml:space="preserve">электроснабжения» </w:t>
      </w:r>
      <w:r w:rsidR="005A5AC6">
        <w:rPr>
          <w:rFonts w:ascii="Times New Roman" w:hAnsi="Times New Roman" w:cs="Times New Roman"/>
          <w:sz w:val="28"/>
          <w:szCs w:val="28"/>
        </w:rPr>
        <w:t>допускаются</w:t>
      </w:r>
      <w:r w:rsidR="004966CB">
        <w:rPr>
          <w:rFonts w:ascii="Times New Roman" w:hAnsi="Times New Roman" w:cs="Times New Roman"/>
          <w:sz w:val="28"/>
          <w:szCs w:val="28"/>
        </w:rPr>
        <w:t>:</w:t>
      </w:r>
    </w:p>
    <w:p w14:paraId="3E8A8E3E" w14:textId="46D184BB" w:rsidR="00B0024C" w:rsidRPr="00A43697" w:rsidRDefault="004966CB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B0024C" w:rsidRPr="00A43697">
        <w:rPr>
          <w:rFonts w:ascii="Times New Roman" w:hAnsi="Times New Roman" w:cs="Times New Roman"/>
          <w:sz w:val="28"/>
          <w:szCs w:val="28"/>
        </w:rPr>
        <w:t xml:space="preserve">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="00B0024C" w:rsidRPr="00A43697">
        <w:rPr>
          <w:rFonts w:ascii="Times New Roman" w:hAnsi="Times New Roman" w:cs="Times New Roman"/>
          <w:sz w:val="28"/>
          <w:szCs w:val="28"/>
        </w:rPr>
        <w:t xml:space="preserve"> не моложе 1</w:t>
      </w:r>
      <w:r w:rsidR="00A25C8E">
        <w:rPr>
          <w:rFonts w:ascii="Times New Roman" w:hAnsi="Times New Roman" w:cs="Times New Roman"/>
          <w:sz w:val="28"/>
          <w:szCs w:val="28"/>
        </w:rPr>
        <w:t>6</w:t>
      </w:r>
      <w:r w:rsidR="00B0024C" w:rsidRPr="00A43697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47FB929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прошедшие инструктаж по охране труда по «Программе инструктажа по охране труда и технике безопасности»;</w:t>
      </w:r>
    </w:p>
    <w:p w14:paraId="12EF5587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ознакомленные с инструкцией по охране труда;</w:t>
      </w:r>
    </w:p>
    <w:p w14:paraId="02B0EAA6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имеющие необходимые навыки по эксплуатации инструмента, приспособлений совместной работы на оборудовании;</w:t>
      </w:r>
    </w:p>
    <w:p w14:paraId="5826842C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не имеющие противопоказаний к выполнению конкурсных заданий по состоянию здоровья.</w:t>
      </w:r>
    </w:p>
    <w:p w14:paraId="58A969B9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9B199" w14:textId="4F799FF2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2</w:t>
      </w:r>
      <w:r w:rsidRPr="00A43697">
        <w:rPr>
          <w:rFonts w:ascii="Times New Roman" w:hAnsi="Times New Roman" w:cs="Times New Roman"/>
          <w:sz w:val="28"/>
          <w:szCs w:val="28"/>
        </w:rPr>
        <w:t xml:space="preserve">. В процессе выполнения конкурсных заданий и нахождения на территории и в помещениях места проведения конкурса,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 обязан четко соблюдать:</w:t>
      </w:r>
    </w:p>
    <w:p w14:paraId="042F4128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инструкции по охране труда и технике безопасности; </w:t>
      </w:r>
    </w:p>
    <w:p w14:paraId="23E357B3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не заходить за ограждения и в технические помещения;</w:t>
      </w:r>
    </w:p>
    <w:p w14:paraId="63A84265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соблюдать личную гигиену;</w:t>
      </w:r>
    </w:p>
    <w:p w14:paraId="49080AC3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принимать пищу в строго отведенных местах;</w:t>
      </w:r>
    </w:p>
    <w:p w14:paraId="5491AE29" w14:textId="77777777" w:rsidR="00B0024C" w:rsidRPr="00A43697" w:rsidRDefault="00B0024C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самостоятельно использовать инструмент и оборудование, разрешенное к выполнению конкурсного задания;</w:t>
      </w:r>
    </w:p>
    <w:p w14:paraId="73D33422" w14:textId="18E81583" w:rsidR="00B0024C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3</w:t>
      </w:r>
      <w:r w:rsidRPr="00A43697">
        <w:rPr>
          <w:rFonts w:ascii="Times New Roman" w:hAnsi="Times New Roman" w:cs="Times New Roman"/>
          <w:sz w:val="28"/>
          <w:szCs w:val="28"/>
        </w:rPr>
        <w:t xml:space="preserve">.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 для выполнения конкурсного задания использует инструмент: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6237"/>
      </w:tblGrid>
      <w:tr w:rsidR="00B0024C" w:rsidRPr="00A43697" w14:paraId="46A87182" w14:textId="77777777" w:rsidTr="000C0783">
        <w:tc>
          <w:tcPr>
            <w:tcW w:w="5000" w:type="pct"/>
            <w:gridSpan w:val="2"/>
            <w:shd w:val="clear" w:color="auto" w:fill="auto"/>
          </w:tcPr>
          <w:p w14:paraId="0883E302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инструмента</w:t>
            </w:r>
          </w:p>
        </w:tc>
      </w:tr>
      <w:tr w:rsidR="00B0024C" w:rsidRPr="00A43697" w14:paraId="09CC6036" w14:textId="77777777" w:rsidTr="000C0783">
        <w:tc>
          <w:tcPr>
            <w:tcW w:w="1941" w:type="pct"/>
            <w:shd w:val="clear" w:color="auto" w:fill="auto"/>
          </w:tcPr>
          <w:p w14:paraId="47176164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14:paraId="67001902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0B4CAB" w:rsidRPr="00A43697" w14:paraId="1237FE36" w14:textId="77777777" w:rsidTr="000C0783">
        <w:tc>
          <w:tcPr>
            <w:tcW w:w="1941" w:type="pct"/>
            <w:shd w:val="clear" w:color="auto" w:fill="auto"/>
          </w:tcPr>
          <w:p w14:paraId="47E3B5FB" w14:textId="108B5046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Бокорезы 180 мм</w:t>
            </w:r>
          </w:p>
        </w:tc>
        <w:tc>
          <w:tcPr>
            <w:tcW w:w="3059" w:type="pct"/>
            <w:vMerge w:val="restart"/>
            <w:shd w:val="clear" w:color="auto" w:fill="auto"/>
          </w:tcPr>
          <w:p w14:paraId="05C92FB6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032813A4" w14:textId="77777777" w:rsidTr="000C0783">
        <w:tc>
          <w:tcPr>
            <w:tcW w:w="1941" w:type="pct"/>
            <w:shd w:val="clear" w:color="auto" w:fill="auto"/>
            <w:vAlign w:val="bottom"/>
          </w:tcPr>
          <w:p w14:paraId="09200DBA" w14:textId="4B933E22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переставные 230 мм</w:t>
            </w:r>
          </w:p>
        </w:tc>
        <w:tc>
          <w:tcPr>
            <w:tcW w:w="3059" w:type="pct"/>
            <w:vMerge/>
            <w:shd w:val="clear" w:color="auto" w:fill="auto"/>
          </w:tcPr>
          <w:p w14:paraId="2DBB3D36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8EFBC6F" w14:textId="77777777" w:rsidTr="000C0783">
        <w:tc>
          <w:tcPr>
            <w:tcW w:w="1941" w:type="pct"/>
            <w:shd w:val="clear" w:color="auto" w:fill="auto"/>
            <w:vAlign w:val="bottom"/>
          </w:tcPr>
          <w:p w14:paraId="338637F2" w14:textId="6AC37ABC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Острогубцы 180 мм</w:t>
            </w:r>
          </w:p>
        </w:tc>
        <w:tc>
          <w:tcPr>
            <w:tcW w:w="3059" w:type="pct"/>
            <w:vMerge/>
            <w:shd w:val="clear" w:color="auto" w:fill="auto"/>
          </w:tcPr>
          <w:p w14:paraId="3F1D0FB1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F298DDE" w14:textId="77777777" w:rsidTr="000C0783">
        <w:tc>
          <w:tcPr>
            <w:tcW w:w="1941" w:type="pct"/>
            <w:shd w:val="clear" w:color="auto" w:fill="auto"/>
            <w:vAlign w:val="bottom"/>
          </w:tcPr>
          <w:p w14:paraId="68487D13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Плоскогубцы </w:t>
            </w:r>
          </w:p>
          <w:p w14:paraId="001CE4F1" w14:textId="3FF328A1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  <w:tc>
          <w:tcPr>
            <w:tcW w:w="3059" w:type="pct"/>
            <w:vMerge/>
            <w:shd w:val="clear" w:color="auto" w:fill="auto"/>
          </w:tcPr>
          <w:p w14:paraId="6F879344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0E064CDD" w14:textId="77777777" w:rsidTr="000C0783">
        <w:tc>
          <w:tcPr>
            <w:tcW w:w="1941" w:type="pct"/>
            <w:shd w:val="clear" w:color="auto" w:fill="auto"/>
            <w:vAlign w:val="bottom"/>
          </w:tcPr>
          <w:p w14:paraId="383450BF" w14:textId="6E6A8373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Ключи комбинированные рожково-накидные 8-19 мм</w:t>
            </w:r>
          </w:p>
        </w:tc>
        <w:tc>
          <w:tcPr>
            <w:tcW w:w="3059" w:type="pct"/>
            <w:vMerge w:val="restart"/>
            <w:shd w:val="clear" w:color="auto" w:fill="auto"/>
          </w:tcPr>
          <w:p w14:paraId="4A0A73B9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14CD6CD5" w14:textId="77777777" w:rsidTr="000C0783">
        <w:tc>
          <w:tcPr>
            <w:tcW w:w="1941" w:type="pct"/>
            <w:shd w:val="clear" w:color="auto" w:fill="auto"/>
            <w:vAlign w:val="bottom"/>
          </w:tcPr>
          <w:p w14:paraId="0DB2F4D8" w14:textId="0741C040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Набор шестигранных ключей 1.5-10</w:t>
            </w:r>
          </w:p>
        </w:tc>
        <w:tc>
          <w:tcPr>
            <w:tcW w:w="3059" w:type="pct"/>
            <w:vMerge/>
            <w:shd w:val="clear" w:color="auto" w:fill="auto"/>
          </w:tcPr>
          <w:p w14:paraId="2567A90F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251E859" w14:textId="77777777" w:rsidTr="000C0783">
        <w:tc>
          <w:tcPr>
            <w:tcW w:w="1941" w:type="pct"/>
            <w:shd w:val="clear" w:color="auto" w:fill="auto"/>
            <w:vAlign w:val="bottom"/>
          </w:tcPr>
          <w:p w14:paraId="7B4B7878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Ключ разводной </w:t>
            </w:r>
          </w:p>
          <w:p w14:paraId="45EB89B4" w14:textId="19598124" w:rsidR="000B4CAB" w:rsidRPr="00A43697" w:rsidRDefault="000B4CAB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3059" w:type="pct"/>
            <w:vMerge/>
            <w:shd w:val="clear" w:color="auto" w:fill="auto"/>
          </w:tcPr>
          <w:p w14:paraId="780E9408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004633E7" w14:textId="77777777" w:rsidTr="000C0783">
        <w:tc>
          <w:tcPr>
            <w:tcW w:w="1941" w:type="pct"/>
            <w:shd w:val="clear" w:color="auto" w:fill="auto"/>
            <w:vAlign w:val="bottom"/>
          </w:tcPr>
          <w:p w14:paraId="2041D699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Набор отвёрток для точных работ:</w:t>
            </w:r>
          </w:p>
          <w:p w14:paraId="18D26F79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с прямым шлицем 1.0, 1.4, 1.8, 2.4</w:t>
            </w:r>
          </w:p>
          <w:p w14:paraId="58DB4FE0" w14:textId="5C0B262F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крестовые: #3, #3,5</w:t>
            </w:r>
          </w:p>
        </w:tc>
        <w:tc>
          <w:tcPr>
            <w:tcW w:w="3059" w:type="pct"/>
            <w:vMerge w:val="restart"/>
            <w:shd w:val="clear" w:color="auto" w:fill="auto"/>
          </w:tcPr>
          <w:p w14:paraId="709431C5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73D810A5" w14:textId="77777777" w:rsidTr="000C0783">
        <w:tc>
          <w:tcPr>
            <w:tcW w:w="1941" w:type="pct"/>
            <w:shd w:val="clear" w:color="auto" w:fill="auto"/>
            <w:vAlign w:val="bottom"/>
          </w:tcPr>
          <w:p w14:paraId="7E8757AE" w14:textId="43038653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Отвёртка индикаторная (тестер напряжения) 220В ~ с прямым шлицем</w:t>
            </w:r>
          </w:p>
        </w:tc>
        <w:tc>
          <w:tcPr>
            <w:tcW w:w="3059" w:type="pct"/>
            <w:vMerge/>
            <w:shd w:val="clear" w:color="auto" w:fill="auto"/>
          </w:tcPr>
          <w:p w14:paraId="293BBD40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B6984D0" w14:textId="77777777" w:rsidTr="000C0783">
        <w:tc>
          <w:tcPr>
            <w:tcW w:w="1941" w:type="pct"/>
            <w:shd w:val="clear" w:color="auto" w:fill="auto"/>
            <w:vAlign w:val="bottom"/>
          </w:tcPr>
          <w:p w14:paraId="5976DC21" w14:textId="5A18EE63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крестовые: #2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38 мм - #3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  <w:tc>
          <w:tcPr>
            <w:tcW w:w="3059" w:type="pct"/>
            <w:vMerge/>
            <w:shd w:val="clear" w:color="auto" w:fill="auto"/>
          </w:tcPr>
          <w:p w14:paraId="3FE7D1D4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5EC121D" w14:textId="77777777" w:rsidTr="000C0783">
        <w:tc>
          <w:tcPr>
            <w:tcW w:w="1941" w:type="pct"/>
            <w:shd w:val="clear" w:color="auto" w:fill="auto"/>
            <w:vAlign w:val="bottom"/>
          </w:tcPr>
          <w:p w14:paraId="1A9584CF" w14:textId="3C7FBCAD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с прямым шлицем: 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38-6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100 мм</w:t>
            </w:r>
          </w:p>
        </w:tc>
        <w:tc>
          <w:tcPr>
            <w:tcW w:w="3059" w:type="pct"/>
            <w:vMerge/>
            <w:shd w:val="clear" w:color="auto" w:fill="auto"/>
          </w:tcPr>
          <w:p w14:paraId="7514B18B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8CCE582" w14:textId="77777777" w:rsidTr="000C0783">
        <w:tc>
          <w:tcPr>
            <w:tcW w:w="1941" w:type="pct"/>
            <w:shd w:val="clear" w:color="auto" w:fill="auto"/>
            <w:vAlign w:val="bottom"/>
          </w:tcPr>
          <w:p w14:paraId="20282A4A" w14:textId="278D6E3D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Отвёртки: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59" w:type="pct"/>
            <w:vMerge/>
            <w:shd w:val="clear" w:color="auto" w:fill="auto"/>
          </w:tcPr>
          <w:p w14:paraId="3FEB168D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9A2DC62" w14:textId="77777777" w:rsidTr="000C0783">
        <w:tc>
          <w:tcPr>
            <w:tcW w:w="1941" w:type="pct"/>
            <w:shd w:val="clear" w:color="auto" w:fill="auto"/>
            <w:vAlign w:val="bottom"/>
          </w:tcPr>
          <w:p w14:paraId="5FE58187" w14:textId="57ED8EF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Биты в 2 пластиковых формах: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7;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.4;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.2;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-35;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059" w:type="pct"/>
            <w:vMerge w:val="restart"/>
            <w:shd w:val="clear" w:color="auto" w:fill="auto"/>
          </w:tcPr>
          <w:p w14:paraId="02A6F21C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0D581000" w14:textId="77777777" w:rsidTr="000C0783">
        <w:tc>
          <w:tcPr>
            <w:tcW w:w="1941" w:type="pct"/>
            <w:shd w:val="clear" w:color="auto" w:fill="auto"/>
            <w:vAlign w:val="bottom"/>
          </w:tcPr>
          <w:p w14:paraId="4CCBA062" w14:textId="066A813B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Магнитный захват</w:t>
            </w:r>
          </w:p>
        </w:tc>
        <w:tc>
          <w:tcPr>
            <w:tcW w:w="3059" w:type="pct"/>
            <w:vMerge/>
            <w:shd w:val="clear" w:color="auto" w:fill="auto"/>
          </w:tcPr>
          <w:p w14:paraId="3AD4B607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1756DC1" w14:textId="77777777" w:rsidTr="000C0783">
        <w:tc>
          <w:tcPr>
            <w:tcW w:w="1941" w:type="pct"/>
            <w:shd w:val="clear" w:color="auto" w:fill="auto"/>
            <w:vAlign w:val="bottom"/>
          </w:tcPr>
          <w:p w14:paraId="5F95B6E6" w14:textId="71007A86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Бито держатель магнитный</w:t>
            </w:r>
          </w:p>
        </w:tc>
        <w:tc>
          <w:tcPr>
            <w:tcW w:w="3059" w:type="pct"/>
            <w:vMerge/>
            <w:shd w:val="clear" w:color="auto" w:fill="auto"/>
          </w:tcPr>
          <w:p w14:paraId="0D967E3C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7E59A9C" w14:textId="77777777" w:rsidTr="000C0783">
        <w:tc>
          <w:tcPr>
            <w:tcW w:w="1941" w:type="pct"/>
            <w:shd w:val="clear" w:color="auto" w:fill="auto"/>
            <w:vAlign w:val="bottom"/>
          </w:tcPr>
          <w:p w14:paraId="4632C0BA" w14:textId="1E694970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бит с трещоткой</w:t>
            </w:r>
          </w:p>
        </w:tc>
        <w:tc>
          <w:tcPr>
            <w:tcW w:w="3059" w:type="pct"/>
            <w:vMerge/>
            <w:shd w:val="clear" w:color="auto" w:fill="auto"/>
          </w:tcPr>
          <w:p w14:paraId="24186BA0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FA5402A" w14:textId="77777777" w:rsidTr="000C0783">
        <w:tc>
          <w:tcPr>
            <w:tcW w:w="1941" w:type="pct"/>
            <w:shd w:val="clear" w:color="auto" w:fill="auto"/>
            <w:vAlign w:val="bottom"/>
          </w:tcPr>
          <w:p w14:paraId="660B606D" w14:textId="319B8CA9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для бит</w:t>
            </w:r>
          </w:p>
        </w:tc>
        <w:tc>
          <w:tcPr>
            <w:tcW w:w="3059" w:type="pct"/>
            <w:vMerge/>
            <w:shd w:val="clear" w:color="auto" w:fill="auto"/>
          </w:tcPr>
          <w:p w14:paraId="5D7F1714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1FFBF1E" w14:textId="77777777" w:rsidTr="000C0783">
        <w:tc>
          <w:tcPr>
            <w:tcW w:w="1941" w:type="pct"/>
            <w:shd w:val="clear" w:color="auto" w:fill="auto"/>
            <w:vAlign w:val="bottom"/>
          </w:tcPr>
          <w:p w14:paraId="7078920A" w14:textId="5B53CC25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Головки торцевые ¼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4-14 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059" w:type="pct"/>
            <w:vMerge w:val="restart"/>
            <w:shd w:val="clear" w:color="auto" w:fill="auto"/>
          </w:tcPr>
          <w:p w14:paraId="5C876A24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EB3AB6E" w14:textId="77777777" w:rsidTr="000C0783">
        <w:tc>
          <w:tcPr>
            <w:tcW w:w="1941" w:type="pct"/>
            <w:shd w:val="clear" w:color="auto" w:fill="auto"/>
            <w:vAlign w:val="bottom"/>
          </w:tcPr>
          <w:p w14:paraId="748B2AB2" w14:textId="7DC49949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3059" w:type="pct"/>
            <w:vMerge/>
            <w:shd w:val="clear" w:color="auto" w:fill="auto"/>
          </w:tcPr>
          <w:p w14:paraId="19F1DCE3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BB6530F" w14:textId="77777777" w:rsidTr="000C0783">
        <w:tc>
          <w:tcPr>
            <w:tcW w:w="1941" w:type="pct"/>
            <w:shd w:val="clear" w:color="auto" w:fill="auto"/>
            <w:vAlign w:val="bottom"/>
          </w:tcPr>
          <w:p w14:paraId="49F6F214" w14:textId="5C9D38D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 16, 21 мм</w:t>
            </w:r>
          </w:p>
        </w:tc>
        <w:tc>
          <w:tcPr>
            <w:tcW w:w="3059" w:type="pct"/>
            <w:vMerge/>
            <w:shd w:val="clear" w:color="auto" w:fill="auto"/>
          </w:tcPr>
          <w:p w14:paraId="21B1C3EE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12E6F1C7" w14:textId="77777777" w:rsidTr="000C0783">
        <w:tc>
          <w:tcPr>
            <w:tcW w:w="1941" w:type="pct"/>
            <w:shd w:val="clear" w:color="auto" w:fill="auto"/>
            <w:vAlign w:val="bottom"/>
          </w:tcPr>
          <w:p w14:paraId="2DF448F9" w14:textId="40D6202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Шарнир универсальный ½</w:t>
            </w:r>
          </w:p>
        </w:tc>
        <w:tc>
          <w:tcPr>
            <w:tcW w:w="3059" w:type="pct"/>
            <w:vMerge/>
            <w:shd w:val="clear" w:color="auto" w:fill="auto"/>
          </w:tcPr>
          <w:p w14:paraId="0FA04796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7FBAC9A2" w14:textId="77777777" w:rsidTr="000C0783">
        <w:tc>
          <w:tcPr>
            <w:tcW w:w="1941" w:type="pct"/>
            <w:shd w:val="clear" w:color="auto" w:fill="auto"/>
            <w:vAlign w:val="bottom"/>
          </w:tcPr>
          <w:p w14:paraId="5BC095BE" w14:textId="3BD64922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Шарнир универсальный ¼ </w:t>
            </w:r>
          </w:p>
        </w:tc>
        <w:tc>
          <w:tcPr>
            <w:tcW w:w="3059" w:type="pct"/>
            <w:vMerge/>
            <w:shd w:val="clear" w:color="auto" w:fill="auto"/>
          </w:tcPr>
          <w:p w14:paraId="063D7B95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A8A749D" w14:textId="77777777" w:rsidTr="000C0783">
        <w:tc>
          <w:tcPr>
            <w:tcW w:w="1941" w:type="pct"/>
            <w:shd w:val="clear" w:color="auto" w:fill="auto"/>
            <w:vAlign w:val="bottom"/>
          </w:tcPr>
          <w:p w14:paraId="43B16FF7" w14:textId="0CA88F98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Вороток Т-образный ¼</w:t>
            </w:r>
          </w:p>
        </w:tc>
        <w:tc>
          <w:tcPr>
            <w:tcW w:w="3059" w:type="pct"/>
            <w:vMerge/>
            <w:shd w:val="clear" w:color="auto" w:fill="auto"/>
          </w:tcPr>
          <w:p w14:paraId="092138BE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7852D7FF" w14:textId="77777777" w:rsidTr="000C0783">
        <w:tc>
          <w:tcPr>
            <w:tcW w:w="1941" w:type="pct"/>
            <w:shd w:val="clear" w:color="auto" w:fill="auto"/>
            <w:vAlign w:val="bottom"/>
          </w:tcPr>
          <w:p w14:paraId="1987A0F9" w14:textId="1D355836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Вороток Т-образный ½ </w:t>
            </w:r>
          </w:p>
        </w:tc>
        <w:tc>
          <w:tcPr>
            <w:tcW w:w="3059" w:type="pct"/>
            <w:vMerge/>
            <w:shd w:val="clear" w:color="auto" w:fill="auto"/>
          </w:tcPr>
          <w:p w14:paraId="03373758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4A6BF1BF" w14:textId="77777777" w:rsidTr="000C0783">
        <w:tc>
          <w:tcPr>
            <w:tcW w:w="1941" w:type="pct"/>
            <w:shd w:val="clear" w:color="auto" w:fill="auto"/>
            <w:vAlign w:val="bottom"/>
          </w:tcPr>
          <w:p w14:paraId="5D6AD45B" w14:textId="2A26028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¼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50, 100 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059" w:type="pct"/>
            <w:vMerge/>
            <w:shd w:val="clear" w:color="auto" w:fill="auto"/>
          </w:tcPr>
          <w:p w14:paraId="6661A10A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8FB8248" w14:textId="77777777" w:rsidTr="000C0783">
        <w:tc>
          <w:tcPr>
            <w:tcW w:w="1941" w:type="pct"/>
            <w:shd w:val="clear" w:color="auto" w:fill="auto"/>
            <w:vAlign w:val="bottom"/>
          </w:tcPr>
          <w:p w14:paraId="15FB50CD" w14:textId="13C1FC58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½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3059" w:type="pct"/>
            <w:vMerge/>
            <w:shd w:val="clear" w:color="auto" w:fill="auto"/>
          </w:tcPr>
          <w:p w14:paraId="655780F7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2F79730" w14:textId="77777777" w:rsidTr="000C0783">
        <w:tc>
          <w:tcPr>
            <w:tcW w:w="1941" w:type="pct"/>
            <w:shd w:val="clear" w:color="auto" w:fill="auto"/>
            <w:vAlign w:val="bottom"/>
          </w:tcPr>
          <w:p w14:paraId="534DABB3" w14:textId="5F6FE4B4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250 мм, рабочий угол 15 градусов</w:t>
            </w:r>
          </w:p>
        </w:tc>
        <w:tc>
          <w:tcPr>
            <w:tcW w:w="3059" w:type="pct"/>
            <w:vMerge/>
            <w:shd w:val="clear" w:color="auto" w:fill="auto"/>
          </w:tcPr>
          <w:p w14:paraId="65C0DD53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7FEECBD9" w14:textId="77777777" w:rsidTr="000C0783">
        <w:tc>
          <w:tcPr>
            <w:tcW w:w="1941" w:type="pct"/>
            <w:shd w:val="clear" w:color="auto" w:fill="auto"/>
            <w:vAlign w:val="bottom"/>
          </w:tcPr>
          <w:p w14:paraId="7A869EBA" w14:textId="070F31A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155 мм, рабочий угол 15 градусов</w:t>
            </w:r>
          </w:p>
        </w:tc>
        <w:tc>
          <w:tcPr>
            <w:tcW w:w="3059" w:type="pct"/>
            <w:vMerge/>
            <w:shd w:val="clear" w:color="auto" w:fill="auto"/>
          </w:tcPr>
          <w:p w14:paraId="198434EB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438307C7" w14:textId="77777777" w:rsidTr="000C0783">
        <w:tc>
          <w:tcPr>
            <w:tcW w:w="1941" w:type="pct"/>
            <w:shd w:val="clear" w:color="auto" w:fill="auto"/>
            <w:vAlign w:val="bottom"/>
          </w:tcPr>
          <w:p w14:paraId="1A8FAA08" w14:textId="14CE3D81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торцевых головок</w:t>
            </w:r>
          </w:p>
        </w:tc>
        <w:tc>
          <w:tcPr>
            <w:tcW w:w="3059" w:type="pct"/>
            <w:vMerge/>
            <w:shd w:val="clear" w:color="auto" w:fill="auto"/>
          </w:tcPr>
          <w:p w14:paraId="147ABBCB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5D22E88" w14:textId="77777777" w:rsidTr="000C0783">
        <w:tc>
          <w:tcPr>
            <w:tcW w:w="1941" w:type="pct"/>
            <w:shd w:val="clear" w:color="auto" w:fill="auto"/>
            <w:vAlign w:val="center"/>
          </w:tcPr>
          <w:p w14:paraId="5B4FD7C5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Гибкий удлинитель ¼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145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7AA3807F" w14:textId="77777777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vMerge/>
            <w:shd w:val="clear" w:color="auto" w:fill="auto"/>
          </w:tcPr>
          <w:p w14:paraId="6D8581D1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6B89B436" w14:textId="77777777" w:rsidTr="000C0783">
        <w:tc>
          <w:tcPr>
            <w:tcW w:w="1941" w:type="pct"/>
            <w:shd w:val="clear" w:color="auto" w:fill="auto"/>
            <w:vAlign w:val="center"/>
          </w:tcPr>
          <w:p w14:paraId="7CC8A4E3" w14:textId="1CD372C1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Ножовка по металлу</w:t>
            </w:r>
          </w:p>
        </w:tc>
        <w:tc>
          <w:tcPr>
            <w:tcW w:w="3059" w:type="pct"/>
            <w:shd w:val="clear" w:color="auto" w:fill="auto"/>
          </w:tcPr>
          <w:p w14:paraId="386A92AC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1DC7128B" w14:textId="77777777" w:rsidTr="000C0783">
        <w:tc>
          <w:tcPr>
            <w:tcW w:w="1941" w:type="pct"/>
            <w:shd w:val="clear" w:color="auto" w:fill="auto"/>
            <w:vAlign w:val="bottom"/>
          </w:tcPr>
          <w:p w14:paraId="25644782" w14:textId="791F18B6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Молоток-гвоздодёр 2,27 кг</w:t>
            </w:r>
          </w:p>
        </w:tc>
        <w:tc>
          <w:tcPr>
            <w:tcW w:w="3059" w:type="pct"/>
            <w:shd w:val="clear" w:color="auto" w:fill="auto"/>
          </w:tcPr>
          <w:p w14:paraId="13181415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9356DE5" w14:textId="77777777" w:rsidTr="000C0783">
        <w:tc>
          <w:tcPr>
            <w:tcW w:w="1941" w:type="pct"/>
            <w:shd w:val="clear" w:color="auto" w:fill="auto"/>
            <w:vAlign w:val="bottom"/>
          </w:tcPr>
          <w:p w14:paraId="11AED60C" w14:textId="51C5B63E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для зачистки и обжимки проводов 200 мм</w:t>
            </w:r>
          </w:p>
        </w:tc>
        <w:tc>
          <w:tcPr>
            <w:tcW w:w="3059" w:type="pct"/>
            <w:shd w:val="clear" w:color="auto" w:fill="auto"/>
          </w:tcPr>
          <w:p w14:paraId="7B564F84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510CAF1F" w14:textId="77777777" w:rsidTr="000C0783">
        <w:tc>
          <w:tcPr>
            <w:tcW w:w="1941" w:type="pct"/>
            <w:shd w:val="clear" w:color="auto" w:fill="auto"/>
            <w:vAlign w:val="bottom"/>
          </w:tcPr>
          <w:p w14:paraId="4CFFDD21" w14:textId="6EA7109A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Нож сервисный с сегментированным лезвием</w:t>
            </w:r>
          </w:p>
        </w:tc>
        <w:tc>
          <w:tcPr>
            <w:tcW w:w="3059" w:type="pct"/>
            <w:shd w:val="clear" w:color="auto" w:fill="auto"/>
          </w:tcPr>
          <w:p w14:paraId="0ED308FE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45D178B9" w14:textId="77777777" w:rsidTr="000C0783">
        <w:tc>
          <w:tcPr>
            <w:tcW w:w="1941" w:type="pct"/>
            <w:shd w:val="clear" w:color="auto" w:fill="auto"/>
            <w:vAlign w:val="bottom"/>
          </w:tcPr>
          <w:p w14:paraId="74AB2310" w14:textId="101139F6" w:rsidR="000B4CAB" w:rsidRPr="00A43697" w:rsidRDefault="000B4CAB" w:rsidP="000B4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Молоток на длинной рукоятке</w:t>
            </w:r>
          </w:p>
        </w:tc>
        <w:tc>
          <w:tcPr>
            <w:tcW w:w="3059" w:type="pct"/>
            <w:shd w:val="clear" w:color="auto" w:fill="auto"/>
          </w:tcPr>
          <w:p w14:paraId="646D07CF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2DD58" w14:textId="77777777" w:rsidR="00F62172" w:rsidRDefault="00F62172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22BF66CB" w14:textId="53CC7459" w:rsidR="00B0024C" w:rsidRPr="00A43697" w:rsidRDefault="00B0024C" w:rsidP="00B0024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A43697">
        <w:rPr>
          <w:rFonts w:ascii="Times New Roman" w:hAnsi="Times New Roman" w:cs="Times New Roman"/>
          <w:sz w:val="28"/>
        </w:rPr>
        <w:t>1.</w:t>
      </w:r>
      <w:r w:rsidR="00BB764C" w:rsidRPr="00A43697">
        <w:rPr>
          <w:rFonts w:ascii="Times New Roman" w:hAnsi="Times New Roman" w:cs="Times New Roman"/>
          <w:sz w:val="28"/>
        </w:rPr>
        <w:t>4</w:t>
      </w:r>
      <w:r w:rsidRPr="00A43697">
        <w:rPr>
          <w:rFonts w:ascii="Times New Roman" w:hAnsi="Times New Roman" w:cs="Times New Roman"/>
          <w:sz w:val="28"/>
        </w:rPr>
        <w:t xml:space="preserve">. </w:t>
      </w:r>
      <w:r w:rsidR="00ED36F2">
        <w:rPr>
          <w:rFonts w:ascii="Times New Roman" w:hAnsi="Times New Roman" w:cs="Times New Roman"/>
          <w:sz w:val="28"/>
        </w:rPr>
        <w:t>Конкурсант</w:t>
      </w:r>
      <w:r w:rsidRPr="00A43697">
        <w:rPr>
          <w:rFonts w:ascii="Times New Roman" w:hAnsi="Times New Roman" w:cs="Times New Roman"/>
          <w:sz w:val="28"/>
        </w:rPr>
        <w:t xml:space="preserve"> 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6237"/>
      </w:tblGrid>
      <w:tr w:rsidR="00B0024C" w:rsidRPr="00A43697" w14:paraId="16133A27" w14:textId="77777777" w:rsidTr="000C0783">
        <w:tc>
          <w:tcPr>
            <w:tcW w:w="5000" w:type="pct"/>
            <w:gridSpan w:val="2"/>
            <w:shd w:val="clear" w:color="auto" w:fill="auto"/>
          </w:tcPr>
          <w:p w14:paraId="23D74F8B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</w:tr>
      <w:tr w:rsidR="00B0024C" w:rsidRPr="00A43697" w14:paraId="6D937861" w14:textId="77777777" w:rsidTr="000C0783">
        <w:tc>
          <w:tcPr>
            <w:tcW w:w="1941" w:type="pct"/>
            <w:shd w:val="clear" w:color="auto" w:fill="auto"/>
          </w:tcPr>
          <w:p w14:paraId="7AAA958C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14:paraId="7D382294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0B4CAB" w:rsidRPr="00A43697" w14:paraId="2C449D65" w14:textId="77777777" w:rsidTr="000C0783">
        <w:tc>
          <w:tcPr>
            <w:tcW w:w="1941" w:type="pct"/>
            <w:shd w:val="clear" w:color="auto" w:fill="auto"/>
            <w:vAlign w:val="center"/>
          </w:tcPr>
          <w:p w14:paraId="3B5ED5A9" w14:textId="592AD1C4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87463698"/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Стационарная ячейка фидера 10 кВ</w:t>
            </w:r>
          </w:p>
        </w:tc>
        <w:tc>
          <w:tcPr>
            <w:tcW w:w="3059" w:type="pct"/>
            <w:shd w:val="clear" w:color="auto" w:fill="auto"/>
          </w:tcPr>
          <w:p w14:paraId="4037805F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3F0F658E" w14:textId="77777777" w:rsidTr="000C0783">
        <w:tc>
          <w:tcPr>
            <w:tcW w:w="1941" w:type="pct"/>
            <w:shd w:val="clear" w:color="auto" w:fill="auto"/>
            <w:vAlign w:val="center"/>
          </w:tcPr>
          <w:p w14:paraId="342058DC" w14:textId="2D23BCC0" w:rsidR="000B4CAB" w:rsidRPr="00A43697" w:rsidRDefault="0090363A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Полигон контактной сети</w:t>
            </w:r>
          </w:p>
        </w:tc>
        <w:tc>
          <w:tcPr>
            <w:tcW w:w="3059" w:type="pct"/>
            <w:shd w:val="clear" w:color="auto" w:fill="auto"/>
          </w:tcPr>
          <w:p w14:paraId="57FDCF87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3A" w:rsidRPr="00A43697" w14:paraId="72F4434F" w14:textId="77777777" w:rsidTr="0090363A">
        <w:tc>
          <w:tcPr>
            <w:tcW w:w="1941" w:type="pct"/>
            <w:shd w:val="clear" w:color="auto" w:fill="auto"/>
            <w:vAlign w:val="bottom"/>
          </w:tcPr>
          <w:p w14:paraId="4CB7C78F" w14:textId="3923ABC9" w:rsidR="0090363A" w:rsidRPr="00A43697" w:rsidRDefault="0090363A" w:rsidP="00903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  <w:r w:rsidR="005514AD"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9" w:type="pct"/>
            <w:shd w:val="clear" w:color="auto" w:fill="auto"/>
          </w:tcPr>
          <w:p w14:paraId="416FA406" w14:textId="77777777" w:rsidR="0090363A" w:rsidRPr="00A43697" w:rsidRDefault="0090363A" w:rsidP="00903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133ECA5B" w14:textId="77777777" w:rsidTr="000C0783">
        <w:tc>
          <w:tcPr>
            <w:tcW w:w="1941" w:type="pct"/>
            <w:shd w:val="clear" w:color="auto" w:fill="auto"/>
            <w:vAlign w:val="center"/>
          </w:tcPr>
          <w:p w14:paraId="1FC71255" w14:textId="45980798" w:rsidR="000B4CAB" w:rsidRPr="00A43697" w:rsidRDefault="0090363A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Бинокль</w:t>
            </w:r>
          </w:p>
        </w:tc>
        <w:tc>
          <w:tcPr>
            <w:tcW w:w="3059" w:type="pct"/>
            <w:shd w:val="clear" w:color="auto" w:fill="auto"/>
          </w:tcPr>
          <w:p w14:paraId="3316F842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1AF630DD" w14:textId="77777777" w:rsidTr="000C0783">
        <w:tc>
          <w:tcPr>
            <w:tcW w:w="1941" w:type="pct"/>
            <w:shd w:val="clear" w:color="auto" w:fill="auto"/>
            <w:vAlign w:val="center"/>
          </w:tcPr>
          <w:p w14:paraId="7E8EA836" w14:textId="294B8111" w:rsidR="000B4CAB" w:rsidRPr="00A43697" w:rsidRDefault="0090363A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Мультиметр</w:t>
            </w:r>
          </w:p>
        </w:tc>
        <w:tc>
          <w:tcPr>
            <w:tcW w:w="3059" w:type="pct"/>
            <w:shd w:val="clear" w:color="auto" w:fill="auto"/>
          </w:tcPr>
          <w:p w14:paraId="41D81DA6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3A" w:rsidRPr="00A43697" w14:paraId="4693F385" w14:textId="77777777" w:rsidTr="000C0783">
        <w:tc>
          <w:tcPr>
            <w:tcW w:w="1941" w:type="pct"/>
            <w:shd w:val="clear" w:color="auto" w:fill="auto"/>
            <w:vAlign w:val="center"/>
          </w:tcPr>
          <w:p w14:paraId="74121792" w14:textId="5BBCA89C" w:rsidR="0090363A" w:rsidRPr="00A43697" w:rsidRDefault="0090363A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3059" w:type="pct"/>
            <w:shd w:val="clear" w:color="auto" w:fill="auto"/>
          </w:tcPr>
          <w:p w14:paraId="751F2323" w14:textId="77777777" w:rsidR="0090363A" w:rsidRPr="00A43697" w:rsidRDefault="0090363A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6A1" w:rsidRPr="00A43697" w14:paraId="299A2997" w14:textId="77777777" w:rsidTr="000C0783">
        <w:tc>
          <w:tcPr>
            <w:tcW w:w="1941" w:type="pct"/>
            <w:shd w:val="clear" w:color="auto" w:fill="auto"/>
            <w:vAlign w:val="center"/>
          </w:tcPr>
          <w:p w14:paraId="20E7AC06" w14:textId="7D0B8A2C" w:rsidR="001406A1" w:rsidRPr="00A43697" w:rsidRDefault="001406A1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Манекен-тренажер сердечно-легочной реанимации</w:t>
            </w:r>
          </w:p>
        </w:tc>
        <w:tc>
          <w:tcPr>
            <w:tcW w:w="3059" w:type="pct"/>
            <w:shd w:val="clear" w:color="auto" w:fill="auto"/>
          </w:tcPr>
          <w:p w14:paraId="72BF2277" w14:textId="77777777" w:rsidR="001406A1" w:rsidRPr="00A43697" w:rsidRDefault="001406A1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3A" w:rsidRPr="00A43697" w14:paraId="16C75AEE" w14:textId="77777777" w:rsidTr="000C0783">
        <w:tc>
          <w:tcPr>
            <w:tcW w:w="1941" w:type="pct"/>
            <w:shd w:val="clear" w:color="auto" w:fill="auto"/>
            <w:vAlign w:val="center"/>
          </w:tcPr>
          <w:p w14:paraId="275D31B2" w14:textId="164D10C0" w:rsidR="0090363A" w:rsidRPr="00A43697" w:rsidRDefault="0090363A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Стенд-тренажёр напряжением до 1000В</w:t>
            </w:r>
          </w:p>
        </w:tc>
        <w:tc>
          <w:tcPr>
            <w:tcW w:w="3059" w:type="pct"/>
            <w:shd w:val="clear" w:color="auto" w:fill="auto"/>
          </w:tcPr>
          <w:p w14:paraId="3D483934" w14:textId="77777777" w:rsidR="0090363A" w:rsidRPr="00A43697" w:rsidRDefault="0090363A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CAB" w:rsidRPr="00A43697" w14:paraId="762BD15F" w14:textId="77777777" w:rsidTr="000C0783">
        <w:tc>
          <w:tcPr>
            <w:tcW w:w="1941" w:type="pct"/>
            <w:shd w:val="clear" w:color="auto" w:fill="auto"/>
            <w:vAlign w:val="center"/>
          </w:tcPr>
          <w:p w14:paraId="563A9CBD" w14:textId="0A0C2094" w:rsidR="000B4CAB" w:rsidRPr="00A43697" w:rsidRDefault="000B4CAB" w:rsidP="000B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059" w:type="pct"/>
            <w:shd w:val="clear" w:color="auto" w:fill="auto"/>
          </w:tcPr>
          <w:p w14:paraId="219BEEFB" w14:textId="77777777" w:rsidR="000B4CAB" w:rsidRPr="00A43697" w:rsidRDefault="000B4CAB" w:rsidP="000B4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0255EBD4" w14:textId="77777777" w:rsidR="00A43697" w:rsidRPr="00A43697" w:rsidRDefault="00A43697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6AE5B862" w14:textId="1E7D7DB2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5</w:t>
      </w:r>
      <w:r w:rsidRPr="00A43697">
        <w:rPr>
          <w:rFonts w:ascii="Times New Roman" w:hAnsi="Times New Roman" w:cs="Times New Roman"/>
          <w:sz w:val="28"/>
          <w:szCs w:val="28"/>
        </w:rPr>
        <w:t xml:space="preserve">. При выполнении конкурсного задания на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а могут воздействовать следующие вредные и (или) опасные факторы:</w:t>
      </w:r>
    </w:p>
    <w:p w14:paraId="09DF71B4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Физические:</w:t>
      </w:r>
    </w:p>
    <w:p w14:paraId="339B1F1F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режущие и колющие предметы;</w:t>
      </w:r>
    </w:p>
    <w:p w14:paraId="03CD0D00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работа на открытой территории;</w:t>
      </w:r>
    </w:p>
    <w:p w14:paraId="6C78717E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повышенное движение воздушных потоков;</w:t>
      </w:r>
    </w:p>
    <w:p w14:paraId="63A6ED53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низкие температуры;</w:t>
      </w:r>
    </w:p>
    <w:p w14:paraId="15EB816A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работа на высоте;</w:t>
      </w:r>
    </w:p>
    <w:p w14:paraId="06D08771" w14:textId="77777777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отсутствие или недостаток естественной, или искусственной освещённости рабочей зоны.</w:t>
      </w:r>
    </w:p>
    <w:p w14:paraId="08E8BBEB" w14:textId="4EAEE79A" w:rsidR="000B4CAB" w:rsidRPr="00A43697" w:rsidRDefault="000B4CAB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>зрительное перенапряжение при работе с ПК</w:t>
      </w:r>
      <w:r w:rsidR="001406A1" w:rsidRPr="00A43697">
        <w:rPr>
          <w:rFonts w:ascii="Times New Roman" w:hAnsi="Times New Roman" w:cs="Times New Roman"/>
          <w:sz w:val="28"/>
          <w:szCs w:val="28"/>
        </w:rPr>
        <w:t>;</w:t>
      </w:r>
    </w:p>
    <w:p w14:paraId="1288B2B9" w14:textId="19A0C088" w:rsidR="001406A1" w:rsidRPr="006F6690" w:rsidRDefault="001406A1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 xml:space="preserve">повышенный или пониженный уровень освещенности; </w:t>
      </w:r>
    </w:p>
    <w:p w14:paraId="213D2718" w14:textId="079AF15F" w:rsidR="001406A1" w:rsidRPr="006F6690" w:rsidRDefault="001406A1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повышенный уровень прямой и отраженной блесткости;</w:t>
      </w:r>
    </w:p>
    <w:p w14:paraId="42118CED" w14:textId="67D7468E" w:rsidR="001406A1" w:rsidRPr="006F6690" w:rsidRDefault="001406A1" w:rsidP="006F6690">
      <w:pPr>
        <w:pStyle w:val="aff4"/>
        <w:numPr>
          <w:ilvl w:val="0"/>
          <w:numId w:val="2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длительные статические нагрузки</w:t>
      </w:r>
    </w:p>
    <w:p w14:paraId="2CDDE206" w14:textId="2BB2808E" w:rsidR="00B0024C" w:rsidRPr="00A43697" w:rsidRDefault="001406A1" w:rsidP="00A43697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</w:t>
      </w:r>
      <w:r w:rsidR="00B0024C" w:rsidRPr="00A43697">
        <w:rPr>
          <w:rFonts w:ascii="Times New Roman" w:hAnsi="Times New Roman" w:cs="Times New Roman"/>
          <w:sz w:val="28"/>
          <w:szCs w:val="28"/>
        </w:rPr>
        <w:t>Химические:</w:t>
      </w:r>
    </w:p>
    <w:p w14:paraId="1678167F" w14:textId="77777777" w:rsidR="000B4CAB" w:rsidRPr="00A43697" w:rsidRDefault="000B4CAB" w:rsidP="006F6690">
      <w:pPr>
        <w:pStyle w:val="aff4"/>
        <w:numPr>
          <w:ilvl w:val="0"/>
          <w:numId w:val="2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лакокрасочные материалы;</w:t>
      </w:r>
    </w:p>
    <w:p w14:paraId="1803C4EE" w14:textId="77777777" w:rsidR="000B4CAB" w:rsidRPr="00A43697" w:rsidRDefault="000B4CAB" w:rsidP="006F6690">
      <w:pPr>
        <w:pStyle w:val="aff4"/>
        <w:numPr>
          <w:ilvl w:val="0"/>
          <w:numId w:val="2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жировые смазки;</w:t>
      </w:r>
    </w:p>
    <w:p w14:paraId="2B25A23D" w14:textId="5DCDF85F" w:rsidR="000B4CAB" w:rsidRPr="00A43697" w:rsidRDefault="000B4CAB" w:rsidP="006F6690">
      <w:pPr>
        <w:pStyle w:val="aff4"/>
        <w:numPr>
          <w:ilvl w:val="0"/>
          <w:numId w:val="2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пыль производственная;</w:t>
      </w:r>
    </w:p>
    <w:p w14:paraId="53C62E9E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Психологические:</w:t>
      </w:r>
    </w:p>
    <w:p w14:paraId="004B86E9" w14:textId="77777777" w:rsidR="000B4CAB" w:rsidRPr="00A43697" w:rsidRDefault="000B4CAB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чрезмерное напряжение внимания, усиленная нагрузка на зрение;</w:t>
      </w:r>
    </w:p>
    <w:p w14:paraId="6C833830" w14:textId="77777777" w:rsidR="000B4CAB" w:rsidRPr="00A43697" w:rsidRDefault="000B4CAB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физические перегрузки;</w:t>
      </w:r>
    </w:p>
    <w:p w14:paraId="74A0A675" w14:textId="2135B62D" w:rsidR="00307647" w:rsidRPr="006F6690" w:rsidRDefault="00307647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интеллектуальные и эмоциональные нагрузки;</w:t>
      </w:r>
    </w:p>
    <w:p w14:paraId="521ED32F" w14:textId="4D827FD8" w:rsidR="00307647" w:rsidRPr="006F6690" w:rsidRDefault="00307647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нервозность;</w:t>
      </w:r>
    </w:p>
    <w:p w14:paraId="03989582" w14:textId="55A50C7E" w:rsidR="00307647" w:rsidRPr="006F6690" w:rsidRDefault="00307647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повышенное чувство ответственности</w:t>
      </w:r>
    </w:p>
    <w:p w14:paraId="0FAC5121" w14:textId="10F91F80" w:rsidR="00307647" w:rsidRPr="006F6690" w:rsidRDefault="00307647" w:rsidP="006F6690">
      <w:pPr>
        <w:pStyle w:val="aff4"/>
        <w:numPr>
          <w:ilvl w:val="0"/>
          <w:numId w:val="2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sz w:val="28"/>
          <w:szCs w:val="28"/>
        </w:rPr>
        <w:t>монотонность труда.</w:t>
      </w:r>
    </w:p>
    <w:p w14:paraId="1C5070E6" w14:textId="07901608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6</w:t>
      </w:r>
      <w:r w:rsidRPr="00A43697">
        <w:rPr>
          <w:rFonts w:ascii="Times New Roman" w:hAnsi="Times New Roman" w:cs="Times New Roman"/>
          <w:sz w:val="28"/>
          <w:szCs w:val="28"/>
        </w:rPr>
        <w:t>. Применяемые во время выполнения конкурсного задания средства индивидуальной защиты:</w:t>
      </w:r>
    </w:p>
    <w:p w14:paraId="2DCDE3BD" w14:textId="6640B831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каска защитная;</w:t>
      </w:r>
    </w:p>
    <w:p w14:paraId="4EA69C9B" w14:textId="4AE7F90D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бейсболка;</w:t>
      </w:r>
    </w:p>
    <w:p w14:paraId="68D2C311" w14:textId="7A0A36C5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защитные очки;</w:t>
      </w:r>
    </w:p>
    <w:p w14:paraId="78925E6E" w14:textId="6BED1463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обувь с металлическими подносками;</w:t>
      </w:r>
    </w:p>
    <w:p w14:paraId="223D9A73" w14:textId="45054A94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спецодежда (ХБ костюм);</w:t>
      </w:r>
    </w:p>
    <w:p w14:paraId="305AE440" w14:textId="77776A8A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рукавицы.</w:t>
      </w:r>
    </w:p>
    <w:p w14:paraId="29F3471D" w14:textId="7F42C69C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пояс предохранительный</w:t>
      </w:r>
    </w:p>
    <w:p w14:paraId="74FBF188" w14:textId="4FD3529A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жилет сигнальный огнестойкий 2 класса защиты</w:t>
      </w:r>
    </w:p>
    <w:p w14:paraId="006DF1FC" w14:textId="79FA828D" w:rsidR="000B4CAB" w:rsidRPr="00A43697" w:rsidRDefault="00307647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- </w:t>
      </w:r>
      <w:r w:rsidR="000B4CAB" w:rsidRPr="00A43697">
        <w:rPr>
          <w:rFonts w:ascii="Times New Roman" w:hAnsi="Times New Roman" w:cs="Times New Roman"/>
          <w:sz w:val="28"/>
          <w:szCs w:val="28"/>
        </w:rPr>
        <w:t>перчатки трикотажные термостойкие;</w:t>
      </w:r>
    </w:p>
    <w:p w14:paraId="1A6F598E" w14:textId="3E9611F9" w:rsidR="00F62172" w:rsidRPr="00A43697" w:rsidRDefault="00F62172" w:rsidP="006F66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перчатки диэлектрические.</w:t>
      </w:r>
    </w:p>
    <w:p w14:paraId="02544044" w14:textId="51B3DCB4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3697">
        <w:rPr>
          <w:rFonts w:ascii="Times New Roman" w:hAnsi="Times New Roman" w:cs="Times New Roman"/>
          <w:sz w:val="28"/>
        </w:rPr>
        <w:t>1.</w:t>
      </w:r>
      <w:r w:rsidR="00BB764C" w:rsidRPr="00A43697">
        <w:rPr>
          <w:rFonts w:ascii="Times New Roman" w:hAnsi="Times New Roman" w:cs="Times New Roman"/>
          <w:sz w:val="28"/>
        </w:rPr>
        <w:t>7</w:t>
      </w:r>
      <w:r w:rsidRPr="00A43697">
        <w:rPr>
          <w:rFonts w:ascii="Times New Roman" w:hAnsi="Times New Roman" w:cs="Times New Roman"/>
          <w:sz w:val="28"/>
        </w:rPr>
        <w:t>. Знаки безопасности, используемые на рабочем месте, для обозначения присутствующих опасностей:</w:t>
      </w:r>
    </w:p>
    <w:p w14:paraId="6B9C0244" w14:textId="77777777" w:rsidR="00307647" w:rsidRPr="00A43697" w:rsidRDefault="00307647" w:rsidP="00A43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eastAsia="en-US"/>
        </w:rPr>
      </w:pPr>
      <w:r w:rsidRPr="00A43697">
        <w:rPr>
          <w:rFonts w:ascii="Times New Roman" w:hAnsi="Times New Roman" w:cs="Times New Roman"/>
          <w:sz w:val="28"/>
          <w:lang w:eastAsia="en-US"/>
        </w:rPr>
        <w:lastRenderedPageBreak/>
        <w:t>Знаки безопасности, используемые на рабочем месте, для обозначения присутствующих опасностей:</w:t>
      </w:r>
    </w:p>
    <w:p w14:paraId="5B0FD64C" w14:textId="77777777" w:rsidR="00307647" w:rsidRPr="00A43697" w:rsidRDefault="00307647" w:rsidP="006F6690">
      <w:pPr>
        <w:widowControl w:val="0"/>
        <w:numPr>
          <w:ilvl w:val="0"/>
          <w:numId w:val="32"/>
        </w:numPr>
        <w:tabs>
          <w:tab w:val="left" w:pos="1419"/>
        </w:tabs>
        <w:autoSpaceDE w:val="0"/>
        <w:autoSpaceDN w:val="0"/>
        <w:spacing w:after="0" w:line="360" w:lineRule="auto"/>
        <w:ind w:left="0" w:firstLine="1134"/>
        <w:rPr>
          <w:rFonts w:ascii="Times New Roman" w:hAnsi="Times New Roman" w:cs="Times New Roman"/>
          <w:sz w:val="28"/>
          <w:lang w:eastAsia="en-US"/>
        </w:rPr>
      </w:pPr>
      <w:r w:rsidRPr="00A43697">
        <w:rPr>
          <w:rFonts w:ascii="Times New Roman" w:hAnsi="Times New Roman" w:cs="Times New Roman"/>
          <w:sz w:val="28"/>
          <w:lang w:eastAsia="en-US"/>
        </w:rPr>
        <w:t>запрещающие</w:t>
      </w: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90"/>
        <w:gridCol w:w="1727"/>
        <w:gridCol w:w="5878"/>
      </w:tblGrid>
      <w:tr w:rsidR="00307647" w:rsidRPr="00A43697" w14:paraId="520F13B4" w14:textId="77777777" w:rsidTr="00A43697">
        <w:trPr>
          <w:trHeight w:val="746"/>
        </w:trPr>
        <w:tc>
          <w:tcPr>
            <w:tcW w:w="1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B85" w14:textId="3AA2062A" w:rsidR="00307647" w:rsidRPr="00A43697" w:rsidRDefault="0099590C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sz w:val="24"/>
                <w:lang w:val="ru-RU"/>
              </w:rPr>
              <w:t>Ц</w:t>
            </w:r>
            <w:r w:rsidR="00307647" w:rsidRPr="00A43697">
              <w:rPr>
                <w:rFonts w:ascii="Times New Roman" w:eastAsia="Times New Roman" w:hAnsi="Times New Roman"/>
                <w:sz w:val="24"/>
              </w:rPr>
              <w:t>ветографическое изображение</w:t>
            </w:r>
          </w:p>
        </w:tc>
        <w:tc>
          <w:tcPr>
            <w:tcW w:w="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8518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Смысловое значение</w:t>
            </w:r>
          </w:p>
        </w:tc>
        <w:tc>
          <w:tcPr>
            <w:tcW w:w="28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EA5E" w14:textId="77777777" w:rsidR="00307647" w:rsidRPr="00A43697" w:rsidRDefault="00307647" w:rsidP="00307647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Место размещения (установки)</w:t>
            </w:r>
          </w:p>
        </w:tc>
      </w:tr>
      <w:tr w:rsidR="00307647" w:rsidRPr="00A43697" w14:paraId="420B8D80" w14:textId="77777777" w:rsidTr="00A43697">
        <w:trPr>
          <w:trHeight w:val="877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CE76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711E0830" wp14:editId="282D154C">
                  <wp:extent cx="525453" cy="518636"/>
                  <wp:effectExtent l="0" t="0" r="0" b="0"/>
                  <wp:docPr id="2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53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831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Проход запрещен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2AE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У входа в опасные зоны, помещения, участки и др.</w:t>
            </w:r>
          </w:p>
        </w:tc>
      </w:tr>
      <w:tr w:rsidR="00307647" w:rsidRPr="00A43697" w14:paraId="07EF0A7D" w14:textId="77777777" w:rsidTr="00A43697">
        <w:trPr>
          <w:trHeight w:val="1382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3B7E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6496C1D3" wp14:editId="0696A4DB">
                  <wp:extent cx="742480" cy="639127"/>
                  <wp:effectExtent l="0" t="0" r="0" b="0"/>
                  <wp:docPr id="2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80" cy="63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425D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Запрещается курить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1B6" w14:textId="74D34E13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Использовать, когда курение может стать причиной пожара. На дверях и стенах помещений, участках, где имеются горючие и</w:t>
            </w:r>
            <w:r w:rsidRPr="00A4369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легковоспламеняющиеся вещества, или в помещениях, где курить запрещается</w:t>
            </w:r>
          </w:p>
        </w:tc>
      </w:tr>
    </w:tbl>
    <w:p w14:paraId="787208F1" w14:textId="77777777" w:rsidR="00307647" w:rsidRPr="00A43697" w:rsidRDefault="00307647" w:rsidP="006F6690">
      <w:pPr>
        <w:widowControl w:val="0"/>
        <w:numPr>
          <w:ilvl w:val="0"/>
          <w:numId w:val="32"/>
        </w:numPr>
        <w:tabs>
          <w:tab w:val="left" w:pos="1419"/>
        </w:tabs>
        <w:autoSpaceDE w:val="0"/>
        <w:autoSpaceDN w:val="0"/>
        <w:spacing w:after="0" w:line="360" w:lineRule="auto"/>
        <w:ind w:left="0" w:firstLine="1134"/>
        <w:rPr>
          <w:rFonts w:ascii="Times New Roman" w:hAnsi="Times New Roman" w:cs="Times New Roman"/>
          <w:sz w:val="28"/>
          <w:lang w:eastAsia="en-US"/>
        </w:rPr>
      </w:pPr>
      <w:r w:rsidRPr="00A43697">
        <w:rPr>
          <w:rFonts w:ascii="Times New Roman" w:hAnsi="Times New Roman" w:cs="Times New Roman"/>
          <w:sz w:val="28"/>
          <w:lang w:eastAsia="en-US"/>
        </w:rPr>
        <w:t>предупреждающие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1"/>
        <w:gridCol w:w="2133"/>
        <w:gridCol w:w="5471"/>
      </w:tblGrid>
      <w:tr w:rsidR="00307647" w:rsidRPr="00A43697" w14:paraId="7186400E" w14:textId="77777777" w:rsidTr="00A43697">
        <w:trPr>
          <w:trHeight w:val="753"/>
        </w:trPr>
        <w:tc>
          <w:tcPr>
            <w:tcW w:w="1271" w:type="pct"/>
          </w:tcPr>
          <w:p w14:paraId="49CDF3D8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sz w:val="24"/>
                <w:szCs w:val="24"/>
              </w:rPr>
              <w:t>Цветографическое изображение</w:t>
            </w:r>
          </w:p>
        </w:tc>
        <w:tc>
          <w:tcPr>
            <w:tcW w:w="1046" w:type="pct"/>
          </w:tcPr>
          <w:p w14:paraId="7D108DB1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Смысловое значение</w:t>
            </w:r>
          </w:p>
        </w:tc>
        <w:tc>
          <w:tcPr>
            <w:tcW w:w="2683" w:type="pct"/>
          </w:tcPr>
          <w:p w14:paraId="7F18B289" w14:textId="77777777" w:rsidR="00307647" w:rsidRPr="00A43697" w:rsidRDefault="00307647" w:rsidP="00307647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Место размещения (установки)</w:t>
            </w:r>
          </w:p>
        </w:tc>
      </w:tr>
      <w:tr w:rsidR="00307647" w:rsidRPr="00A43697" w14:paraId="304F2D73" w14:textId="77777777" w:rsidTr="00A43697">
        <w:trPr>
          <w:trHeight w:val="877"/>
        </w:trPr>
        <w:tc>
          <w:tcPr>
            <w:tcW w:w="1271" w:type="pct"/>
          </w:tcPr>
          <w:p w14:paraId="465456E4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C3F19EF" wp14:editId="7BD2BE63">
                  <wp:extent cx="601150" cy="521207"/>
                  <wp:effectExtent l="0" t="0" r="0" b="0"/>
                  <wp:docPr id="2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50" cy="52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pct"/>
          </w:tcPr>
          <w:p w14:paraId="2C9641C5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Опасность поражения электрическим током</w:t>
            </w:r>
          </w:p>
        </w:tc>
        <w:tc>
          <w:tcPr>
            <w:tcW w:w="2683" w:type="pct"/>
          </w:tcPr>
          <w:p w14:paraId="1B65ED59" w14:textId="77777777" w:rsidR="00307647" w:rsidRPr="00A43697" w:rsidRDefault="00307647" w:rsidP="0030764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На электрооборудовании и приборах, а также на ограждениях токоведущих частей оборудования, механизмов, приборов</w:t>
            </w:r>
          </w:p>
        </w:tc>
      </w:tr>
    </w:tbl>
    <w:p w14:paraId="688F5E81" w14:textId="77777777" w:rsidR="00307647" w:rsidRPr="00A43697" w:rsidRDefault="00307647" w:rsidP="006F6690">
      <w:pPr>
        <w:widowControl w:val="0"/>
        <w:numPr>
          <w:ilvl w:val="0"/>
          <w:numId w:val="32"/>
        </w:numPr>
        <w:tabs>
          <w:tab w:val="left" w:pos="1424"/>
        </w:tabs>
        <w:autoSpaceDE w:val="0"/>
        <w:autoSpaceDN w:val="0"/>
        <w:spacing w:after="0" w:line="360" w:lineRule="auto"/>
        <w:ind w:left="0" w:firstLine="1134"/>
        <w:rPr>
          <w:rFonts w:ascii="Times New Roman" w:hAnsi="Times New Roman" w:cs="Times New Roman"/>
          <w:sz w:val="28"/>
          <w:szCs w:val="24"/>
          <w:lang w:eastAsia="en-US"/>
        </w:rPr>
      </w:pPr>
      <w:r w:rsidRPr="00A43697">
        <w:rPr>
          <w:rFonts w:ascii="Times New Roman" w:hAnsi="Times New Roman" w:cs="Times New Roman"/>
          <w:sz w:val="28"/>
          <w:szCs w:val="24"/>
          <w:lang w:eastAsia="en-US"/>
        </w:rPr>
        <w:t>эвакуационные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5"/>
        <w:gridCol w:w="2220"/>
        <w:gridCol w:w="5310"/>
      </w:tblGrid>
      <w:tr w:rsidR="00307647" w:rsidRPr="00A43697" w14:paraId="149A4F5C" w14:textId="77777777" w:rsidTr="00A43697">
        <w:trPr>
          <w:trHeight w:val="749"/>
        </w:trPr>
        <w:tc>
          <w:tcPr>
            <w:tcW w:w="1307" w:type="pct"/>
          </w:tcPr>
          <w:p w14:paraId="5F2970E0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sz w:val="24"/>
                <w:szCs w:val="24"/>
              </w:rPr>
              <w:t>Цветографическое изображение</w:t>
            </w:r>
          </w:p>
        </w:tc>
        <w:tc>
          <w:tcPr>
            <w:tcW w:w="1089" w:type="pct"/>
          </w:tcPr>
          <w:p w14:paraId="53DC1E6F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Смысловое значение</w:t>
            </w:r>
          </w:p>
        </w:tc>
        <w:tc>
          <w:tcPr>
            <w:tcW w:w="2604" w:type="pct"/>
          </w:tcPr>
          <w:p w14:paraId="3E887917" w14:textId="77777777" w:rsidR="00307647" w:rsidRPr="00A43697" w:rsidRDefault="00307647" w:rsidP="00307647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Место размещения (установки)</w:t>
            </w:r>
          </w:p>
        </w:tc>
      </w:tr>
      <w:tr w:rsidR="00307647" w:rsidRPr="00A43697" w14:paraId="56836713" w14:textId="77777777" w:rsidTr="00A43697">
        <w:trPr>
          <w:trHeight w:val="1103"/>
        </w:trPr>
        <w:tc>
          <w:tcPr>
            <w:tcW w:w="1307" w:type="pct"/>
          </w:tcPr>
          <w:p w14:paraId="7EE33464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DED0A0" wp14:editId="24F68349">
                  <wp:extent cx="1065514" cy="523875"/>
                  <wp:effectExtent l="0" t="0" r="0" b="0"/>
                  <wp:docPr id="2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14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pct"/>
          </w:tcPr>
          <w:p w14:paraId="6D5DD477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Указатель выхода</w:t>
            </w:r>
          </w:p>
        </w:tc>
        <w:tc>
          <w:tcPr>
            <w:tcW w:w="2604" w:type="pct"/>
          </w:tcPr>
          <w:p w14:paraId="43ACC80D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Над дверями эвакуационного выхода или в составе комбинированных знаков безопасности для указания направления движения к эвакуационному выходу</w:t>
            </w:r>
          </w:p>
        </w:tc>
      </w:tr>
      <w:tr w:rsidR="00307647" w:rsidRPr="00A43697" w14:paraId="5674F9D7" w14:textId="77777777" w:rsidTr="00A43697">
        <w:trPr>
          <w:trHeight w:val="1103"/>
        </w:trPr>
        <w:tc>
          <w:tcPr>
            <w:tcW w:w="1307" w:type="pct"/>
          </w:tcPr>
          <w:p w14:paraId="0A162144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0175659" wp14:editId="3A584B1B">
                  <wp:extent cx="1056619" cy="523875"/>
                  <wp:effectExtent l="0" t="0" r="0" b="0"/>
                  <wp:docPr id="28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19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pct"/>
          </w:tcPr>
          <w:p w14:paraId="0E06ED9F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Указатель запасного выхода</w:t>
            </w:r>
          </w:p>
        </w:tc>
        <w:tc>
          <w:tcPr>
            <w:tcW w:w="2604" w:type="pct"/>
          </w:tcPr>
          <w:p w14:paraId="3AD69DEA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Над дверями запасного выхода или в составе комбинированных знаков</w:t>
            </w:r>
            <w:r w:rsidRPr="00A4369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безопасности для указания направления движения к запасному выходу</w:t>
            </w:r>
          </w:p>
        </w:tc>
      </w:tr>
      <w:tr w:rsidR="00307647" w:rsidRPr="00A43697" w14:paraId="15CEFF61" w14:textId="77777777" w:rsidTr="00A43697">
        <w:trPr>
          <w:trHeight w:val="878"/>
        </w:trPr>
        <w:tc>
          <w:tcPr>
            <w:tcW w:w="1307" w:type="pct"/>
          </w:tcPr>
          <w:p w14:paraId="60A19328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461C2E" wp14:editId="64B3F497">
                  <wp:extent cx="1042226" cy="513397"/>
                  <wp:effectExtent l="0" t="0" r="0" b="0"/>
                  <wp:docPr id="2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226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pct"/>
          </w:tcPr>
          <w:p w14:paraId="31974E82" w14:textId="77777777" w:rsidR="00307647" w:rsidRPr="00A43697" w:rsidRDefault="00307647" w:rsidP="00307647">
            <w:pPr>
              <w:tabs>
                <w:tab w:val="left" w:pos="1701"/>
                <w:tab w:val="left" w:pos="1984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Направление к эвакуационному выходу</w:t>
            </w:r>
          </w:p>
        </w:tc>
        <w:tc>
          <w:tcPr>
            <w:tcW w:w="2604" w:type="pct"/>
          </w:tcPr>
          <w:p w14:paraId="14AB9710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На стенах помещений для указания направления движения к эвакуационному выходу</w:t>
            </w:r>
          </w:p>
        </w:tc>
      </w:tr>
    </w:tbl>
    <w:p w14:paraId="32CE4444" w14:textId="5FABF39E" w:rsidR="00A43697" w:rsidRDefault="00A43697" w:rsidP="00A4369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14:paraId="4127F96A" w14:textId="443FCFDD" w:rsidR="00307647" w:rsidRPr="006F6690" w:rsidRDefault="00307647" w:rsidP="006F6690">
      <w:pPr>
        <w:pStyle w:val="aff4"/>
        <w:widowControl w:val="0"/>
        <w:numPr>
          <w:ilvl w:val="0"/>
          <w:numId w:val="38"/>
        </w:numPr>
        <w:autoSpaceDE w:val="0"/>
        <w:autoSpaceDN w:val="0"/>
        <w:spacing w:after="0" w:line="360" w:lineRule="auto"/>
        <w:ind w:hanging="153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6F6690">
        <w:rPr>
          <w:rFonts w:ascii="Times New Roman" w:eastAsia="Times New Roman" w:hAnsi="Times New Roman" w:cs="Times New Roman"/>
          <w:sz w:val="28"/>
          <w:szCs w:val="24"/>
          <w:lang w:eastAsia="en-US"/>
        </w:rPr>
        <w:t>информационные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2"/>
        <w:gridCol w:w="3381"/>
        <w:gridCol w:w="4592"/>
      </w:tblGrid>
      <w:tr w:rsidR="00307647" w:rsidRPr="00A43697" w14:paraId="38C523AB" w14:textId="77777777" w:rsidTr="00AE5BEB">
        <w:trPr>
          <w:trHeight w:val="748"/>
        </w:trPr>
        <w:tc>
          <w:tcPr>
            <w:tcW w:w="1090" w:type="pct"/>
          </w:tcPr>
          <w:p w14:paraId="359834CB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sz w:val="24"/>
                <w:szCs w:val="24"/>
              </w:rPr>
              <w:t>Цветографическое изображение</w:t>
            </w:r>
          </w:p>
        </w:tc>
        <w:tc>
          <w:tcPr>
            <w:tcW w:w="1658" w:type="pct"/>
          </w:tcPr>
          <w:p w14:paraId="2B2E2F0E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Смысловое значение</w:t>
            </w:r>
          </w:p>
        </w:tc>
        <w:tc>
          <w:tcPr>
            <w:tcW w:w="2252" w:type="pct"/>
          </w:tcPr>
          <w:p w14:paraId="25D007BA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Место размещения(установки)</w:t>
            </w:r>
          </w:p>
        </w:tc>
      </w:tr>
      <w:tr w:rsidR="00307647" w:rsidRPr="00A43697" w14:paraId="20F7C32C" w14:textId="77777777" w:rsidTr="00AE5BEB">
        <w:trPr>
          <w:trHeight w:val="825"/>
        </w:trPr>
        <w:tc>
          <w:tcPr>
            <w:tcW w:w="1090" w:type="pct"/>
          </w:tcPr>
          <w:p w14:paraId="7DF61A54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6BB2390" wp14:editId="34503BEE">
                  <wp:extent cx="523747" cy="523875"/>
                  <wp:effectExtent l="0" t="0" r="0" b="0"/>
                  <wp:docPr id="30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47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</w:tcPr>
          <w:p w14:paraId="655D0618" w14:textId="77777777" w:rsidR="00307647" w:rsidRPr="00A43697" w:rsidRDefault="00307647" w:rsidP="00307647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Огнетушитель</w:t>
            </w:r>
          </w:p>
        </w:tc>
        <w:tc>
          <w:tcPr>
            <w:tcW w:w="2252" w:type="pct"/>
          </w:tcPr>
          <w:p w14:paraId="3CBFB10B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В местах размещения огнетушителя</w:t>
            </w:r>
          </w:p>
        </w:tc>
      </w:tr>
      <w:tr w:rsidR="00307647" w:rsidRPr="00A43697" w14:paraId="7CC01CCE" w14:textId="77777777" w:rsidTr="00AE5BEB">
        <w:trPr>
          <w:trHeight w:val="878"/>
        </w:trPr>
        <w:tc>
          <w:tcPr>
            <w:tcW w:w="1090" w:type="pct"/>
          </w:tcPr>
          <w:p w14:paraId="5C073018" w14:textId="77777777" w:rsidR="00307647" w:rsidRPr="00A43697" w:rsidRDefault="00307647" w:rsidP="0030764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517F387" wp14:editId="02E64243">
                  <wp:extent cx="522642" cy="518636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42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</w:tcPr>
          <w:p w14:paraId="1ACD0301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</w:rPr>
              <w:t>Аптечка первой медицинской помощи</w:t>
            </w:r>
          </w:p>
        </w:tc>
        <w:tc>
          <w:tcPr>
            <w:tcW w:w="2252" w:type="pct"/>
          </w:tcPr>
          <w:p w14:paraId="45F9019F" w14:textId="77777777" w:rsidR="00307647" w:rsidRPr="00A43697" w:rsidRDefault="00307647" w:rsidP="003076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szCs w:val="24"/>
                <w:lang w:val="ru-RU"/>
              </w:rPr>
              <w:t>На стенах, дверях помещений для обозначения мест размещения аптечек первой медицинской помощи</w:t>
            </w:r>
          </w:p>
        </w:tc>
      </w:tr>
    </w:tbl>
    <w:p w14:paraId="37A57C68" w14:textId="77777777" w:rsidR="00A43697" w:rsidRPr="00A43697" w:rsidRDefault="00A43697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09409D18" w14:textId="65242B7E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BB764C" w:rsidRPr="00A43697">
        <w:rPr>
          <w:rFonts w:ascii="Times New Roman" w:hAnsi="Times New Roman" w:cs="Times New Roman"/>
          <w:sz w:val="28"/>
          <w:szCs w:val="28"/>
        </w:rPr>
        <w:t>8</w:t>
      </w:r>
      <w:r w:rsidRPr="00A43697">
        <w:rPr>
          <w:rFonts w:ascii="Times New Roman" w:hAnsi="Times New Roman" w:cs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</w:p>
    <w:p w14:paraId="0ED75666" w14:textId="026303D3" w:rsidR="00B0024C" w:rsidRPr="00A43697" w:rsidRDefault="000B4CAB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В помещении</w:t>
      </w:r>
      <w:r w:rsidR="00AE5BEB" w:rsidRPr="00A43697">
        <w:rPr>
          <w:rFonts w:ascii="Times New Roman" w:hAnsi="Times New Roman" w:cs="Times New Roman"/>
          <w:sz w:val="28"/>
          <w:szCs w:val="28"/>
        </w:rPr>
        <w:t xml:space="preserve"> конкурсной площадки Компетенции Обслуживание устройств тягового электроснабжения</w:t>
      </w:r>
      <w:r w:rsidRPr="00A43697">
        <w:rPr>
          <w:rFonts w:ascii="Times New Roman" w:hAnsi="Times New Roman" w:cs="Times New Roman"/>
          <w:sz w:val="28"/>
          <w:szCs w:val="28"/>
        </w:rPr>
        <w:t xml:space="preserve"> </w:t>
      </w:r>
      <w:r w:rsidR="00B0024C" w:rsidRPr="00A43697">
        <w:rPr>
          <w:rFonts w:ascii="Times New Roman" w:hAnsi="Times New Roman" w:cs="Times New Roman"/>
          <w:sz w:val="28"/>
          <w:szCs w:val="28"/>
        </w:rPr>
        <w:t>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761A2EC4" w14:textId="1991C958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В случае возникновения несчастного случая или болезни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а, об этом немедленно уведомляются Главный эксперт. Главный эксперт принимает решение о назначении дополнительного времени для участия. В случае отстранения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а от дальнейшего участия в Чемпионате ввиду болезни или несчастного случая, он получит баллы за любую завершенную работу. </w:t>
      </w:r>
    </w:p>
    <w:p w14:paraId="6580F961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1FEBF8E6" w14:textId="09CEB8B9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</w:t>
      </w:r>
      <w:r w:rsidR="00D34DA1" w:rsidRPr="00A43697">
        <w:rPr>
          <w:rFonts w:ascii="Times New Roman" w:hAnsi="Times New Roman" w:cs="Times New Roman"/>
          <w:sz w:val="28"/>
          <w:szCs w:val="28"/>
        </w:rPr>
        <w:t>9</w:t>
      </w:r>
      <w:r w:rsidRPr="00A43697">
        <w:rPr>
          <w:rFonts w:ascii="Times New Roman" w:hAnsi="Times New Roman" w:cs="Times New Roman"/>
          <w:sz w:val="28"/>
          <w:szCs w:val="28"/>
        </w:rPr>
        <w:t xml:space="preserve">.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Pr="00A43697">
        <w:rPr>
          <w:rFonts w:ascii="Times New Roman" w:hAnsi="Times New Roman" w:cs="Times New Roman"/>
          <w:sz w:val="28"/>
          <w:szCs w:val="28"/>
        </w:rPr>
        <w:t xml:space="preserve">, допустившие невыполнение или нарушение инструкции по охране труда, привлекаются к </w:t>
      </w:r>
      <w:r w:rsidR="005A5AC6" w:rsidRPr="00A43697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3AB8504B" w14:textId="67E68348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08D2ED26" w14:textId="244E5E50" w:rsidR="0037627B" w:rsidRPr="00A43697" w:rsidRDefault="0037627B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1.10 При выполнении конкурсных заданий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Pr="00A43697">
        <w:rPr>
          <w:rFonts w:ascii="Times New Roman" w:hAnsi="Times New Roman" w:cs="Times New Roman"/>
          <w:sz w:val="28"/>
          <w:szCs w:val="28"/>
        </w:rPr>
        <w:t xml:space="preserve"> должны соблюдать требования инструкци</w:t>
      </w:r>
      <w:r w:rsidR="001406A1" w:rsidRPr="00A43697">
        <w:rPr>
          <w:rFonts w:ascii="Times New Roman" w:hAnsi="Times New Roman" w:cs="Times New Roman"/>
          <w:sz w:val="28"/>
          <w:szCs w:val="28"/>
        </w:rPr>
        <w:t xml:space="preserve">и </w:t>
      </w:r>
      <w:r w:rsidRPr="00A43697">
        <w:rPr>
          <w:rFonts w:ascii="Times New Roman" w:hAnsi="Times New Roman" w:cs="Times New Roman"/>
          <w:sz w:val="28"/>
          <w:szCs w:val="28"/>
        </w:rPr>
        <w:t>по безопасности для электромонтеров контактной сети</w:t>
      </w:r>
      <w:r w:rsidR="001406A1" w:rsidRPr="00A43697">
        <w:rPr>
          <w:rFonts w:ascii="Times New Roman" w:hAnsi="Times New Roman" w:cs="Times New Roman"/>
          <w:sz w:val="28"/>
          <w:szCs w:val="28"/>
        </w:rPr>
        <w:t>, правила безопасности при эксплуатации контактной сети и устройств электроснабжения автоблокировки железных дорог ОАО «РЖД»,</w:t>
      </w:r>
      <w:r w:rsidR="00AE5BEB" w:rsidRPr="00A43697">
        <w:rPr>
          <w:rFonts w:ascii="Times New Roman" w:hAnsi="Times New Roman" w:cs="Times New Roman"/>
          <w:sz w:val="28"/>
          <w:szCs w:val="28"/>
        </w:rPr>
        <w:t xml:space="preserve"> пр</w:t>
      </w:r>
      <w:r w:rsidR="00963E0A" w:rsidRPr="00A43697">
        <w:rPr>
          <w:rFonts w:ascii="Times New Roman" w:hAnsi="Times New Roman" w:cs="Times New Roman"/>
          <w:sz w:val="28"/>
          <w:szCs w:val="28"/>
        </w:rPr>
        <w:t>а</w:t>
      </w:r>
      <w:r w:rsidR="00AE5BEB" w:rsidRPr="00A43697">
        <w:rPr>
          <w:rFonts w:ascii="Times New Roman" w:hAnsi="Times New Roman" w:cs="Times New Roman"/>
          <w:sz w:val="28"/>
          <w:szCs w:val="28"/>
        </w:rPr>
        <w:t>вила безопасности при эксплуатации электроустановок тяговых подстанций и</w:t>
      </w:r>
      <w:r w:rsidR="00963E0A" w:rsidRPr="00A43697">
        <w:rPr>
          <w:rFonts w:ascii="Times New Roman" w:hAnsi="Times New Roman" w:cs="Times New Roman"/>
          <w:sz w:val="28"/>
          <w:szCs w:val="28"/>
        </w:rPr>
        <w:t xml:space="preserve"> районов электроснабжения железных дорог ОАО «РЖД».</w:t>
      </w:r>
    </w:p>
    <w:p w14:paraId="4BED24B0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54CCD" w14:textId="77777777" w:rsidR="00B0024C" w:rsidRPr="00A43697" w:rsidRDefault="00B0024C" w:rsidP="00A43697">
      <w:pPr>
        <w:pStyle w:val="2"/>
        <w:spacing w:before="0" w:after="0"/>
        <w:ind w:firstLine="709"/>
        <w:rPr>
          <w:rFonts w:ascii="Times New Roman" w:hAnsi="Times New Roman" w:cs="Times New Roman"/>
        </w:rPr>
      </w:pPr>
      <w:bookmarkStart w:id="5" w:name="_Toc209538593"/>
      <w:r w:rsidRPr="00A43697">
        <w:rPr>
          <w:rFonts w:ascii="Times New Roman" w:hAnsi="Times New Roman" w:cs="Times New Roman"/>
        </w:rPr>
        <w:t>2.Требования охраны труда перед началом работы</w:t>
      </w:r>
      <w:bookmarkEnd w:id="5"/>
    </w:p>
    <w:p w14:paraId="57803EA5" w14:textId="6288F03D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Перед началом работы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Pr="00A43697">
        <w:rPr>
          <w:rFonts w:ascii="Times New Roman" w:hAnsi="Times New Roman" w:cs="Times New Roman"/>
          <w:sz w:val="28"/>
          <w:szCs w:val="28"/>
        </w:rPr>
        <w:t xml:space="preserve"> должны выполнить следующее:</w:t>
      </w:r>
    </w:p>
    <w:p w14:paraId="6DF0288A" w14:textId="135506FB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 xml:space="preserve">2.1. В </w:t>
      </w:r>
      <w:r w:rsidR="004966CB">
        <w:rPr>
          <w:rFonts w:ascii="Times New Roman" w:hAnsi="Times New Roman" w:cs="Times New Roman"/>
          <w:sz w:val="28"/>
          <w:szCs w:val="28"/>
        </w:rPr>
        <w:t xml:space="preserve">подготовительный </w:t>
      </w:r>
      <w:r w:rsidRPr="00A43697">
        <w:rPr>
          <w:rFonts w:ascii="Times New Roman" w:hAnsi="Times New Roman" w:cs="Times New Roman"/>
          <w:sz w:val="28"/>
          <w:szCs w:val="28"/>
        </w:rPr>
        <w:t>день</w:t>
      </w:r>
      <w:r w:rsidR="004966CB">
        <w:rPr>
          <w:rFonts w:ascii="Times New Roman" w:hAnsi="Times New Roman" w:cs="Times New Roman"/>
          <w:sz w:val="28"/>
          <w:szCs w:val="28"/>
        </w:rPr>
        <w:t xml:space="preserve"> </w:t>
      </w:r>
      <w:r w:rsidRPr="00A43697">
        <w:rPr>
          <w:rFonts w:ascii="Times New Roman" w:hAnsi="Times New Roman" w:cs="Times New Roman"/>
          <w:sz w:val="28"/>
          <w:szCs w:val="28"/>
        </w:rPr>
        <w:t xml:space="preserve">все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Pr="00A43697">
        <w:rPr>
          <w:rFonts w:ascii="Times New Roman" w:hAnsi="Times New Roman" w:cs="Times New Roman"/>
          <w:sz w:val="28"/>
          <w:szCs w:val="28"/>
        </w:rPr>
        <w:t xml:space="preserve">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</w:t>
      </w:r>
      <w:r w:rsidR="004966CB">
        <w:rPr>
          <w:rFonts w:ascii="Times New Roman" w:hAnsi="Times New Roman" w:cs="Times New Roman"/>
          <w:sz w:val="28"/>
          <w:szCs w:val="28"/>
        </w:rPr>
        <w:t xml:space="preserve"> </w:t>
      </w:r>
      <w:r w:rsidRPr="00A43697">
        <w:rPr>
          <w:rFonts w:ascii="Times New Roman" w:hAnsi="Times New Roman" w:cs="Times New Roman"/>
          <w:sz w:val="28"/>
          <w:szCs w:val="28"/>
        </w:rPr>
        <w:t xml:space="preserve"> описанием компетенции.</w:t>
      </w:r>
    </w:p>
    <w:p w14:paraId="315025DA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07886833"/>
      <w:r w:rsidRPr="00A43697">
        <w:rPr>
          <w:rFonts w:ascii="Times New Roman" w:hAnsi="Times New Roman"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  <w:bookmarkEnd w:id="6"/>
    </w:p>
    <w:p w14:paraId="6AC8EF70" w14:textId="466E7119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По окончании ознакомительного периода, </w:t>
      </w:r>
      <w:r w:rsidR="00ED36F2">
        <w:rPr>
          <w:rFonts w:ascii="Times New Roman" w:hAnsi="Times New Roman" w:cs="Times New Roman"/>
          <w:sz w:val="28"/>
          <w:szCs w:val="28"/>
        </w:rPr>
        <w:t>конкурсанты</w:t>
      </w:r>
      <w:r w:rsidRPr="00A43697">
        <w:rPr>
          <w:rFonts w:ascii="Times New Roman" w:hAnsi="Times New Roman" w:cs="Times New Roman"/>
          <w:sz w:val="28"/>
          <w:szCs w:val="28"/>
        </w:rPr>
        <w:t xml:space="preserve"> подтверждают свое ознакомление со всеми процессами, подписав лист прохождения инструктажа по работе на </w:t>
      </w:r>
      <w:r w:rsidR="005A5AC6" w:rsidRPr="00A43697">
        <w:rPr>
          <w:rFonts w:ascii="Times New Roman" w:hAnsi="Times New Roman" w:cs="Times New Roman"/>
          <w:sz w:val="28"/>
          <w:szCs w:val="28"/>
        </w:rPr>
        <w:t>оборудовании.</w:t>
      </w:r>
      <w:r w:rsidRPr="00A436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69453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7886848"/>
      <w:r w:rsidRPr="00A43697">
        <w:rPr>
          <w:rFonts w:ascii="Times New Roman" w:hAnsi="Times New Roman" w:cs="Times New Roman"/>
          <w:sz w:val="28"/>
          <w:szCs w:val="28"/>
        </w:rPr>
        <w:t>2.2. Подготовить рабочее место:</w:t>
      </w:r>
    </w:p>
    <w:p w14:paraId="25FECAAD" w14:textId="3F338542" w:rsidR="00B16EA5" w:rsidRPr="00A43697" w:rsidRDefault="00B16EA5" w:rsidP="006F6690">
      <w:pPr>
        <w:pStyle w:val="aff4"/>
        <w:numPr>
          <w:ilvl w:val="0"/>
          <w:numId w:val="2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осмотреть рабочее место;</w:t>
      </w:r>
    </w:p>
    <w:p w14:paraId="3AB212CF" w14:textId="36E0CC0A" w:rsidR="00B16EA5" w:rsidRPr="00A43697" w:rsidRDefault="00B16EA5" w:rsidP="006F6690">
      <w:pPr>
        <w:pStyle w:val="aff4"/>
        <w:numPr>
          <w:ilvl w:val="0"/>
          <w:numId w:val="2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проверить настройки оборудования и наличие необходимых расходных материалов.</w:t>
      </w:r>
    </w:p>
    <w:p w14:paraId="5C885F5F" w14:textId="77777777" w:rsidR="00B16EA5" w:rsidRPr="00A43697" w:rsidRDefault="00B16EA5" w:rsidP="006F6690">
      <w:pPr>
        <w:pStyle w:val="aff4"/>
        <w:numPr>
          <w:ilvl w:val="0"/>
          <w:numId w:val="2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74A5F80C" w14:textId="6D0015CF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7466478"/>
      <w:r w:rsidRPr="00A43697">
        <w:rPr>
          <w:rFonts w:ascii="Times New Roman" w:hAnsi="Times New Roman" w:cs="Times New Roman"/>
          <w:sz w:val="28"/>
          <w:szCs w:val="28"/>
        </w:rPr>
        <w:t>2.3. Подготовить инструмент и оборудование, разрешенное к самостоятельной работе: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6665"/>
      </w:tblGrid>
      <w:tr w:rsidR="00B0024C" w:rsidRPr="00A43697" w14:paraId="5FACEA63" w14:textId="77777777" w:rsidTr="000C0783">
        <w:trPr>
          <w:tblHeader/>
        </w:trPr>
        <w:tc>
          <w:tcPr>
            <w:tcW w:w="1731" w:type="pct"/>
            <w:shd w:val="clear" w:color="auto" w:fill="auto"/>
          </w:tcPr>
          <w:p w14:paraId="1E29E025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9" w:name="_Hlk87466548"/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4788A19D" w14:textId="77777777" w:rsidR="00B0024C" w:rsidRPr="00A43697" w:rsidRDefault="00B0024C" w:rsidP="000C07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 задания</w:t>
            </w:r>
          </w:p>
        </w:tc>
      </w:tr>
      <w:tr w:rsidR="00B16EA5" w:rsidRPr="00A43697" w14:paraId="484CE2D6" w14:textId="77777777" w:rsidTr="000C0783">
        <w:tc>
          <w:tcPr>
            <w:tcW w:w="1731" w:type="pct"/>
            <w:shd w:val="clear" w:color="auto" w:fill="auto"/>
          </w:tcPr>
          <w:p w14:paraId="07A8B674" w14:textId="7204E0B4" w:rsidR="00B16EA5" w:rsidRPr="00A43697" w:rsidRDefault="00B16EA5" w:rsidP="00B16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Бокорезы 180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76BEB7FE" w14:textId="26A0D4A6" w:rsidR="00B16EA5" w:rsidRPr="00A43697" w:rsidRDefault="00093E23" w:rsidP="00B16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и</w:t>
            </w:r>
            <w:r w:rsidR="00B16EA5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нструмент с изолирующими рукоятками (плоскогубцы, пассатижи, кусачки боковые и торцовые и т.п.)</w:t>
            </w: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. Он</w:t>
            </w:r>
            <w:r w:rsidR="00B16EA5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иметь диэлектрические чехлы или покрытия без повреждений (расслоений, вздутий, трещин) и плотно прилегать к рукояткам.</w:t>
            </w:r>
          </w:p>
          <w:p w14:paraId="6E6C357D" w14:textId="5899FB27" w:rsidR="00B16EA5" w:rsidRPr="00A43697" w:rsidRDefault="00093E23" w:rsidP="00B16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EA5" w:rsidRPr="00A43697" w14:paraId="762A76CD" w14:textId="77777777" w:rsidTr="000C0783">
        <w:tc>
          <w:tcPr>
            <w:tcW w:w="1731" w:type="pct"/>
            <w:shd w:val="clear" w:color="auto" w:fill="auto"/>
            <w:vAlign w:val="bottom"/>
          </w:tcPr>
          <w:p w14:paraId="48A71145" w14:textId="402D4CA1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переставные 230 мм</w:t>
            </w:r>
          </w:p>
        </w:tc>
        <w:tc>
          <w:tcPr>
            <w:tcW w:w="3269" w:type="pct"/>
            <w:vMerge/>
            <w:shd w:val="clear" w:color="auto" w:fill="auto"/>
          </w:tcPr>
          <w:p w14:paraId="4C4E62A0" w14:textId="77777777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A5" w:rsidRPr="00A43697" w14:paraId="06AC515B" w14:textId="77777777" w:rsidTr="000C0783">
        <w:tc>
          <w:tcPr>
            <w:tcW w:w="1731" w:type="pct"/>
            <w:shd w:val="clear" w:color="auto" w:fill="auto"/>
            <w:vAlign w:val="bottom"/>
          </w:tcPr>
          <w:p w14:paraId="561C9F24" w14:textId="24E1A46A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Острогубцы 180 мм</w:t>
            </w:r>
          </w:p>
        </w:tc>
        <w:tc>
          <w:tcPr>
            <w:tcW w:w="3269" w:type="pct"/>
            <w:vMerge/>
            <w:shd w:val="clear" w:color="auto" w:fill="auto"/>
          </w:tcPr>
          <w:p w14:paraId="23120DE8" w14:textId="77777777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A5" w:rsidRPr="00A43697" w14:paraId="60340797" w14:textId="77777777" w:rsidTr="000C0783">
        <w:tc>
          <w:tcPr>
            <w:tcW w:w="1731" w:type="pct"/>
            <w:shd w:val="clear" w:color="auto" w:fill="auto"/>
            <w:vAlign w:val="bottom"/>
          </w:tcPr>
          <w:p w14:paraId="7F6D4DDF" w14:textId="77777777" w:rsidR="00B16EA5" w:rsidRPr="00A43697" w:rsidRDefault="00B16EA5" w:rsidP="00B16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 </w:t>
            </w:r>
          </w:p>
          <w:p w14:paraId="1BB9BBE5" w14:textId="1F515C46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  <w:tc>
          <w:tcPr>
            <w:tcW w:w="3269" w:type="pct"/>
            <w:vMerge/>
            <w:shd w:val="clear" w:color="auto" w:fill="auto"/>
          </w:tcPr>
          <w:p w14:paraId="3F69FDA2" w14:textId="77777777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A5" w:rsidRPr="00A43697" w14:paraId="4B4DEE61" w14:textId="77777777" w:rsidTr="000C0783">
        <w:tc>
          <w:tcPr>
            <w:tcW w:w="1731" w:type="pct"/>
            <w:shd w:val="clear" w:color="auto" w:fill="auto"/>
            <w:vAlign w:val="bottom"/>
          </w:tcPr>
          <w:p w14:paraId="47142098" w14:textId="03EBB5D0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Ключи комбинированные рожково-накидные 8-19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6A3340E8" w14:textId="0C930DC6" w:rsidR="00B16EA5" w:rsidRPr="00A43697" w:rsidRDefault="00093E23" w:rsidP="00B16EA5">
            <w:pPr>
              <w:pStyle w:val="afff4"/>
              <w:shd w:val="clear" w:color="auto" w:fill="FFFFFF"/>
              <w:spacing w:before="0" w:beforeAutospacing="0" w:after="0" w:afterAutospacing="0"/>
              <w:textAlignment w:val="baseline"/>
            </w:pPr>
            <w:r w:rsidRPr="00A43697">
              <w:t>Проверить г</w:t>
            </w:r>
            <w:r w:rsidR="00B16EA5" w:rsidRPr="00A43697">
              <w:t>аечные ключи</w:t>
            </w:r>
            <w:r w:rsidRPr="00A43697">
              <w:t>, которые</w:t>
            </w:r>
            <w:r w:rsidR="00B16EA5" w:rsidRPr="00A43697">
              <w:t xml:space="preserve"> должны иметь маркировку и соответствовать размерам гаек и головок болтов. Губки гаечных ключей должны быть параллельны. Рабочие поверхности гаечных ключей не должны иметь сбитых сколов, а рукоятки - заусенцев. Удлинять гаечные ключи путем присоединения второго ключа, или трубы запрещается.</w:t>
            </w:r>
          </w:p>
        </w:tc>
      </w:tr>
      <w:tr w:rsidR="00B16EA5" w:rsidRPr="00A43697" w14:paraId="7777C634" w14:textId="77777777" w:rsidTr="000C0783">
        <w:tc>
          <w:tcPr>
            <w:tcW w:w="1731" w:type="pct"/>
            <w:shd w:val="clear" w:color="auto" w:fill="auto"/>
            <w:vAlign w:val="bottom"/>
          </w:tcPr>
          <w:p w14:paraId="07BEE0E0" w14:textId="04AA9F4B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Набор шестигранных ключей 1.5-10</w:t>
            </w:r>
          </w:p>
        </w:tc>
        <w:tc>
          <w:tcPr>
            <w:tcW w:w="3269" w:type="pct"/>
            <w:vMerge/>
            <w:shd w:val="clear" w:color="auto" w:fill="auto"/>
          </w:tcPr>
          <w:p w14:paraId="40C5987D" w14:textId="77777777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A5" w:rsidRPr="00A43697" w14:paraId="3998CACA" w14:textId="77777777" w:rsidTr="000C0783">
        <w:tc>
          <w:tcPr>
            <w:tcW w:w="1731" w:type="pct"/>
            <w:shd w:val="clear" w:color="auto" w:fill="auto"/>
            <w:vAlign w:val="bottom"/>
          </w:tcPr>
          <w:p w14:paraId="20ADB29A" w14:textId="77777777" w:rsidR="00B16EA5" w:rsidRPr="00A43697" w:rsidRDefault="00B16EA5" w:rsidP="00B16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Ключ разводной </w:t>
            </w:r>
          </w:p>
          <w:p w14:paraId="48FBAE14" w14:textId="42A973D2" w:rsidR="00B16EA5" w:rsidRPr="00A43697" w:rsidRDefault="00B16EA5" w:rsidP="00B1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7A521266" w14:textId="77777777" w:rsidR="00B16EA5" w:rsidRPr="00A43697" w:rsidRDefault="00B16EA5" w:rsidP="00B16EA5">
            <w:pPr>
              <w:pStyle w:val="afff4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0C0783" w:rsidRPr="00A43697" w14:paraId="7A7858C1" w14:textId="77777777" w:rsidTr="000C0783">
        <w:tc>
          <w:tcPr>
            <w:tcW w:w="1731" w:type="pct"/>
            <w:shd w:val="clear" w:color="auto" w:fill="auto"/>
          </w:tcPr>
          <w:p w14:paraId="7C4BC7B2" w14:textId="77777777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отвёрток для точных работ:</w:t>
            </w:r>
          </w:p>
          <w:p w14:paraId="0238FBD7" w14:textId="77777777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с прямым шлицем 1.0, 1.4, 1.8, 2.4</w:t>
            </w:r>
          </w:p>
          <w:p w14:paraId="35A88B6A" w14:textId="5F222A77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крестовые: #3, #3,5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1DF927CB" w14:textId="5E326F94" w:rsidR="000C0783" w:rsidRPr="00A43697" w:rsidRDefault="00093E2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Проверить отсутствие повреждений инструмента. </w:t>
            </w:r>
            <w:r w:rsidR="000C0783" w:rsidRPr="00A43697">
              <w:t>У отверток лезвие должно входить без зазора в прорезь головки винта.</w:t>
            </w:r>
          </w:p>
        </w:tc>
      </w:tr>
      <w:tr w:rsidR="000C0783" w:rsidRPr="00A43697" w14:paraId="228385FB" w14:textId="77777777" w:rsidTr="000C0783">
        <w:tc>
          <w:tcPr>
            <w:tcW w:w="1731" w:type="pct"/>
            <w:shd w:val="clear" w:color="auto" w:fill="auto"/>
            <w:vAlign w:val="bottom"/>
          </w:tcPr>
          <w:p w14:paraId="43EBEBB0" w14:textId="068E9A71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с прямым шлицем: 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38-6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4CBDA584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1E5AF783" w14:textId="77777777" w:rsidTr="000C0783">
        <w:tc>
          <w:tcPr>
            <w:tcW w:w="1731" w:type="pct"/>
            <w:shd w:val="clear" w:color="auto" w:fill="auto"/>
            <w:vAlign w:val="bottom"/>
          </w:tcPr>
          <w:p w14:paraId="771F44C5" w14:textId="27C78BB0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Отвёртки: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9" w:type="pct"/>
            <w:vMerge/>
            <w:shd w:val="clear" w:color="auto" w:fill="auto"/>
          </w:tcPr>
          <w:p w14:paraId="059E20BF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79E34BCC" w14:textId="77777777" w:rsidTr="000C0783">
        <w:tc>
          <w:tcPr>
            <w:tcW w:w="1731" w:type="pct"/>
            <w:shd w:val="clear" w:color="auto" w:fill="auto"/>
          </w:tcPr>
          <w:p w14:paraId="50530E7D" w14:textId="2D469FFA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крестовые: #2x38 мм - #3x150 мм</w:t>
            </w:r>
          </w:p>
        </w:tc>
        <w:tc>
          <w:tcPr>
            <w:tcW w:w="3269" w:type="pct"/>
            <w:vMerge/>
            <w:shd w:val="clear" w:color="auto" w:fill="auto"/>
          </w:tcPr>
          <w:p w14:paraId="1D5FA901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546C8D10" w14:textId="77777777" w:rsidTr="000C0783">
        <w:tc>
          <w:tcPr>
            <w:tcW w:w="1731" w:type="pct"/>
            <w:shd w:val="clear" w:color="auto" w:fill="auto"/>
          </w:tcPr>
          <w:p w14:paraId="5A7F80BF" w14:textId="5CC1DA93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Отвёртка индикаторная (тестер напряжения) 220В ~ с прямым шлицем</w:t>
            </w:r>
          </w:p>
        </w:tc>
        <w:tc>
          <w:tcPr>
            <w:tcW w:w="3269" w:type="pct"/>
            <w:shd w:val="clear" w:color="auto" w:fill="auto"/>
          </w:tcPr>
          <w:p w14:paraId="5612BE50" w14:textId="5D9C5001" w:rsidR="000C0783" w:rsidRPr="00A43697" w:rsidRDefault="00093E2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Проверить отсутствие повреждений и целостность изоляции. </w:t>
            </w:r>
            <w:r w:rsidR="000C0783" w:rsidRPr="00A43697">
              <w:t>Перед использованием убедиться в исправности индикаторной отвертки.</w:t>
            </w:r>
          </w:p>
          <w:p w14:paraId="687B11F3" w14:textId="67F69073" w:rsidR="000C0783" w:rsidRPr="00A43697" w:rsidRDefault="00093E23" w:rsidP="000C0783">
            <w:pPr>
              <w:pStyle w:val="afff5"/>
            </w:pPr>
            <w:r w:rsidRPr="00A43697">
              <w:t xml:space="preserve"> </w:t>
            </w:r>
          </w:p>
        </w:tc>
      </w:tr>
      <w:tr w:rsidR="000C0783" w:rsidRPr="00A43697" w14:paraId="261DD982" w14:textId="77777777" w:rsidTr="000C0783">
        <w:tc>
          <w:tcPr>
            <w:tcW w:w="1731" w:type="pct"/>
            <w:shd w:val="clear" w:color="auto" w:fill="auto"/>
          </w:tcPr>
          <w:p w14:paraId="7A780AE1" w14:textId="24AACF87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¼ 4-14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4F32CC24" w14:textId="0FFAE865" w:rsidR="000C0783" w:rsidRPr="00A43697" w:rsidRDefault="00093E2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Проверить отсутствие повреждений. </w:t>
            </w:r>
            <w:r w:rsidR="000C0783" w:rsidRPr="00A43697">
              <w:t>Головки должны иметь маркировку и соответствовать размерам гаек и головок болтов. Рабочие поверхности головок, рукояток не должны иметь сбитых сколов</w:t>
            </w:r>
            <w:r w:rsidR="00CF624E" w:rsidRPr="00A43697">
              <w:t>,</w:t>
            </w:r>
            <w:r w:rsidR="000C0783" w:rsidRPr="00A43697">
              <w:t xml:space="preserve"> заусенцев</w:t>
            </w:r>
            <w:r w:rsidR="00CF624E" w:rsidRPr="00A43697">
              <w:t xml:space="preserve">, трещин. </w:t>
            </w:r>
          </w:p>
          <w:p w14:paraId="105AC1D1" w14:textId="73A7D689" w:rsidR="00CF624E" w:rsidRPr="00A43697" w:rsidRDefault="00093E23" w:rsidP="00CF624E">
            <w:pPr>
              <w:pStyle w:val="afff5"/>
            </w:pPr>
            <w:r w:rsidRPr="00A43697">
              <w:t xml:space="preserve"> Проверить отсутствие повреждений.  </w:t>
            </w:r>
            <w:r w:rsidR="00CF624E" w:rsidRPr="00A43697">
              <w:t xml:space="preserve">Работать </w:t>
            </w:r>
            <w:r w:rsidR="00AA6FE3" w:rsidRPr="00A43697">
              <w:t>с головками,</w:t>
            </w:r>
            <w:r w:rsidR="00CF624E" w:rsidRPr="00A43697">
              <w:t xml:space="preserve"> имеющими трещины запрещается.</w:t>
            </w:r>
          </w:p>
          <w:p w14:paraId="6A464DA6" w14:textId="551B55EC" w:rsidR="00CF624E" w:rsidRPr="00A43697" w:rsidRDefault="00CF624E" w:rsidP="00CF624E">
            <w:pPr>
              <w:pStyle w:val="afff5"/>
            </w:pPr>
          </w:p>
        </w:tc>
      </w:tr>
      <w:tr w:rsidR="000C0783" w:rsidRPr="00A43697" w14:paraId="6B15CA5B" w14:textId="77777777" w:rsidTr="000C0783">
        <w:tc>
          <w:tcPr>
            <w:tcW w:w="1731" w:type="pct"/>
            <w:shd w:val="clear" w:color="auto" w:fill="auto"/>
          </w:tcPr>
          <w:p w14:paraId="44D60B24" w14:textId="47E8318E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 8-30 мм</w:t>
            </w:r>
          </w:p>
        </w:tc>
        <w:tc>
          <w:tcPr>
            <w:tcW w:w="3269" w:type="pct"/>
            <w:vMerge/>
            <w:shd w:val="clear" w:color="auto" w:fill="auto"/>
          </w:tcPr>
          <w:p w14:paraId="62762FD4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7AC856DA" w14:textId="77777777" w:rsidTr="000C0783">
        <w:tc>
          <w:tcPr>
            <w:tcW w:w="1731" w:type="pct"/>
            <w:shd w:val="clear" w:color="auto" w:fill="auto"/>
          </w:tcPr>
          <w:p w14:paraId="364FD697" w14:textId="72B8D311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 16, 21 мм</w:t>
            </w:r>
          </w:p>
        </w:tc>
        <w:tc>
          <w:tcPr>
            <w:tcW w:w="3269" w:type="pct"/>
            <w:vMerge/>
            <w:shd w:val="clear" w:color="auto" w:fill="auto"/>
          </w:tcPr>
          <w:p w14:paraId="2FE83865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2A2A35E3" w14:textId="77777777" w:rsidTr="000C0783">
        <w:tc>
          <w:tcPr>
            <w:tcW w:w="1731" w:type="pct"/>
            <w:shd w:val="clear" w:color="auto" w:fill="auto"/>
          </w:tcPr>
          <w:p w14:paraId="48A767EE" w14:textId="30621F74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Шарнир универсальный ½</w:t>
            </w:r>
          </w:p>
        </w:tc>
        <w:tc>
          <w:tcPr>
            <w:tcW w:w="3269" w:type="pct"/>
            <w:vMerge/>
            <w:shd w:val="clear" w:color="auto" w:fill="auto"/>
          </w:tcPr>
          <w:p w14:paraId="594AEB1A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5D00D508" w14:textId="77777777" w:rsidTr="000C0783">
        <w:tc>
          <w:tcPr>
            <w:tcW w:w="1731" w:type="pct"/>
            <w:shd w:val="clear" w:color="auto" w:fill="auto"/>
          </w:tcPr>
          <w:p w14:paraId="6C6F6887" w14:textId="03F96F79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Шарнир универсальный ¼ </w:t>
            </w:r>
          </w:p>
        </w:tc>
        <w:tc>
          <w:tcPr>
            <w:tcW w:w="3269" w:type="pct"/>
            <w:vMerge/>
            <w:shd w:val="clear" w:color="auto" w:fill="auto"/>
          </w:tcPr>
          <w:p w14:paraId="0909EE1F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4FE0D5D4" w14:textId="77777777" w:rsidTr="000C0783">
        <w:tc>
          <w:tcPr>
            <w:tcW w:w="1731" w:type="pct"/>
            <w:shd w:val="clear" w:color="auto" w:fill="auto"/>
          </w:tcPr>
          <w:p w14:paraId="7C11CCFE" w14:textId="7F77F330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Вороток Т-образный ¼</w:t>
            </w:r>
          </w:p>
        </w:tc>
        <w:tc>
          <w:tcPr>
            <w:tcW w:w="3269" w:type="pct"/>
            <w:vMerge/>
            <w:shd w:val="clear" w:color="auto" w:fill="auto"/>
          </w:tcPr>
          <w:p w14:paraId="51F21A1E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38FCCBC4" w14:textId="77777777" w:rsidTr="000C0783">
        <w:tc>
          <w:tcPr>
            <w:tcW w:w="1731" w:type="pct"/>
            <w:shd w:val="clear" w:color="auto" w:fill="auto"/>
          </w:tcPr>
          <w:p w14:paraId="0B8B407C" w14:textId="5521F20C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Вороток Т-образный ½ </w:t>
            </w:r>
          </w:p>
        </w:tc>
        <w:tc>
          <w:tcPr>
            <w:tcW w:w="3269" w:type="pct"/>
            <w:vMerge/>
            <w:shd w:val="clear" w:color="auto" w:fill="auto"/>
          </w:tcPr>
          <w:p w14:paraId="78358A05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627BC2BF" w14:textId="77777777" w:rsidTr="000C0783">
        <w:tc>
          <w:tcPr>
            <w:tcW w:w="1731" w:type="pct"/>
            <w:shd w:val="clear" w:color="auto" w:fill="auto"/>
          </w:tcPr>
          <w:p w14:paraId="76D79B97" w14:textId="40EB04D6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¼ 50, 100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4878EF29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02C924B8" w14:textId="77777777" w:rsidTr="000C0783">
        <w:tc>
          <w:tcPr>
            <w:tcW w:w="1731" w:type="pct"/>
            <w:shd w:val="clear" w:color="auto" w:fill="auto"/>
          </w:tcPr>
          <w:p w14:paraId="60A4EB62" w14:textId="79924D34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½ 120 мм</w:t>
            </w:r>
          </w:p>
        </w:tc>
        <w:tc>
          <w:tcPr>
            <w:tcW w:w="3269" w:type="pct"/>
            <w:vMerge/>
            <w:shd w:val="clear" w:color="auto" w:fill="auto"/>
          </w:tcPr>
          <w:p w14:paraId="31E6EAC4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7ECF864C" w14:textId="77777777" w:rsidTr="000C0783">
        <w:tc>
          <w:tcPr>
            <w:tcW w:w="1731" w:type="pct"/>
            <w:shd w:val="clear" w:color="auto" w:fill="auto"/>
          </w:tcPr>
          <w:p w14:paraId="1876B418" w14:textId="7A601F98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250 мм, рабочий угол 15 градусов</w:t>
            </w:r>
          </w:p>
        </w:tc>
        <w:tc>
          <w:tcPr>
            <w:tcW w:w="3269" w:type="pct"/>
            <w:vMerge/>
            <w:shd w:val="clear" w:color="auto" w:fill="auto"/>
          </w:tcPr>
          <w:p w14:paraId="1CE7AC73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343430AB" w14:textId="77777777" w:rsidTr="000C0783">
        <w:tc>
          <w:tcPr>
            <w:tcW w:w="1731" w:type="pct"/>
            <w:shd w:val="clear" w:color="auto" w:fill="auto"/>
          </w:tcPr>
          <w:p w14:paraId="038B03BD" w14:textId="513BD009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155 мм, рабочий угол 15 градусов</w:t>
            </w:r>
          </w:p>
        </w:tc>
        <w:tc>
          <w:tcPr>
            <w:tcW w:w="3269" w:type="pct"/>
            <w:vMerge/>
            <w:shd w:val="clear" w:color="auto" w:fill="auto"/>
          </w:tcPr>
          <w:p w14:paraId="071B0FA7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20E83203" w14:textId="77777777" w:rsidTr="000C0783">
        <w:tc>
          <w:tcPr>
            <w:tcW w:w="1731" w:type="pct"/>
            <w:shd w:val="clear" w:color="auto" w:fill="auto"/>
          </w:tcPr>
          <w:p w14:paraId="23BE9753" w14:textId="06D35C09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торцевых головок</w:t>
            </w:r>
          </w:p>
        </w:tc>
        <w:tc>
          <w:tcPr>
            <w:tcW w:w="3269" w:type="pct"/>
            <w:vMerge/>
            <w:shd w:val="clear" w:color="auto" w:fill="auto"/>
          </w:tcPr>
          <w:p w14:paraId="61C014BB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C0783" w:rsidRPr="00A43697" w14:paraId="1360D7B6" w14:textId="77777777" w:rsidTr="000C0783">
        <w:tc>
          <w:tcPr>
            <w:tcW w:w="1731" w:type="pct"/>
            <w:shd w:val="clear" w:color="auto" w:fill="auto"/>
          </w:tcPr>
          <w:p w14:paraId="3B5E059B" w14:textId="05402E72" w:rsidR="000C0783" w:rsidRPr="00A43697" w:rsidRDefault="000C0783" w:rsidP="000C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Гибкий удлинитель ¼ 145 мм</w:t>
            </w:r>
          </w:p>
        </w:tc>
        <w:tc>
          <w:tcPr>
            <w:tcW w:w="3269" w:type="pct"/>
            <w:vMerge/>
            <w:shd w:val="clear" w:color="auto" w:fill="auto"/>
          </w:tcPr>
          <w:p w14:paraId="2109E347" w14:textId="77777777" w:rsidR="000C0783" w:rsidRPr="00A43697" w:rsidRDefault="000C0783" w:rsidP="000C078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F624E" w:rsidRPr="00A43697" w14:paraId="4C3BF7BA" w14:textId="77777777" w:rsidTr="0090363A">
        <w:tc>
          <w:tcPr>
            <w:tcW w:w="1731" w:type="pct"/>
            <w:shd w:val="clear" w:color="auto" w:fill="auto"/>
            <w:vAlign w:val="bottom"/>
          </w:tcPr>
          <w:p w14:paraId="4485905E" w14:textId="1FDEB279" w:rsidR="00CF624E" w:rsidRPr="00A43697" w:rsidRDefault="00CF624E" w:rsidP="00CF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Биты в 2 пластиковых формах: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7;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.4;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.2;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-35;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530043F5" w14:textId="360F2093" w:rsidR="00CF624E" w:rsidRPr="00A43697" w:rsidRDefault="00093E23" w:rsidP="00CF624E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Проверить отсутствие повреждений. </w:t>
            </w:r>
            <w:r w:rsidR="00CF624E" w:rsidRPr="00A43697">
              <w:t>Биты должны иметь маркировку.  У бит, адаптеров с магнитными держателями на гранях не должно быть сколов и заусенцев</w:t>
            </w:r>
          </w:p>
        </w:tc>
      </w:tr>
      <w:tr w:rsidR="00CF624E" w:rsidRPr="00A43697" w14:paraId="5093A023" w14:textId="77777777" w:rsidTr="0090363A">
        <w:tc>
          <w:tcPr>
            <w:tcW w:w="1731" w:type="pct"/>
            <w:shd w:val="clear" w:color="auto" w:fill="auto"/>
            <w:vAlign w:val="bottom"/>
          </w:tcPr>
          <w:p w14:paraId="12B3EDCF" w14:textId="3D71929E" w:rsidR="00CF624E" w:rsidRPr="00A43697" w:rsidRDefault="00CF624E" w:rsidP="00CF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Магнитный захват</w:t>
            </w:r>
          </w:p>
        </w:tc>
        <w:tc>
          <w:tcPr>
            <w:tcW w:w="3269" w:type="pct"/>
            <w:vMerge/>
            <w:shd w:val="clear" w:color="auto" w:fill="auto"/>
          </w:tcPr>
          <w:p w14:paraId="1BB6D845" w14:textId="77777777" w:rsidR="00CF624E" w:rsidRPr="00A43697" w:rsidRDefault="00CF624E" w:rsidP="00CF624E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F624E" w:rsidRPr="00A43697" w14:paraId="73F3C44D" w14:textId="77777777" w:rsidTr="0090363A">
        <w:tc>
          <w:tcPr>
            <w:tcW w:w="1731" w:type="pct"/>
            <w:shd w:val="clear" w:color="auto" w:fill="auto"/>
            <w:vAlign w:val="bottom"/>
          </w:tcPr>
          <w:p w14:paraId="224D33E5" w14:textId="49128446" w:rsidR="00CF624E" w:rsidRPr="00A43697" w:rsidRDefault="00CF624E" w:rsidP="00CF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Бито держатель магнитный</w:t>
            </w:r>
          </w:p>
        </w:tc>
        <w:tc>
          <w:tcPr>
            <w:tcW w:w="3269" w:type="pct"/>
            <w:vMerge/>
            <w:shd w:val="clear" w:color="auto" w:fill="auto"/>
          </w:tcPr>
          <w:p w14:paraId="06CCA572" w14:textId="77777777" w:rsidR="00CF624E" w:rsidRPr="00A43697" w:rsidRDefault="00CF624E" w:rsidP="00CF624E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F624E" w:rsidRPr="00A43697" w14:paraId="476AB0DC" w14:textId="77777777" w:rsidTr="0090363A">
        <w:tc>
          <w:tcPr>
            <w:tcW w:w="1731" w:type="pct"/>
            <w:shd w:val="clear" w:color="auto" w:fill="auto"/>
            <w:vAlign w:val="bottom"/>
          </w:tcPr>
          <w:p w14:paraId="278F97FF" w14:textId="66695934" w:rsidR="00CF624E" w:rsidRPr="00A43697" w:rsidRDefault="00CF624E" w:rsidP="00CF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бит с трещоткой</w:t>
            </w:r>
          </w:p>
        </w:tc>
        <w:tc>
          <w:tcPr>
            <w:tcW w:w="3269" w:type="pct"/>
            <w:vMerge/>
            <w:shd w:val="clear" w:color="auto" w:fill="auto"/>
          </w:tcPr>
          <w:p w14:paraId="4AC6CB1B" w14:textId="77777777" w:rsidR="00CF624E" w:rsidRPr="00A43697" w:rsidRDefault="00CF624E" w:rsidP="00CF624E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CF624E" w:rsidRPr="00A43697" w14:paraId="352EF917" w14:textId="77777777" w:rsidTr="0090363A">
        <w:tc>
          <w:tcPr>
            <w:tcW w:w="1731" w:type="pct"/>
            <w:shd w:val="clear" w:color="auto" w:fill="auto"/>
            <w:vAlign w:val="bottom"/>
          </w:tcPr>
          <w:p w14:paraId="6AA3794A" w14:textId="72900FAE" w:rsidR="00CF624E" w:rsidRPr="00A43697" w:rsidRDefault="00CF624E" w:rsidP="00CF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для бит</w:t>
            </w:r>
          </w:p>
        </w:tc>
        <w:tc>
          <w:tcPr>
            <w:tcW w:w="3269" w:type="pct"/>
            <w:vMerge/>
            <w:shd w:val="clear" w:color="auto" w:fill="auto"/>
          </w:tcPr>
          <w:p w14:paraId="1C70F9E1" w14:textId="77777777" w:rsidR="00CF624E" w:rsidRPr="00A43697" w:rsidRDefault="00CF624E" w:rsidP="00CF624E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E095B" w:rsidRPr="00A43697" w14:paraId="050D1FBC" w14:textId="77777777" w:rsidTr="0090363A">
        <w:tc>
          <w:tcPr>
            <w:tcW w:w="1731" w:type="pct"/>
            <w:shd w:val="clear" w:color="auto" w:fill="auto"/>
            <w:vAlign w:val="center"/>
          </w:tcPr>
          <w:p w14:paraId="5A5C2068" w14:textId="139A7CBD" w:rsidR="008E095B" w:rsidRPr="00A43697" w:rsidRDefault="008E095B" w:rsidP="008E0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Ножовка по металлу</w:t>
            </w:r>
          </w:p>
        </w:tc>
        <w:tc>
          <w:tcPr>
            <w:tcW w:w="3269" w:type="pct"/>
            <w:shd w:val="clear" w:color="auto" w:fill="auto"/>
          </w:tcPr>
          <w:p w14:paraId="1B541DEF" w14:textId="14034D45" w:rsidR="008E095B" w:rsidRPr="00A43697" w:rsidRDefault="007B7E86" w:rsidP="007B7E8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отсутствие повреждений. </w:t>
            </w:r>
            <w:r w:rsidR="008E095B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Ножовочное полотно должно быть прочно закреплено в рамке ножовки. Для его фиксации используются специальные гайки, размещённые на натяжном механизме инструмента. При пилении движения человека, использующего инструмент, должны быть равномерными, без рывков.</w:t>
            </w:r>
            <w:r w:rsidR="00F62172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095B" w:rsidRPr="00A43697" w14:paraId="6C87F93C" w14:textId="77777777" w:rsidTr="0090363A">
        <w:tc>
          <w:tcPr>
            <w:tcW w:w="1731" w:type="pct"/>
            <w:shd w:val="clear" w:color="auto" w:fill="auto"/>
            <w:vAlign w:val="bottom"/>
          </w:tcPr>
          <w:p w14:paraId="4A50B7B7" w14:textId="0313C103" w:rsidR="008E095B" w:rsidRPr="00A43697" w:rsidRDefault="008E095B" w:rsidP="008E0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Молоток-гвоздодёр 2,27 кг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2C8FBA7B" w14:textId="77777777" w:rsidR="007B7E86" w:rsidRPr="00A43697" w:rsidRDefault="007B7E86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отсутствие повреждений:</w:t>
            </w:r>
          </w:p>
          <w:p w14:paraId="379C596F" w14:textId="763CDC2C" w:rsidR="00B70EB0" w:rsidRPr="00A43697" w:rsidRDefault="007B7E86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-  </w:t>
            </w:r>
            <w:r w:rsidR="008E095B" w:rsidRPr="00A43697">
              <w:t>рукоятки молотков должны изготавливаться из древесины твердых и вязких пород, гладко обработаны и надежно закреплены;</w:t>
            </w:r>
          </w:p>
          <w:p w14:paraId="15A4C0DF" w14:textId="407E680D" w:rsidR="008E095B" w:rsidRPr="00A43697" w:rsidRDefault="008E095B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 </w:t>
            </w:r>
            <w:r w:rsidR="007B7E86" w:rsidRPr="00A43697">
              <w:t xml:space="preserve">- </w:t>
            </w:r>
            <w:r w:rsidRPr="00A43697">
              <w:t>рукоятки молотков должны быть прямыми, а в поперечном сечении иметь овальную форму. К свободному концу рукоятки должны утолщаться с тем, чтобы при взмахах и ударах инструментов рукоятка не выскальзывала из рук. Ось рукоятки должна быть перпендикулярна продольной оси инструмента;</w:t>
            </w:r>
            <w:r w:rsidRPr="00A43697">
              <w:br/>
              <w:t>-бойки молотков должны иметь гладкую, слегка выпуклую поверхность без косины, сколов, выбоин, трещин и заусенцев;</w:t>
            </w:r>
          </w:p>
        </w:tc>
      </w:tr>
      <w:tr w:rsidR="008E095B" w:rsidRPr="00A43697" w14:paraId="0E66589C" w14:textId="77777777" w:rsidTr="0090363A">
        <w:tc>
          <w:tcPr>
            <w:tcW w:w="1731" w:type="pct"/>
            <w:shd w:val="clear" w:color="auto" w:fill="auto"/>
            <w:vAlign w:val="bottom"/>
          </w:tcPr>
          <w:p w14:paraId="711BF44C" w14:textId="27E034CE" w:rsidR="008E095B" w:rsidRPr="00A43697" w:rsidRDefault="008E095B" w:rsidP="008E0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Молоток на длинной рукоятке</w:t>
            </w:r>
          </w:p>
        </w:tc>
        <w:tc>
          <w:tcPr>
            <w:tcW w:w="3269" w:type="pct"/>
            <w:vMerge/>
            <w:shd w:val="clear" w:color="auto" w:fill="auto"/>
          </w:tcPr>
          <w:p w14:paraId="5877FE5F" w14:textId="77777777" w:rsidR="008E095B" w:rsidRPr="00A43697" w:rsidRDefault="008E095B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E095B" w:rsidRPr="00A43697" w14:paraId="71B13771" w14:textId="77777777" w:rsidTr="0090363A">
        <w:tc>
          <w:tcPr>
            <w:tcW w:w="1731" w:type="pct"/>
            <w:shd w:val="clear" w:color="auto" w:fill="auto"/>
            <w:vAlign w:val="bottom"/>
          </w:tcPr>
          <w:p w14:paraId="197BE723" w14:textId="18CB4144" w:rsidR="008E095B" w:rsidRPr="00A43697" w:rsidRDefault="008E095B" w:rsidP="008E0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для зачистки и обжимки проводов 200 мм</w:t>
            </w:r>
          </w:p>
        </w:tc>
        <w:tc>
          <w:tcPr>
            <w:tcW w:w="3269" w:type="pct"/>
            <w:shd w:val="clear" w:color="auto" w:fill="auto"/>
          </w:tcPr>
          <w:p w14:paraId="415EECDA" w14:textId="03091C27" w:rsidR="008E095B" w:rsidRPr="00A43697" w:rsidRDefault="007B7E86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Проверить отсутствие повреждений </w:t>
            </w:r>
            <w:r w:rsidR="008E095B" w:rsidRPr="00A43697">
              <w:t>Инструмент для зачистки и обрезки проводов должен быть качественным, соответственно требованиям госстандарта.</w:t>
            </w:r>
          </w:p>
        </w:tc>
      </w:tr>
      <w:tr w:rsidR="008E095B" w:rsidRPr="00A43697" w14:paraId="1ACCF2B8" w14:textId="77777777" w:rsidTr="0090363A">
        <w:tc>
          <w:tcPr>
            <w:tcW w:w="1731" w:type="pct"/>
            <w:shd w:val="clear" w:color="auto" w:fill="auto"/>
            <w:vAlign w:val="bottom"/>
          </w:tcPr>
          <w:p w14:paraId="69BB2E90" w14:textId="489395C9" w:rsidR="008E095B" w:rsidRPr="00A43697" w:rsidRDefault="008E095B" w:rsidP="008E0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Рулетка 5 м х 19 мм</w:t>
            </w:r>
          </w:p>
        </w:tc>
        <w:tc>
          <w:tcPr>
            <w:tcW w:w="3269" w:type="pct"/>
            <w:shd w:val="clear" w:color="auto" w:fill="auto"/>
          </w:tcPr>
          <w:p w14:paraId="4CF62A98" w14:textId="461323E8" w:rsidR="008E095B" w:rsidRPr="00A43697" w:rsidRDefault="008E095B" w:rsidP="008E095B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154D5" w:rsidRPr="00A43697" w14:paraId="61075345" w14:textId="77777777" w:rsidTr="0090363A">
        <w:tc>
          <w:tcPr>
            <w:tcW w:w="1731" w:type="pct"/>
            <w:shd w:val="clear" w:color="auto" w:fill="auto"/>
            <w:vAlign w:val="bottom"/>
          </w:tcPr>
          <w:p w14:paraId="4D88D49B" w14:textId="74F9AFEC" w:rsidR="008154D5" w:rsidRPr="00A43697" w:rsidRDefault="008154D5" w:rsidP="00815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Нож сервисный с сегментированным лезвием</w:t>
            </w:r>
          </w:p>
        </w:tc>
        <w:tc>
          <w:tcPr>
            <w:tcW w:w="3269" w:type="pct"/>
            <w:shd w:val="clear" w:color="auto" w:fill="auto"/>
          </w:tcPr>
          <w:p w14:paraId="78544B92" w14:textId="3CF517FE" w:rsidR="008154D5" w:rsidRPr="00A43697" w:rsidRDefault="007B7E86" w:rsidP="008154D5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отсутствие повреждений.  </w:t>
            </w:r>
            <w:r w:rsidR="008154D5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Убедитесь, что применяемый нож и лезвие соответствуют материалу и его толщине</w:t>
            </w:r>
            <w:r w:rsidR="003E17E9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510A5D" w14:textId="73C7803D" w:rsidR="008154D5" w:rsidRPr="00A43697" w:rsidRDefault="006C70E9" w:rsidP="00F62172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EB0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154D5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се работы</w:t>
            </w:r>
            <w:r w:rsidR="00B70EB0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выполняются</w:t>
            </w:r>
            <w:r w:rsidR="008154D5"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специальных не прорезаемых ковриках. Это убережет вашу рабочую поверхность от повреждений и увеличит срок службы лезвий.</w:t>
            </w:r>
            <w:r w:rsidR="00F62172"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E0A" w:rsidRPr="00A43697" w14:paraId="3819127A" w14:textId="77777777" w:rsidTr="0090363A">
        <w:tc>
          <w:tcPr>
            <w:tcW w:w="1731" w:type="pct"/>
            <w:shd w:val="clear" w:color="auto" w:fill="auto"/>
            <w:vAlign w:val="center"/>
          </w:tcPr>
          <w:p w14:paraId="59947481" w14:textId="61CBF6FD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Стационарная ячейка фидера 10 кВ</w:t>
            </w:r>
          </w:p>
        </w:tc>
        <w:tc>
          <w:tcPr>
            <w:tcW w:w="3269" w:type="pct"/>
            <w:shd w:val="clear" w:color="auto" w:fill="auto"/>
          </w:tcPr>
          <w:p w14:paraId="2F465434" w14:textId="5115C0E3" w:rsidR="00963E0A" w:rsidRPr="00A43697" w:rsidRDefault="00F62172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заземление ячейки</w:t>
            </w:r>
            <w:r w:rsidR="00093E23" w:rsidRPr="00A43697">
              <w:t>, наличие диспетчерских наименований на ней</w:t>
            </w:r>
          </w:p>
        </w:tc>
      </w:tr>
      <w:tr w:rsidR="00963E0A" w:rsidRPr="00A43697" w14:paraId="105D878D" w14:textId="77777777" w:rsidTr="0090363A">
        <w:tc>
          <w:tcPr>
            <w:tcW w:w="1731" w:type="pct"/>
            <w:shd w:val="clear" w:color="auto" w:fill="auto"/>
            <w:vAlign w:val="center"/>
          </w:tcPr>
          <w:p w14:paraId="7A779025" w14:textId="563ED91B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Полигон контактной сети</w:t>
            </w:r>
          </w:p>
        </w:tc>
        <w:tc>
          <w:tcPr>
            <w:tcW w:w="3269" w:type="pct"/>
            <w:shd w:val="clear" w:color="auto" w:fill="auto"/>
          </w:tcPr>
          <w:p w14:paraId="57E1E6BB" w14:textId="570EFD06" w:rsidR="00963E0A" w:rsidRPr="00A43697" w:rsidRDefault="007B7E86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соответствие диспетчерских наименований устройств контактной сети схеме питания и секционирования полигона</w:t>
            </w:r>
          </w:p>
        </w:tc>
      </w:tr>
      <w:tr w:rsidR="00963E0A" w:rsidRPr="00A43697" w14:paraId="3ABC4F04" w14:textId="77777777" w:rsidTr="00A43697">
        <w:tc>
          <w:tcPr>
            <w:tcW w:w="1731" w:type="pct"/>
            <w:shd w:val="clear" w:color="auto" w:fill="auto"/>
            <w:vAlign w:val="bottom"/>
          </w:tcPr>
          <w:p w14:paraId="5680D64B" w14:textId="1C7C887F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  <w:r w:rsidR="007B7E86"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9" w:type="pct"/>
            <w:shd w:val="clear" w:color="auto" w:fill="auto"/>
          </w:tcPr>
          <w:p w14:paraId="27A9DE27" w14:textId="56D7AE82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отсутствие повреждений корпуса устройства,   полноту комплекта.</w:t>
            </w:r>
          </w:p>
        </w:tc>
      </w:tr>
      <w:tr w:rsidR="00963E0A" w:rsidRPr="00A43697" w14:paraId="71C7A115" w14:textId="77777777" w:rsidTr="0090363A">
        <w:tc>
          <w:tcPr>
            <w:tcW w:w="1731" w:type="pct"/>
            <w:shd w:val="clear" w:color="auto" w:fill="auto"/>
            <w:vAlign w:val="center"/>
          </w:tcPr>
          <w:p w14:paraId="367CEB4F" w14:textId="6D37EFAE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Бинокль</w:t>
            </w:r>
          </w:p>
        </w:tc>
        <w:tc>
          <w:tcPr>
            <w:tcW w:w="3269" w:type="pct"/>
            <w:shd w:val="clear" w:color="auto" w:fill="auto"/>
          </w:tcPr>
          <w:p w14:paraId="715C020D" w14:textId="587C72F8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отсутствие повреждений корпуса устройства</w:t>
            </w:r>
          </w:p>
        </w:tc>
      </w:tr>
      <w:tr w:rsidR="00963E0A" w:rsidRPr="00A43697" w14:paraId="671AF4C4" w14:textId="77777777" w:rsidTr="0090363A">
        <w:tc>
          <w:tcPr>
            <w:tcW w:w="1731" w:type="pct"/>
            <w:shd w:val="clear" w:color="auto" w:fill="auto"/>
            <w:vAlign w:val="center"/>
          </w:tcPr>
          <w:p w14:paraId="16B38DF5" w14:textId="1F340839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Мультиметр</w:t>
            </w:r>
          </w:p>
        </w:tc>
        <w:tc>
          <w:tcPr>
            <w:tcW w:w="3269" w:type="pct"/>
            <w:shd w:val="clear" w:color="auto" w:fill="auto"/>
          </w:tcPr>
          <w:p w14:paraId="0159A4FB" w14:textId="0155CEE9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отсутствие повреждений корпуса устройства, целостность изоляции измерительных концов, полноту комплекта.</w:t>
            </w:r>
          </w:p>
        </w:tc>
      </w:tr>
      <w:tr w:rsidR="00963E0A" w:rsidRPr="00A43697" w14:paraId="7440BFE4" w14:textId="77777777" w:rsidTr="0090363A">
        <w:tc>
          <w:tcPr>
            <w:tcW w:w="1731" w:type="pct"/>
            <w:shd w:val="clear" w:color="auto" w:fill="auto"/>
            <w:vAlign w:val="center"/>
          </w:tcPr>
          <w:p w14:paraId="524A5E9A" w14:textId="2A2C45E1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3269" w:type="pct"/>
            <w:shd w:val="clear" w:color="auto" w:fill="auto"/>
          </w:tcPr>
          <w:p w14:paraId="0A1C2193" w14:textId="56C4BFD8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отсутствие повреждений корпуса устройства, целостность изоляции, полноту комплекта.</w:t>
            </w:r>
          </w:p>
        </w:tc>
      </w:tr>
      <w:tr w:rsidR="00963E0A" w:rsidRPr="00A43697" w14:paraId="1328CFFE" w14:textId="77777777" w:rsidTr="0090363A">
        <w:tc>
          <w:tcPr>
            <w:tcW w:w="1731" w:type="pct"/>
            <w:shd w:val="clear" w:color="auto" w:fill="auto"/>
            <w:vAlign w:val="center"/>
          </w:tcPr>
          <w:p w14:paraId="77508526" w14:textId="7F81940A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Манекен-тренажер сердечно-легочной реанимации</w:t>
            </w:r>
          </w:p>
        </w:tc>
        <w:tc>
          <w:tcPr>
            <w:tcW w:w="3269" w:type="pct"/>
            <w:shd w:val="clear" w:color="auto" w:fill="auto"/>
          </w:tcPr>
          <w:p w14:paraId="6711063A" w14:textId="24AAE804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наличие повреждений корпуса тренажера, целостность кабеля,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963E0A" w:rsidRPr="00A43697" w14:paraId="083E8634" w14:textId="77777777" w:rsidTr="0090363A">
        <w:tc>
          <w:tcPr>
            <w:tcW w:w="1731" w:type="pct"/>
            <w:shd w:val="clear" w:color="auto" w:fill="auto"/>
            <w:vAlign w:val="center"/>
          </w:tcPr>
          <w:p w14:paraId="28DC7A67" w14:textId="29193287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Стенд-тренажёр напряжением до 1000В</w:t>
            </w:r>
          </w:p>
        </w:tc>
        <w:tc>
          <w:tcPr>
            <w:tcW w:w="3269" w:type="pct"/>
            <w:shd w:val="clear" w:color="auto" w:fill="auto"/>
          </w:tcPr>
          <w:p w14:paraId="2D509A5C" w14:textId="1D337660" w:rsidR="00963E0A" w:rsidRPr="00A43697" w:rsidRDefault="00963E0A" w:rsidP="00963E0A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Проверить наличие повреждений корпуса тренажера, целостность кабеля,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963E0A" w:rsidRPr="00A43697" w14:paraId="2B89E15F" w14:textId="77777777" w:rsidTr="00A43697">
        <w:tc>
          <w:tcPr>
            <w:tcW w:w="1731" w:type="pct"/>
            <w:shd w:val="clear" w:color="auto" w:fill="auto"/>
            <w:vAlign w:val="center"/>
          </w:tcPr>
          <w:p w14:paraId="0671E2B6" w14:textId="46B4384A" w:rsidR="00963E0A" w:rsidRPr="00A43697" w:rsidRDefault="00963E0A" w:rsidP="00963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9" w:type="pct"/>
            <w:shd w:val="clear" w:color="auto" w:fill="auto"/>
          </w:tcPr>
          <w:p w14:paraId="45DE605F" w14:textId="72E410F0" w:rsidR="003E17E9" w:rsidRPr="00A43697" w:rsidRDefault="003E17E9" w:rsidP="00093E2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- Проверить правильность подключения оборудования к электросети;</w:t>
            </w:r>
          </w:p>
          <w:p w14:paraId="326AC824" w14:textId="4FC9ACFD" w:rsidR="00093E23" w:rsidRPr="00A43697" w:rsidRDefault="00093E23" w:rsidP="00093E23">
            <w:pPr>
              <w:pStyle w:val="afff5"/>
              <w:spacing w:after="0"/>
            </w:pPr>
            <w:r w:rsidRPr="00A43697">
              <w:t>- Отрегулировать освещение на рабочем месте, убедиться в отсутствии бликов на экране;</w:t>
            </w:r>
          </w:p>
          <w:p w14:paraId="7F23F898" w14:textId="77777777" w:rsidR="003E17E9" w:rsidRPr="00A43697" w:rsidRDefault="003E17E9" w:rsidP="00093E2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- Проверить исправность проводов питания и отсутствие оголенных участков проводов;</w:t>
            </w:r>
          </w:p>
          <w:p w14:paraId="5A132546" w14:textId="3157D442" w:rsidR="00963E0A" w:rsidRPr="00A43697" w:rsidRDefault="003E17E9" w:rsidP="00093E23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- Протереть антистатической салфеткой поверхность компьютера.</w:t>
            </w:r>
          </w:p>
        </w:tc>
      </w:tr>
      <w:bookmarkEnd w:id="8"/>
      <w:bookmarkEnd w:id="9"/>
    </w:tbl>
    <w:p w14:paraId="3AA49427" w14:textId="77777777" w:rsidR="00A43697" w:rsidRPr="00A43697" w:rsidRDefault="00A43697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2AB7BD89" w14:textId="57648CD2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Инструмент и оборудование</w:t>
      </w:r>
      <w:r w:rsidR="004966CB">
        <w:rPr>
          <w:rFonts w:ascii="Times New Roman" w:hAnsi="Times New Roman" w:cs="Times New Roman"/>
          <w:sz w:val="28"/>
          <w:szCs w:val="28"/>
        </w:rPr>
        <w:t xml:space="preserve"> </w:t>
      </w:r>
      <w:r w:rsidRPr="00A43697">
        <w:rPr>
          <w:rFonts w:ascii="Times New Roman" w:hAnsi="Times New Roman" w:cs="Times New Roman"/>
          <w:sz w:val="28"/>
          <w:szCs w:val="28"/>
        </w:rPr>
        <w:t xml:space="preserve">к выполнению конкурсных заданий подготавливает </w:t>
      </w:r>
      <w:r w:rsidR="004966CB">
        <w:rPr>
          <w:rFonts w:ascii="Times New Roman" w:hAnsi="Times New Roman" w:cs="Times New Roman"/>
          <w:sz w:val="28"/>
          <w:szCs w:val="28"/>
        </w:rPr>
        <w:t>технический э</w:t>
      </w:r>
      <w:r w:rsidRPr="00A43697">
        <w:rPr>
          <w:rFonts w:ascii="Times New Roman" w:hAnsi="Times New Roman" w:cs="Times New Roman"/>
          <w:sz w:val="28"/>
          <w:szCs w:val="28"/>
        </w:rPr>
        <w:t>ксперт</w:t>
      </w:r>
      <w:r w:rsidR="004966CB">
        <w:rPr>
          <w:rFonts w:ascii="Times New Roman" w:hAnsi="Times New Roman" w:cs="Times New Roman"/>
          <w:sz w:val="28"/>
          <w:szCs w:val="28"/>
        </w:rPr>
        <w:t>.</w:t>
      </w:r>
    </w:p>
    <w:p w14:paraId="65EEF1F5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2.4.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AC51EE5" w14:textId="5844D0D6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</w:t>
      </w:r>
      <w:r w:rsidR="00E94EEF" w:rsidRPr="00A43697">
        <w:rPr>
          <w:rFonts w:ascii="Times New Roman" w:hAnsi="Times New Roman" w:cs="Times New Roman"/>
          <w:sz w:val="28"/>
          <w:szCs w:val="28"/>
        </w:rPr>
        <w:t>и.</w:t>
      </w:r>
    </w:p>
    <w:p w14:paraId="173EF755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07886883"/>
      <w:r w:rsidRPr="00A43697">
        <w:rPr>
          <w:rFonts w:ascii="Times New Roman" w:hAnsi="Times New Roman" w:cs="Times New Roman"/>
          <w:sz w:val="28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14:paraId="65A33DEF" w14:textId="77777777" w:rsidR="00B0024C" w:rsidRPr="00A43697" w:rsidRDefault="00B0024C" w:rsidP="00E437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428BF3A8" w14:textId="77777777" w:rsidR="00B0024C" w:rsidRPr="00A43697" w:rsidRDefault="00B0024C" w:rsidP="00E437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убедиться в достаточности освещенности;</w:t>
      </w:r>
    </w:p>
    <w:p w14:paraId="0E0F5B36" w14:textId="77777777" w:rsidR="00B0024C" w:rsidRPr="00A43697" w:rsidRDefault="00B0024C" w:rsidP="00E437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7E2ADEA9" w14:textId="77777777" w:rsidR="00B0024C" w:rsidRPr="00A43697" w:rsidRDefault="00B0024C" w:rsidP="00E437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4DACF480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7F2CBD1F" w14:textId="73BD4485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2.7.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</w:t>
      </w:r>
      <w:r w:rsidR="004966CB">
        <w:rPr>
          <w:rFonts w:ascii="Times New Roman" w:hAnsi="Times New Roman" w:cs="Times New Roman"/>
          <w:sz w:val="28"/>
          <w:szCs w:val="28"/>
        </w:rPr>
        <w:t>главному э</w:t>
      </w:r>
      <w:r w:rsidRPr="00A43697">
        <w:rPr>
          <w:rFonts w:ascii="Times New Roman" w:hAnsi="Times New Roman" w:cs="Times New Roman"/>
          <w:sz w:val="28"/>
          <w:szCs w:val="28"/>
        </w:rPr>
        <w:t>ксперту и до устранения неполадок к конкурсному заданию не приступать.</w:t>
      </w:r>
    </w:p>
    <w:p w14:paraId="72603A4E" w14:textId="77777777" w:rsidR="00B0024C" w:rsidRPr="00A43697" w:rsidRDefault="00B0024C" w:rsidP="00A43697">
      <w:pPr>
        <w:pStyle w:val="2"/>
        <w:spacing w:before="0" w:after="0"/>
        <w:ind w:firstLine="709"/>
        <w:rPr>
          <w:rFonts w:ascii="Times New Roman" w:hAnsi="Times New Roman" w:cs="Times New Roman"/>
        </w:rPr>
      </w:pPr>
      <w:bookmarkStart w:id="11" w:name="_Toc209538594"/>
      <w:bookmarkEnd w:id="10"/>
      <w:r w:rsidRPr="00A43697">
        <w:rPr>
          <w:rFonts w:ascii="Times New Roman" w:hAnsi="Times New Roman" w:cs="Times New Roman"/>
        </w:rPr>
        <w:t>3.Требования охраны труда во время работы</w:t>
      </w:r>
      <w:bookmarkEnd w:id="11"/>
    </w:p>
    <w:p w14:paraId="70A9BFD7" w14:textId="2D1D5DF6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3.1. При выполнении конкурсных заданий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6665"/>
      </w:tblGrid>
      <w:tr w:rsidR="00B70EB0" w:rsidRPr="00A43697" w14:paraId="0C8F03AB" w14:textId="77777777" w:rsidTr="00A43697">
        <w:trPr>
          <w:tblHeader/>
        </w:trPr>
        <w:tc>
          <w:tcPr>
            <w:tcW w:w="1731" w:type="pct"/>
            <w:shd w:val="clear" w:color="auto" w:fill="auto"/>
          </w:tcPr>
          <w:p w14:paraId="7A700DA2" w14:textId="77777777" w:rsidR="00B70EB0" w:rsidRPr="00A43697" w:rsidRDefault="00B70EB0" w:rsidP="00A4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37C7F1AB" w14:textId="77777777" w:rsidR="00B70EB0" w:rsidRPr="00A43697" w:rsidRDefault="00B70EB0" w:rsidP="00A4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 задания</w:t>
            </w:r>
          </w:p>
        </w:tc>
      </w:tr>
      <w:tr w:rsidR="00B70EB0" w:rsidRPr="00A43697" w14:paraId="3300F34D" w14:textId="77777777" w:rsidTr="00A43697">
        <w:tc>
          <w:tcPr>
            <w:tcW w:w="1731" w:type="pct"/>
            <w:shd w:val="clear" w:color="auto" w:fill="auto"/>
          </w:tcPr>
          <w:p w14:paraId="658C62BA" w14:textId="77777777" w:rsidR="00B70EB0" w:rsidRPr="00A43697" w:rsidRDefault="00B70EB0" w:rsidP="00A43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Бокорезы 180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55B46ED5" w14:textId="77777777" w:rsidR="00B70EB0" w:rsidRPr="00A43697" w:rsidRDefault="00B70EB0" w:rsidP="00A43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 с изолирующими рукоятками (плоскогубцы, пассатижи, кусачки боковые и торцовые и т.п.) должен иметь диэлектрические чехлы или покрытия без повреждений (расслоений, вздутий, трещин) и плотно прилегать к рукояткам.</w:t>
            </w:r>
          </w:p>
          <w:p w14:paraId="060CC57D" w14:textId="77777777" w:rsidR="00B70EB0" w:rsidRPr="00A43697" w:rsidRDefault="00B70EB0" w:rsidP="00A43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Неисправный инструмент или имеющий повреждения (расслоения, вздутия, трещины) использовать запрещается.</w:t>
            </w:r>
          </w:p>
        </w:tc>
      </w:tr>
      <w:tr w:rsidR="00B70EB0" w:rsidRPr="00A43697" w14:paraId="7F1FF0F7" w14:textId="77777777" w:rsidTr="00A43697">
        <w:tc>
          <w:tcPr>
            <w:tcW w:w="1731" w:type="pct"/>
            <w:shd w:val="clear" w:color="auto" w:fill="auto"/>
            <w:vAlign w:val="bottom"/>
          </w:tcPr>
          <w:p w14:paraId="46828EDD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переставные 230 мм</w:t>
            </w:r>
          </w:p>
        </w:tc>
        <w:tc>
          <w:tcPr>
            <w:tcW w:w="3269" w:type="pct"/>
            <w:vMerge/>
            <w:shd w:val="clear" w:color="auto" w:fill="auto"/>
          </w:tcPr>
          <w:p w14:paraId="19AF8F7A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B0" w:rsidRPr="00A43697" w14:paraId="06283B57" w14:textId="77777777" w:rsidTr="00A43697">
        <w:tc>
          <w:tcPr>
            <w:tcW w:w="1731" w:type="pct"/>
            <w:shd w:val="clear" w:color="auto" w:fill="auto"/>
            <w:vAlign w:val="bottom"/>
          </w:tcPr>
          <w:p w14:paraId="076C3609" w14:textId="751BFC5D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Острогубцы 180 мм</w:t>
            </w:r>
            <w:r w:rsidR="00B505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3269" w:type="pct"/>
            <w:vMerge/>
            <w:shd w:val="clear" w:color="auto" w:fill="auto"/>
          </w:tcPr>
          <w:p w14:paraId="5D61A5F3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B0" w:rsidRPr="00A43697" w14:paraId="7D6C91D0" w14:textId="77777777" w:rsidTr="00A43697">
        <w:tc>
          <w:tcPr>
            <w:tcW w:w="1731" w:type="pct"/>
            <w:shd w:val="clear" w:color="auto" w:fill="auto"/>
            <w:vAlign w:val="bottom"/>
          </w:tcPr>
          <w:p w14:paraId="507926D6" w14:textId="77777777" w:rsidR="00B70EB0" w:rsidRPr="00A43697" w:rsidRDefault="00B70EB0" w:rsidP="00A43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 </w:t>
            </w:r>
          </w:p>
          <w:p w14:paraId="52D3BC5A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150 мм</w:t>
            </w:r>
          </w:p>
        </w:tc>
        <w:tc>
          <w:tcPr>
            <w:tcW w:w="3269" w:type="pct"/>
            <w:vMerge/>
            <w:shd w:val="clear" w:color="auto" w:fill="auto"/>
          </w:tcPr>
          <w:p w14:paraId="1FEDB605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B0" w:rsidRPr="00A43697" w14:paraId="76B8BB5A" w14:textId="77777777" w:rsidTr="00A43697">
        <w:tc>
          <w:tcPr>
            <w:tcW w:w="1731" w:type="pct"/>
            <w:shd w:val="clear" w:color="auto" w:fill="auto"/>
            <w:vAlign w:val="bottom"/>
          </w:tcPr>
          <w:p w14:paraId="4922DB03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Ключи комбинированные рожково-накидные 8-19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5938E512" w14:textId="60DA991F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textAlignment w:val="baseline"/>
            </w:pPr>
            <w:r w:rsidRPr="00A43697">
              <w:t xml:space="preserve"> </w:t>
            </w:r>
            <w:r w:rsidR="00B70EB0" w:rsidRPr="00A43697">
              <w:t xml:space="preserve"> Рабочие поверхности гаечных ключей не должны иметь сбитых сколов, а рукоятки - заусенцев. Удлинять гаечные ключи путем присоединения второго ключа, или трубы запрещается.</w:t>
            </w:r>
          </w:p>
        </w:tc>
      </w:tr>
      <w:tr w:rsidR="00B70EB0" w:rsidRPr="00A43697" w14:paraId="45A620E4" w14:textId="77777777" w:rsidTr="00A43697">
        <w:tc>
          <w:tcPr>
            <w:tcW w:w="1731" w:type="pct"/>
            <w:shd w:val="clear" w:color="auto" w:fill="auto"/>
            <w:vAlign w:val="bottom"/>
          </w:tcPr>
          <w:p w14:paraId="27F86767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Набор шестигранных ключей 1.5-10</w:t>
            </w:r>
          </w:p>
        </w:tc>
        <w:tc>
          <w:tcPr>
            <w:tcW w:w="3269" w:type="pct"/>
            <w:vMerge/>
            <w:shd w:val="clear" w:color="auto" w:fill="auto"/>
          </w:tcPr>
          <w:p w14:paraId="7FA3B00F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B0" w:rsidRPr="00A43697" w14:paraId="37604BC0" w14:textId="77777777" w:rsidTr="00A43697">
        <w:tc>
          <w:tcPr>
            <w:tcW w:w="1731" w:type="pct"/>
            <w:shd w:val="clear" w:color="auto" w:fill="auto"/>
            <w:vAlign w:val="bottom"/>
          </w:tcPr>
          <w:p w14:paraId="1148A4F8" w14:textId="77777777" w:rsidR="00B70EB0" w:rsidRPr="00A43697" w:rsidRDefault="00B70EB0" w:rsidP="00A43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Ключ разводной </w:t>
            </w:r>
          </w:p>
          <w:p w14:paraId="2AED8547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751EBDB2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70EB0" w:rsidRPr="00A43697" w14:paraId="6D913328" w14:textId="77777777" w:rsidTr="00A43697">
        <w:tc>
          <w:tcPr>
            <w:tcW w:w="1731" w:type="pct"/>
            <w:shd w:val="clear" w:color="auto" w:fill="auto"/>
          </w:tcPr>
          <w:p w14:paraId="0446E8C9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Набор отвёрток для точных работ:</w:t>
            </w:r>
          </w:p>
          <w:p w14:paraId="2F5D06F1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с прямым шлицем 1.0, 1.4, 1.8, 2.4</w:t>
            </w:r>
          </w:p>
          <w:p w14:paraId="1EE00D91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 крестовые: #3, #3,5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29882578" w14:textId="753474A9" w:rsidR="009051D4" w:rsidRPr="00A43697" w:rsidRDefault="009051D4" w:rsidP="009051D4">
            <w:pPr>
              <w:pStyle w:val="afff4"/>
              <w:shd w:val="clear" w:color="auto" w:fill="FFFFFF"/>
              <w:spacing w:after="0"/>
              <w:jc w:val="both"/>
              <w:textAlignment w:val="baseline"/>
            </w:pPr>
            <w:r w:rsidRPr="00A43697">
              <w:t xml:space="preserve">При пользовании инструментом с изолирующими рукоятками запрещается держать его за упорами или буртиками, предотвращающими соскальзывание пальцев по направлению к металлическим частям. </w:t>
            </w:r>
          </w:p>
          <w:p w14:paraId="14752821" w14:textId="1BD0EEE8" w:rsidR="00B70EB0" w:rsidRPr="00A43697" w:rsidRDefault="009051D4" w:rsidP="009051D4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Запрещается пользоваться инструментом с изолирующими рукоятками, у которого диэлектрические чехлы или покрытия неплотно прилегают к рукояткам, имеют вздутия, расслоения, трещины, раковины и другие повреждения</w:t>
            </w:r>
          </w:p>
        </w:tc>
      </w:tr>
      <w:tr w:rsidR="00B70EB0" w:rsidRPr="00A43697" w14:paraId="6D4AA626" w14:textId="77777777" w:rsidTr="00A43697">
        <w:tc>
          <w:tcPr>
            <w:tcW w:w="1731" w:type="pct"/>
            <w:shd w:val="clear" w:color="auto" w:fill="auto"/>
            <w:vAlign w:val="bottom"/>
          </w:tcPr>
          <w:p w14:paraId="76647612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с прямым шлицем: 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38-6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07128A27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6180F349" w14:textId="77777777" w:rsidTr="00A43697">
        <w:tc>
          <w:tcPr>
            <w:tcW w:w="1731" w:type="pct"/>
            <w:shd w:val="clear" w:color="auto" w:fill="auto"/>
            <w:vAlign w:val="bottom"/>
          </w:tcPr>
          <w:p w14:paraId="63D4F18B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Отвёртки: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100 мм,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9" w:type="pct"/>
            <w:vMerge/>
            <w:shd w:val="clear" w:color="auto" w:fill="auto"/>
          </w:tcPr>
          <w:p w14:paraId="7B435781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0DA08070" w14:textId="77777777" w:rsidTr="00A43697">
        <w:tc>
          <w:tcPr>
            <w:tcW w:w="1731" w:type="pct"/>
            <w:shd w:val="clear" w:color="auto" w:fill="auto"/>
          </w:tcPr>
          <w:p w14:paraId="2B022870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Отвёртки крестовые: #2x38 мм - #3x150 мм</w:t>
            </w:r>
          </w:p>
        </w:tc>
        <w:tc>
          <w:tcPr>
            <w:tcW w:w="3269" w:type="pct"/>
            <w:vMerge/>
            <w:shd w:val="clear" w:color="auto" w:fill="auto"/>
          </w:tcPr>
          <w:p w14:paraId="0CD62044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76E4A9CD" w14:textId="77777777" w:rsidTr="00A43697">
        <w:tc>
          <w:tcPr>
            <w:tcW w:w="1731" w:type="pct"/>
            <w:shd w:val="clear" w:color="auto" w:fill="auto"/>
          </w:tcPr>
          <w:p w14:paraId="616BF0D9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Отвёртка индикаторная (тестер напряжения) 220В ~ с прямым шлицем</w:t>
            </w:r>
          </w:p>
        </w:tc>
        <w:tc>
          <w:tcPr>
            <w:tcW w:w="3269" w:type="pct"/>
            <w:shd w:val="clear" w:color="auto" w:fill="auto"/>
          </w:tcPr>
          <w:p w14:paraId="05039C76" w14:textId="32EC5975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 </w:t>
            </w:r>
          </w:p>
          <w:p w14:paraId="7696165B" w14:textId="77777777" w:rsidR="00B70EB0" w:rsidRPr="00A43697" w:rsidRDefault="00B70EB0" w:rsidP="00A43697">
            <w:pPr>
              <w:pStyle w:val="afff5"/>
            </w:pPr>
            <w:r w:rsidRPr="00A43697">
              <w:t>Работать с неисправной индикаторной отверткой запрещается.</w:t>
            </w:r>
          </w:p>
        </w:tc>
      </w:tr>
      <w:tr w:rsidR="00B70EB0" w:rsidRPr="00A43697" w14:paraId="3B7366F0" w14:textId="77777777" w:rsidTr="00A43697">
        <w:tc>
          <w:tcPr>
            <w:tcW w:w="1731" w:type="pct"/>
            <w:shd w:val="clear" w:color="auto" w:fill="auto"/>
          </w:tcPr>
          <w:p w14:paraId="3D530A58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¼ 4-14 мм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35C0A8F6" w14:textId="542AE85A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 </w:t>
            </w:r>
          </w:p>
          <w:p w14:paraId="3B1EBAC9" w14:textId="77777777" w:rsidR="00B70EB0" w:rsidRPr="00A43697" w:rsidRDefault="00B70EB0" w:rsidP="00A43697">
            <w:pPr>
              <w:pStyle w:val="afff5"/>
            </w:pPr>
            <w:r w:rsidRPr="00A43697">
              <w:t>Работать с головками имеющими трещины запрещается.</w:t>
            </w:r>
          </w:p>
          <w:p w14:paraId="24F08D8F" w14:textId="47396131" w:rsidR="00B70EB0" w:rsidRPr="00A43697" w:rsidRDefault="005514AD" w:rsidP="00A43697">
            <w:pPr>
              <w:pStyle w:val="afff5"/>
            </w:pPr>
            <w:r w:rsidRPr="00A43697">
              <w:t>Не пользоваться неисправным инструментом.</w:t>
            </w:r>
          </w:p>
        </w:tc>
      </w:tr>
      <w:tr w:rsidR="00B70EB0" w:rsidRPr="00A43697" w14:paraId="68B27997" w14:textId="77777777" w:rsidTr="00A43697">
        <w:tc>
          <w:tcPr>
            <w:tcW w:w="1731" w:type="pct"/>
            <w:shd w:val="clear" w:color="auto" w:fill="auto"/>
          </w:tcPr>
          <w:p w14:paraId="5540E3AC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 8-30 мм</w:t>
            </w:r>
          </w:p>
        </w:tc>
        <w:tc>
          <w:tcPr>
            <w:tcW w:w="3269" w:type="pct"/>
            <w:vMerge/>
            <w:shd w:val="clear" w:color="auto" w:fill="auto"/>
          </w:tcPr>
          <w:p w14:paraId="356B1933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54B9C6AF" w14:textId="77777777" w:rsidTr="00A43697">
        <w:tc>
          <w:tcPr>
            <w:tcW w:w="1731" w:type="pct"/>
            <w:shd w:val="clear" w:color="auto" w:fill="auto"/>
          </w:tcPr>
          <w:p w14:paraId="21EF7B4F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Головки торцевые ½ 16, 21 мм</w:t>
            </w:r>
          </w:p>
        </w:tc>
        <w:tc>
          <w:tcPr>
            <w:tcW w:w="3269" w:type="pct"/>
            <w:vMerge/>
            <w:shd w:val="clear" w:color="auto" w:fill="auto"/>
          </w:tcPr>
          <w:p w14:paraId="7B5A5D49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10F39772" w14:textId="77777777" w:rsidTr="00A43697">
        <w:tc>
          <w:tcPr>
            <w:tcW w:w="1731" w:type="pct"/>
            <w:shd w:val="clear" w:color="auto" w:fill="auto"/>
          </w:tcPr>
          <w:p w14:paraId="76080981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Шарнир универсальный ½</w:t>
            </w:r>
          </w:p>
        </w:tc>
        <w:tc>
          <w:tcPr>
            <w:tcW w:w="3269" w:type="pct"/>
            <w:vMerge/>
            <w:shd w:val="clear" w:color="auto" w:fill="auto"/>
          </w:tcPr>
          <w:p w14:paraId="2D618337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7597F683" w14:textId="77777777" w:rsidTr="00A43697">
        <w:tc>
          <w:tcPr>
            <w:tcW w:w="1731" w:type="pct"/>
            <w:shd w:val="clear" w:color="auto" w:fill="auto"/>
          </w:tcPr>
          <w:p w14:paraId="6C05A84F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Шарнир универсальный ¼ </w:t>
            </w:r>
          </w:p>
        </w:tc>
        <w:tc>
          <w:tcPr>
            <w:tcW w:w="3269" w:type="pct"/>
            <w:vMerge/>
            <w:shd w:val="clear" w:color="auto" w:fill="auto"/>
          </w:tcPr>
          <w:p w14:paraId="3016CBDF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7EC5DAC3" w14:textId="77777777" w:rsidTr="00A43697">
        <w:tc>
          <w:tcPr>
            <w:tcW w:w="1731" w:type="pct"/>
            <w:shd w:val="clear" w:color="auto" w:fill="auto"/>
          </w:tcPr>
          <w:p w14:paraId="61D8EAE3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Вороток Т-образный ¼</w:t>
            </w:r>
          </w:p>
        </w:tc>
        <w:tc>
          <w:tcPr>
            <w:tcW w:w="3269" w:type="pct"/>
            <w:vMerge/>
            <w:shd w:val="clear" w:color="auto" w:fill="auto"/>
          </w:tcPr>
          <w:p w14:paraId="59B7E480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4EA3CCE9" w14:textId="77777777" w:rsidTr="00A43697">
        <w:tc>
          <w:tcPr>
            <w:tcW w:w="1731" w:type="pct"/>
            <w:shd w:val="clear" w:color="auto" w:fill="auto"/>
          </w:tcPr>
          <w:p w14:paraId="076669FF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Вороток Т-образный ½ </w:t>
            </w:r>
          </w:p>
        </w:tc>
        <w:tc>
          <w:tcPr>
            <w:tcW w:w="3269" w:type="pct"/>
            <w:vMerge/>
            <w:shd w:val="clear" w:color="auto" w:fill="auto"/>
          </w:tcPr>
          <w:p w14:paraId="7EFD188D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0B4C5105" w14:textId="77777777" w:rsidTr="00A43697">
        <w:tc>
          <w:tcPr>
            <w:tcW w:w="1731" w:type="pct"/>
            <w:shd w:val="clear" w:color="auto" w:fill="auto"/>
          </w:tcPr>
          <w:p w14:paraId="7CF8F1DD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¼ 50, 100 мм</w:t>
            </w:r>
          </w:p>
        </w:tc>
        <w:tc>
          <w:tcPr>
            <w:tcW w:w="3269" w:type="pct"/>
            <w:vMerge/>
            <w:shd w:val="clear" w:color="auto" w:fill="auto"/>
          </w:tcPr>
          <w:p w14:paraId="7563A8B6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76728464" w14:textId="77777777" w:rsidTr="00A43697">
        <w:tc>
          <w:tcPr>
            <w:tcW w:w="1731" w:type="pct"/>
            <w:shd w:val="clear" w:color="auto" w:fill="auto"/>
          </w:tcPr>
          <w:p w14:paraId="09CCECE2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½ 120 мм</w:t>
            </w:r>
          </w:p>
        </w:tc>
        <w:tc>
          <w:tcPr>
            <w:tcW w:w="3269" w:type="pct"/>
            <w:vMerge/>
            <w:shd w:val="clear" w:color="auto" w:fill="auto"/>
          </w:tcPr>
          <w:p w14:paraId="15A85932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65D496B8" w14:textId="77777777" w:rsidTr="00A43697">
        <w:tc>
          <w:tcPr>
            <w:tcW w:w="1731" w:type="pct"/>
            <w:shd w:val="clear" w:color="auto" w:fill="auto"/>
          </w:tcPr>
          <w:p w14:paraId="224DD722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250 мм, рабочий угол 15 градусов</w:t>
            </w:r>
          </w:p>
        </w:tc>
        <w:tc>
          <w:tcPr>
            <w:tcW w:w="3269" w:type="pct"/>
            <w:vMerge/>
            <w:shd w:val="clear" w:color="auto" w:fill="auto"/>
          </w:tcPr>
          <w:p w14:paraId="1F42EEEC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012CE9A2" w14:textId="77777777" w:rsidTr="00A43697">
        <w:tc>
          <w:tcPr>
            <w:tcW w:w="1731" w:type="pct"/>
            <w:shd w:val="clear" w:color="auto" w:fill="auto"/>
          </w:tcPr>
          <w:p w14:paraId="27A6F985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реверсивная (трещотка) ½ с функцией быстрого сброса – 155 мм, рабочий угол 15 градусов</w:t>
            </w:r>
          </w:p>
        </w:tc>
        <w:tc>
          <w:tcPr>
            <w:tcW w:w="3269" w:type="pct"/>
            <w:vMerge/>
            <w:shd w:val="clear" w:color="auto" w:fill="auto"/>
          </w:tcPr>
          <w:p w14:paraId="4BBF33A4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184587FF" w14:textId="77777777" w:rsidTr="00A43697">
        <w:tc>
          <w:tcPr>
            <w:tcW w:w="1731" w:type="pct"/>
            <w:shd w:val="clear" w:color="auto" w:fill="auto"/>
          </w:tcPr>
          <w:p w14:paraId="330B912B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торцевых головок</w:t>
            </w:r>
          </w:p>
        </w:tc>
        <w:tc>
          <w:tcPr>
            <w:tcW w:w="3269" w:type="pct"/>
            <w:vMerge/>
            <w:shd w:val="clear" w:color="auto" w:fill="auto"/>
          </w:tcPr>
          <w:p w14:paraId="5DCCE3A1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56D7A2A2" w14:textId="77777777" w:rsidTr="00A43697">
        <w:tc>
          <w:tcPr>
            <w:tcW w:w="1731" w:type="pct"/>
            <w:shd w:val="clear" w:color="auto" w:fill="auto"/>
          </w:tcPr>
          <w:p w14:paraId="3E7EFE08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Гибкий удлинитель ¼ 145 мм</w:t>
            </w:r>
          </w:p>
        </w:tc>
        <w:tc>
          <w:tcPr>
            <w:tcW w:w="3269" w:type="pct"/>
            <w:vMerge/>
            <w:shd w:val="clear" w:color="auto" w:fill="auto"/>
          </w:tcPr>
          <w:p w14:paraId="28E43BD2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132546B9" w14:textId="77777777" w:rsidTr="00A43697">
        <w:tc>
          <w:tcPr>
            <w:tcW w:w="1731" w:type="pct"/>
            <w:shd w:val="clear" w:color="auto" w:fill="auto"/>
            <w:vAlign w:val="bottom"/>
          </w:tcPr>
          <w:p w14:paraId="2986F54C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Биты в 2 пластиковых формах: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7;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VPH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.4;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VPZ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.2;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-35; 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.3-</w:t>
            </w:r>
            <w:r w:rsidRPr="00A43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397D3349" w14:textId="691B93CD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 Не пользоваться неисправным инструментом.</w:t>
            </w:r>
          </w:p>
        </w:tc>
      </w:tr>
      <w:tr w:rsidR="00B70EB0" w:rsidRPr="00A43697" w14:paraId="67F7359A" w14:textId="77777777" w:rsidTr="00A43697">
        <w:tc>
          <w:tcPr>
            <w:tcW w:w="1731" w:type="pct"/>
            <w:shd w:val="clear" w:color="auto" w:fill="auto"/>
            <w:vAlign w:val="bottom"/>
          </w:tcPr>
          <w:p w14:paraId="1816DA76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Магнитный захват</w:t>
            </w:r>
          </w:p>
        </w:tc>
        <w:tc>
          <w:tcPr>
            <w:tcW w:w="3269" w:type="pct"/>
            <w:vMerge/>
            <w:shd w:val="clear" w:color="auto" w:fill="auto"/>
          </w:tcPr>
          <w:p w14:paraId="3FC79DA2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2BDC244C" w14:textId="77777777" w:rsidTr="00A43697">
        <w:tc>
          <w:tcPr>
            <w:tcW w:w="1731" w:type="pct"/>
            <w:shd w:val="clear" w:color="auto" w:fill="auto"/>
            <w:vAlign w:val="bottom"/>
          </w:tcPr>
          <w:p w14:paraId="11D0486A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Бито держатель магнитный</w:t>
            </w:r>
          </w:p>
        </w:tc>
        <w:tc>
          <w:tcPr>
            <w:tcW w:w="3269" w:type="pct"/>
            <w:vMerge/>
            <w:shd w:val="clear" w:color="auto" w:fill="auto"/>
          </w:tcPr>
          <w:p w14:paraId="7E76BA75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39F4ACFB" w14:textId="77777777" w:rsidTr="00A43697">
        <w:tc>
          <w:tcPr>
            <w:tcW w:w="1731" w:type="pct"/>
            <w:shd w:val="clear" w:color="auto" w:fill="auto"/>
            <w:vAlign w:val="bottom"/>
          </w:tcPr>
          <w:p w14:paraId="376952F3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Рукоятка для бит с трещоткой</w:t>
            </w:r>
          </w:p>
        </w:tc>
        <w:tc>
          <w:tcPr>
            <w:tcW w:w="3269" w:type="pct"/>
            <w:vMerge/>
            <w:shd w:val="clear" w:color="auto" w:fill="auto"/>
          </w:tcPr>
          <w:p w14:paraId="5E9FF7DC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38D40AAD" w14:textId="77777777" w:rsidTr="00A43697">
        <w:tc>
          <w:tcPr>
            <w:tcW w:w="1731" w:type="pct"/>
            <w:shd w:val="clear" w:color="auto" w:fill="auto"/>
            <w:vAlign w:val="bottom"/>
          </w:tcPr>
          <w:p w14:paraId="7A9CEEE6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Удлинитель для бит</w:t>
            </w:r>
          </w:p>
        </w:tc>
        <w:tc>
          <w:tcPr>
            <w:tcW w:w="3269" w:type="pct"/>
            <w:vMerge/>
            <w:shd w:val="clear" w:color="auto" w:fill="auto"/>
          </w:tcPr>
          <w:p w14:paraId="7185E5F6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7F77EA66" w14:textId="77777777" w:rsidTr="00A43697">
        <w:tc>
          <w:tcPr>
            <w:tcW w:w="1731" w:type="pct"/>
            <w:shd w:val="clear" w:color="auto" w:fill="auto"/>
            <w:vAlign w:val="center"/>
          </w:tcPr>
          <w:p w14:paraId="39AA4F83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Ножовка по металлу</w:t>
            </w:r>
          </w:p>
        </w:tc>
        <w:tc>
          <w:tcPr>
            <w:tcW w:w="3269" w:type="pct"/>
            <w:shd w:val="clear" w:color="auto" w:fill="auto"/>
          </w:tcPr>
          <w:p w14:paraId="4D3182E8" w14:textId="049682B1" w:rsidR="00B70EB0" w:rsidRPr="00A43697" w:rsidRDefault="005514AD" w:rsidP="005514A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и</w:t>
            </w:r>
            <w:r w:rsidR="00B70EB0" w:rsidRPr="00A43697">
              <w:rPr>
                <w:rFonts w:ascii="Times New Roman" w:hAnsi="Times New Roman" w:cs="Times New Roman"/>
                <w:sz w:val="24"/>
                <w:szCs w:val="24"/>
              </w:rPr>
              <w:t>нструмент следует держать обеими руками, прижимая к поверхности обрабатываемого металла во время возвратно-поступательных перемещений ножовочного полотна.</w:t>
            </w:r>
          </w:p>
        </w:tc>
      </w:tr>
      <w:tr w:rsidR="00B70EB0" w:rsidRPr="00A43697" w14:paraId="7005DD83" w14:textId="77777777" w:rsidTr="00A43697">
        <w:tc>
          <w:tcPr>
            <w:tcW w:w="1731" w:type="pct"/>
            <w:shd w:val="clear" w:color="auto" w:fill="auto"/>
            <w:vAlign w:val="bottom"/>
          </w:tcPr>
          <w:p w14:paraId="6CB3CFFF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Молоток-гвоздодёр 2,27 кг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1F2881BC" w14:textId="628C30AD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пользоваться неисправным инструментом.</w:t>
            </w:r>
          </w:p>
        </w:tc>
      </w:tr>
      <w:tr w:rsidR="00B70EB0" w:rsidRPr="00A43697" w14:paraId="023E63F3" w14:textId="77777777" w:rsidTr="00A43697">
        <w:tc>
          <w:tcPr>
            <w:tcW w:w="1731" w:type="pct"/>
            <w:shd w:val="clear" w:color="auto" w:fill="auto"/>
            <w:vAlign w:val="bottom"/>
          </w:tcPr>
          <w:p w14:paraId="2C0FF116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Молоток на длинной рукоятке</w:t>
            </w:r>
          </w:p>
        </w:tc>
        <w:tc>
          <w:tcPr>
            <w:tcW w:w="3269" w:type="pct"/>
            <w:vMerge/>
            <w:shd w:val="clear" w:color="auto" w:fill="auto"/>
          </w:tcPr>
          <w:p w14:paraId="7AA0B4A0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70EB0" w:rsidRPr="00A43697" w14:paraId="16977E19" w14:textId="77777777" w:rsidTr="00A43697">
        <w:tc>
          <w:tcPr>
            <w:tcW w:w="1731" w:type="pct"/>
            <w:shd w:val="clear" w:color="auto" w:fill="auto"/>
            <w:vAlign w:val="bottom"/>
          </w:tcPr>
          <w:p w14:paraId="5CDD4EA7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Клещи для зачистки и обжимки проводов 200 мм</w:t>
            </w:r>
          </w:p>
        </w:tc>
        <w:tc>
          <w:tcPr>
            <w:tcW w:w="3269" w:type="pct"/>
            <w:shd w:val="clear" w:color="auto" w:fill="auto"/>
          </w:tcPr>
          <w:p w14:paraId="311F3DED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Инструмент для зачистки и обрезки проводов должен быть качественным, соответственно требованиям госстандарта.</w:t>
            </w:r>
          </w:p>
        </w:tc>
      </w:tr>
      <w:tr w:rsidR="00B70EB0" w:rsidRPr="00A43697" w14:paraId="4FE6772E" w14:textId="77777777" w:rsidTr="00A43697">
        <w:tc>
          <w:tcPr>
            <w:tcW w:w="1731" w:type="pct"/>
            <w:shd w:val="clear" w:color="auto" w:fill="auto"/>
            <w:vAlign w:val="bottom"/>
          </w:tcPr>
          <w:p w14:paraId="08DDECDD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Нож сервисный с сегментированным лезвием</w:t>
            </w:r>
          </w:p>
        </w:tc>
        <w:tc>
          <w:tcPr>
            <w:tcW w:w="3269" w:type="pct"/>
            <w:shd w:val="clear" w:color="auto" w:fill="auto"/>
          </w:tcPr>
          <w:p w14:paraId="279D370B" w14:textId="7E0E31A7" w:rsidR="00B70EB0" w:rsidRPr="00A43697" w:rsidRDefault="005514AD" w:rsidP="00A4369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555C7D" w14:textId="77777777" w:rsidR="00B70EB0" w:rsidRPr="00A43697" w:rsidRDefault="00B70EB0" w:rsidP="00A4369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Надевайте защитные очки для предотвращения травмы глаз.</w:t>
            </w:r>
          </w:p>
          <w:p w14:paraId="46CA09CA" w14:textId="77777777" w:rsidR="00B70EB0" w:rsidRPr="00A43697" w:rsidRDefault="00B70EB0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Храните ножи в специальном месте. По окончанию работ задвигайте лезвие в корпус ножа, а запасные сегментные лезвия храните в специальном боксе.</w:t>
            </w:r>
          </w:p>
        </w:tc>
      </w:tr>
      <w:tr w:rsidR="00B70EB0" w:rsidRPr="00A43697" w14:paraId="58649DD9" w14:textId="77777777" w:rsidTr="00A43697">
        <w:tc>
          <w:tcPr>
            <w:tcW w:w="1731" w:type="pct"/>
            <w:shd w:val="clear" w:color="auto" w:fill="auto"/>
            <w:vAlign w:val="center"/>
          </w:tcPr>
          <w:p w14:paraId="51DB77C5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Стационарная ячейка фидера 10 кВ</w:t>
            </w:r>
          </w:p>
        </w:tc>
        <w:tc>
          <w:tcPr>
            <w:tcW w:w="3269" w:type="pct"/>
            <w:shd w:val="clear" w:color="auto" w:fill="auto"/>
          </w:tcPr>
          <w:p w14:paraId="6B8E97DB" w14:textId="14DC4228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приступать к работе в ячейке 10 кВ без выполнения организационных и технических мероприятий по обеспечению электробезопасности</w:t>
            </w:r>
          </w:p>
        </w:tc>
      </w:tr>
      <w:tr w:rsidR="00B70EB0" w:rsidRPr="00A43697" w14:paraId="1233F88E" w14:textId="77777777" w:rsidTr="00A43697">
        <w:tc>
          <w:tcPr>
            <w:tcW w:w="1731" w:type="pct"/>
            <w:shd w:val="clear" w:color="auto" w:fill="auto"/>
            <w:vAlign w:val="center"/>
          </w:tcPr>
          <w:p w14:paraId="66E06477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Полигон контактной сети</w:t>
            </w:r>
          </w:p>
        </w:tc>
        <w:tc>
          <w:tcPr>
            <w:tcW w:w="3269" w:type="pct"/>
            <w:shd w:val="clear" w:color="auto" w:fill="auto"/>
          </w:tcPr>
          <w:p w14:paraId="497B1726" w14:textId="781E391B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приступать к работе в устройствах контактной сети без выполнения организационных и технических мероприятий по обеспечению электробезопасности</w:t>
            </w:r>
          </w:p>
        </w:tc>
      </w:tr>
      <w:tr w:rsidR="00B70EB0" w:rsidRPr="00A43697" w14:paraId="279F8549" w14:textId="77777777" w:rsidTr="00A43697">
        <w:tc>
          <w:tcPr>
            <w:tcW w:w="1731" w:type="pct"/>
            <w:shd w:val="clear" w:color="auto" w:fill="auto"/>
            <w:vAlign w:val="bottom"/>
          </w:tcPr>
          <w:p w14:paraId="6ED31AB4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Динамометр на 250 Нм</w:t>
            </w:r>
          </w:p>
        </w:tc>
        <w:tc>
          <w:tcPr>
            <w:tcW w:w="3269" w:type="pct"/>
            <w:shd w:val="clear" w:color="auto" w:fill="auto"/>
          </w:tcPr>
          <w:p w14:paraId="33B4514B" w14:textId="3AB5C1FF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приступать к работе с влажными руками.</w:t>
            </w:r>
          </w:p>
        </w:tc>
      </w:tr>
      <w:tr w:rsidR="00B70EB0" w:rsidRPr="00A43697" w14:paraId="56630346" w14:textId="77777777" w:rsidTr="00A43697">
        <w:tc>
          <w:tcPr>
            <w:tcW w:w="1731" w:type="pct"/>
            <w:shd w:val="clear" w:color="auto" w:fill="auto"/>
            <w:vAlign w:val="center"/>
          </w:tcPr>
          <w:p w14:paraId="2DC90F99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Бинокль</w:t>
            </w:r>
          </w:p>
        </w:tc>
        <w:tc>
          <w:tcPr>
            <w:tcW w:w="3269" w:type="pct"/>
            <w:shd w:val="clear" w:color="auto" w:fill="auto"/>
          </w:tcPr>
          <w:p w14:paraId="15681E67" w14:textId="47861E99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 xml:space="preserve"> Не приступать </w:t>
            </w:r>
            <w:r w:rsidR="005514AD" w:rsidRPr="00A43697">
              <w:t xml:space="preserve"> к работе без ф</w:t>
            </w:r>
            <w:r w:rsidRPr="00A43697">
              <w:t>окусировк</w:t>
            </w:r>
            <w:r w:rsidR="005514AD" w:rsidRPr="00A43697">
              <w:t>и</w:t>
            </w:r>
            <w:r w:rsidRPr="00A43697">
              <w:t xml:space="preserve"> изображения и диоптрийн</w:t>
            </w:r>
            <w:r w:rsidR="005514AD" w:rsidRPr="00A43697">
              <w:t>ой</w:t>
            </w:r>
            <w:r w:rsidRPr="00A43697">
              <w:t xml:space="preserve"> настройк</w:t>
            </w:r>
            <w:r w:rsidR="005514AD" w:rsidRPr="00A43697">
              <w:t>и</w:t>
            </w:r>
          </w:p>
        </w:tc>
      </w:tr>
      <w:tr w:rsidR="00B70EB0" w:rsidRPr="00A43697" w14:paraId="7E72D0DD" w14:textId="77777777" w:rsidTr="00A43697">
        <w:tc>
          <w:tcPr>
            <w:tcW w:w="1731" w:type="pct"/>
            <w:shd w:val="clear" w:color="auto" w:fill="auto"/>
            <w:vAlign w:val="center"/>
          </w:tcPr>
          <w:p w14:paraId="2F817490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Мультиметр</w:t>
            </w:r>
          </w:p>
        </w:tc>
        <w:tc>
          <w:tcPr>
            <w:tcW w:w="3269" w:type="pct"/>
            <w:shd w:val="clear" w:color="auto" w:fill="auto"/>
          </w:tcPr>
          <w:p w14:paraId="146193E1" w14:textId="3A79DEDD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трогать разъемы соединительных проводов. Не приступать к работе с влажными руками.</w:t>
            </w:r>
          </w:p>
        </w:tc>
      </w:tr>
      <w:tr w:rsidR="00B70EB0" w:rsidRPr="00A43697" w14:paraId="1E9DAB07" w14:textId="77777777" w:rsidTr="00A43697">
        <w:tc>
          <w:tcPr>
            <w:tcW w:w="1731" w:type="pct"/>
            <w:shd w:val="clear" w:color="auto" w:fill="auto"/>
            <w:vAlign w:val="center"/>
          </w:tcPr>
          <w:p w14:paraId="15C39BFC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3269" w:type="pct"/>
            <w:shd w:val="clear" w:color="auto" w:fill="auto"/>
          </w:tcPr>
          <w:p w14:paraId="0C43C307" w14:textId="4EDAF90D" w:rsidR="00B70EB0" w:rsidRPr="00A43697" w:rsidRDefault="005514AD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приступать  к работе без  настройки</w:t>
            </w:r>
          </w:p>
        </w:tc>
      </w:tr>
      <w:tr w:rsidR="00B70EB0" w:rsidRPr="00A43697" w14:paraId="32F3BCD6" w14:textId="77777777" w:rsidTr="00A43697">
        <w:tc>
          <w:tcPr>
            <w:tcW w:w="1731" w:type="pct"/>
            <w:shd w:val="clear" w:color="auto" w:fill="auto"/>
            <w:vAlign w:val="center"/>
          </w:tcPr>
          <w:p w14:paraId="21B6E9F6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Манекен-тренажер сердечно-легочной реанимации</w:t>
            </w:r>
          </w:p>
        </w:tc>
        <w:tc>
          <w:tcPr>
            <w:tcW w:w="3269" w:type="pct"/>
            <w:shd w:val="clear" w:color="auto" w:fill="auto"/>
          </w:tcPr>
          <w:p w14:paraId="013A419C" w14:textId="36E02C89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касаться токоведущих частей манекена. Не снимать защитные кожуха и крышки.</w:t>
            </w:r>
          </w:p>
        </w:tc>
      </w:tr>
      <w:tr w:rsidR="00B70EB0" w:rsidRPr="00A43697" w14:paraId="05E17D2A" w14:textId="77777777" w:rsidTr="00A43697">
        <w:tc>
          <w:tcPr>
            <w:tcW w:w="1731" w:type="pct"/>
            <w:shd w:val="clear" w:color="auto" w:fill="auto"/>
            <w:vAlign w:val="center"/>
          </w:tcPr>
          <w:p w14:paraId="4BA03C4D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Стенд-тренажёр напряжением до 1000В</w:t>
            </w:r>
          </w:p>
        </w:tc>
        <w:tc>
          <w:tcPr>
            <w:tcW w:w="3269" w:type="pct"/>
            <w:shd w:val="clear" w:color="auto" w:fill="auto"/>
          </w:tcPr>
          <w:p w14:paraId="5D364427" w14:textId="6663D7A6" w:rsidR="00B70EB0" w:rsidRPr="00A43697" w:rsidRDefault="009051D4" w:rsidP="00A43697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отвлекаться при поиске отказа на тренажере и выходить за пределы рабочего места. Не касаться токоведущих частей электрооборудования. Не снимать защитные кожуха и крышки.</w:t>
            </w:r>
          </w:p>
        </w:tc>
      </w:tr>
      <w:tr w:rsidR="00B70EB0" w:rsidRPr="00A43697" w14:paraId="50D3E2CF" w14:textId="77777777" w:rsidTr="00A43697">
        <w:tc>
          <w:tcPr>
            <w:tcW w:w="1731" w:type="pct"/>
            <w:shd w:val="clear" w:color="auto" w:fill="auto"/>
            <w:vAlign w:val="center"/>
          </w:tcPr>
          <w:p w14:paraId="368B6470" w14:textId="77777777" w:rsidR="00B70EB0" w:rsidRPr="00A43697" w:rsidRDefault="00B70EB0" w:rsidP="00A4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7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9" w:type="pct"/>
            <w:shd w:val="clear" w:color="auto" w:fill="auto"/>
          </w:tcPr>
          <w:p w14:paraId="14F2E8E7" w14:textId="77777777" w:rsidR="009051D4" w:rsidRPr="00A43697" w:rsidRDefault="009051D4" w:rsidP="009051D4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прикасаться к экрану и к тыльной стороне блоков компьютера.</w:t>
            </w:r>
          </w:p>
          <w:p w14:paraId="08CD8E2C" w14:textId="45DD9A25" w:rsidR="00B70EB0" w:rsidRPr="00A43697" w:rsidRDefault="009051D4" w:rsidP="009051D4">
            <w:pPr>
              <w:pStyle w:val="afff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43697">
              <w:t>Не трогать разъемы соединительных кабелей. Не приступать к работе с влажными руками.</w:t>
            </w:r>
          </w:p>
        </w:tc>
      </w:tr>
    </w:tbl>
    <w:p w14:paraId="720C23AF" w14:textId="3A0BBE7D" w:rsidR="00B70EB0" w:rsidRDefault="00B70EB0" w:rsidP="00B0024C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14:paraId="74805CD6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3.2. При выполнении конкурсных заданий и уборке рабочих мест:</w:t>
      </w:r>
    </w:p>
    <w:p w14:paraId="67CB2751" w14:textId="5AA35BD0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необходимо быть внимательным, не отвлекаться посторонними разговорами и делами, не отвлекать других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ов;</w:t>
      </w:r>
    </w:p>
    <w:p w14:paraId="77B03885" w14:textId="77777777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соблюдать настоящую инструкцию;</w:t>
      </w:r>
    </w:p>
    <w:p w14:paraId="3E754E50" w14:textId="77777777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54A209D" w14:textId="77777777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поддерживать порядок и чистоту на рабочем месте;</w:t>
      </w:r>
    </w:p>
    <w:p w14:paraId="77D200CC" w14:textId="77777777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14:paraId="4E75832D" w14:textId="5DE2576E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выполнять конкурсные задания только исправным инструментом;</w:t>
      </w:r>
    </w:p>
    <w:p w14:paraId="4F40EEC7" w14:textId="70C5ADD6" w:rsidR="00B70EB0" w:rsidRPr="00A43697" w:rsidRDefault="00B70EB0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запрещается отвлекаться и выходить за пределы рабочего места</w:t>
      </w:r>
    </w:p>
    <w:p w14:paraId="0D3632F0" w14:textId="77777777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87220005"/>
      <w:r w:rsidRPr="00A43697">
        <w:rPr>
          <w:rFonts w:ascii="Times New Roman" w:hAnsi="Times New Roman" w:cs="Times New Roman"/>
          <w:sz w:val="28"/>
          <w:szCs w:val="28"/>
        </w:rPr>
        <w:t>запрещается</w:t>
      </w:r>
      <w:bookmarkEnd w:id="12"/>
      <w:r w:rsidRPr="00A43697">
        <w:rPr>
          <w:rFonts w:ascii="Times New Roman" w:hAnsi="Times New Roman" w:cs="Times New Roman"/>
          <w:sz w:val="28"/>
          <w:szCs w:val="28"/>
        </w:rPr>
        <w:t xml:space="preserve"> выполнять конкурсные задания без средств индивидуальной защиты;</w:t>
      </w:r>
    </w:p>
    <w:p w14:paraId="734CCFA4" w14:textId="0079355A" w:rsidR="00C10293" w:rsidRPr="00A43697" w:rsidRDefault="00C10293" w:rsidP="00A4369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запрещается дотрагиваться к токоведущим частям электрооборудования.</w:t>
      </w:r>
    </w:p>
    <w:p w14:paraId="4E655E43" w14:textId="2B0EA740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3.3. При неисправности инструмента и оборудования – прекратить выполнение конкурсного задания и сообщить об этом </w:t>
      </w:r>
      <w:r w:rsidR="00634941">
        <w:rPr>
          <w:rFonts w:ascii="Times New Roman" w:hAnsi="Times New Roman" w:cs="Times New Roman"/>
          <w:sz w:val="28"/>
          <w:szCs w:val="28"/>
        </w:rPr>
        <w:t>главному э</w:t>
      </w:r>
      <w:r w:rsidRPr="00A43697">
        <w:rPr>
          <w:rFonts w:ascii="Times New Roman" w:hAnsi="Times New Roman" w:cs="Times New Roman"/>
          <w:sz w:val="28"/>
          <w:szCs w:val="28"/>
        </w:rPr>
        <w:t xml:space="preserve">ксперту, а в его отсутствие заместителю главного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A43697">
        <w:rPr>
          <w:rFonts w:ascii="Times New Roman" w:hAnsi="Times New Roman" w:cs="Times New Roman"/>
          <w:sz w:val="28"/>
          <w:szCs w:val="28"/>
        </w:rPr>
        <w:t>ксперта.</w:t>
      </w:r>
    </w:p>
    <w:p w14:paraId="21DE0D67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4F2D2" w14:textId="77777777" w:rsidR="00B0024C" w:rsidRPr="00A43697" w:rsidRDefault="00B0024C" w:rsidP="00A43697">
      <w:pPr>
        <w:pStyle w:val="2"/>
        <w:spacing w:before="0" w:after="0"/>
        <w:ind w:firstLine="709"/>
        <w:rPr>
          <w:rFonts w:ascii="Times New Roman" w:hAnsi="Times New Roman" w:cs="Times New Roman"/>
        </w:rPr>
      </w:pPr>
      <w:bookmarkStart w:id="13" w:name="_Toc209538595"/>
      <w:r w:rsidRPr="00A43697">
        <w:rPr>
          <w:rFonts w:ascii="Times New Roman" w:hAnsi="Times New Roman" w:cs="Times New Roman"/>
        </w:rPr>
        <w:t>4. Требования охраны труда в аварийных ситуациях</w:t>
      </w:r>
      <w:bookmarkEnd w:id="13"/>
    </w:p>
    <w:p w14:paraId="5ED44A4A" w14:textId="2CBF5FCA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1132D739" w14:textId="2A59F1ED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4.2. В случае возникновения у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а плохого самочувствия или получения травмы сообщить об этом эксперту.</w:t>
      </w:r>
    </w:p>
    <w:p w14:paraId="66774D1E" w14:textId="1F5B338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4.3. При поражении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а электрическим током немедленно отключить электросеть, оказать первую помощь (самопомощь) пострадавшему, сообщить </w:t>
      </w:r>
      <w:r w:rsidR="00634941">
        <w:rPr>
          <w:rFonts w:ascii="Times New Roman" w:hAnsi="Times New Roman" w:cs="Times New Roman"/>
          <w:sz w:val="28"/>
          <w:szCs w:val="28"/>
        </w:rPr>
        <w:t>главному э</w:t>
      </w:r>
      <w:r w:rsidRPr="00A43697">
        <w:rPr>
          <w:rFonts w:ascii="Times New Roman" w:hAnsi="Times New Roman" w:cs="Times New Roman"/>
          <w:sz w:val="28"/>
          <w:szCs w:val="28"/>
        </w:rPr>
        <w:t>ксперту, при необходимости обратиться к врачу.</w:t>
      </w:r>
    </w:p>
    <w:p w14:paraId="09D66692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</w:t>
      </w:r>
      <w:r w:rsidRPr="00A43697">
        <w:rPr>
          <w:rFonts w:ascii="Times New Roman" w:hAnsi="Times New Roman" w:cs="Times New Roman"/>
          <w:sz w:val="28"/>
          <w:szCs w:val="28"/>
        </w:rPr>
        <w:lastRenderedPageBreak/>
        <w:t>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0129AD62" w14:textId="0B44D05A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A43697">
        <w:rPr>
          <w:rFonts w:ascii="Times New Roman" w:hAnsi="Times New Roman" w:cs="Times New Roman"/>
          <w:sz w:val="28"/>
          <w:szCs w:val="28"/>
        </w:rPr>
        <w:t>лавного эксперта или эксперта, заменяющего его. Приложить усилия для исключения состояния страха и паники.</w:t>
      </w:r>
    </w:p>
    <w:p w14:paraId="36ED40E0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46DE94A9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3FA010B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906E12F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67F987E9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ADFEC8E" w14:textId="77777777" w:rsidR="00B0024C" w:rsidRPr="00A43697" w:rsidRDefault="00B0024C" w:rsidP="00A43697">
      <w:pPr>
        <w:pStyle w:val="2"/>
        <w:spacing w:before="0" w:after="0"/>
        <w:ind w:firstLine="709"/>
        <w:rPr>
          <w:rFonts w:ascii="Times New Roman" w:hAnsi="Times New Roman" w:cs="Times New Roman"/>
        </w:rPr>
      </w:pPr>
      <w:bookmarkStart w:id="14" w:name="_Toc209538596"/>
      <w:r w:rsidRPr="00A43697">
        <w:rPr>
          <w:rFonts w:ascii="Times New Roman" w:hAnsi="Times New Roman" w:cs="Times New Roman"/>
        </w:rPr>
        <w:t>5.Требование охраны труда по окончании работ</w:t>
      </w:r>
      <w:bookmarkEnd w:id="14"/>
    </w:p>
    <w:p w14:paraId="2B82E78B" w14:textId="5ABE54B3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После окончания работ каждый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57F97EF6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5.1. Привести в порядок рабочее место. </w:t>
      </w:r>
    </w:p>
    <w:p w14:paraId="19887770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5.2. Убрать средства индивидуальной защиты в отведенное для хранений место.</w:t>
      </w:r>
    </w:p>
    <w:p w14:paraId="235AD5E3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5.3. Отключить инструмент и оборудование от сети.</w:t>
      </w:r>
    </w:p>
    <w:p w14:paraId="6ECC22E7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>5.4. Инструмент убрать в специально предназначенное для хранений место.</w:t>
      </w:r>
    </w:p>
    <w:p w14:paraId="2863F606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1DE212A2" w14:textId="77777777" w:rsidR="00B0024C" w:rsidRPr="00A43697" w:rsidRDefault="00B0024C" w:rsidP="00A436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18B26" w14:textId="77777777" w:rsidR="00B0024C" w:rsidRPr="00A43697" w:rsidRDefault="00B0024C" w:rsidP="00A4369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br w:type="page"/>
      </w:r>
      <w:bookmarkStart w:id="15" w:name="_Toc209538597"/>
      <w:r w:rsidRPr="00A43697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Инструкция по охране труда для экспертов</w:t>
      </w:r>
      <w:bookmarkEnd w:id="15"/>
    </w:p>
    <w:p w14:paraId="4173F06B" w14:textId="77777777" w:rsidR="00B0024C" w:rsidRPr="00A43697" w:rsidRDefault="00B0024C" w:rsidP="00A436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DB1AE1" w14:textId="77777777" w:rsidR="00B0024C" w:rsidRPr="00ED36F2" w:rsidRDefault="00B0024C" w:rsidP="00A43697">
      <w:pPr>
        <w:pStyle w:val="1"/>
        <w:spacing w:before="0" w:after="0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6" w:name="_Toc209538598"/>
      <w:r w:rsidRPr="00ED36F2">
        <w:rPr>
          <w:rFonts w:ascii="Times New Roman" w:hAnsi="Times New Roman" w:cs="Times New Roman"/>
          <w:iCs/>
          <w:color w:val="auto"/>
          <w:sz w:val="28"/>
          <w:szCs w:val="28"/>
        </w:rPr>
        <w:t>1.Общие требования охраны труда</w:t>
      </w:r>
      <w:bookmarkEnd w:id="16"/>
    </w:p>
    <w:p w14:paraId="4BA2F3B1" w14:textId="63165745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1.1. К работе в качестве эксперта Компетенции «</w:t>
      </w:r>
      <w:r w:rsidR="00C10293" w:rsidRPr="00A43697">
        <w:rPr>
          <w:rFonts w:ascii="Times New Roman" w:hAnsi="Times New Roman" w:cs="Times New Roman"/>
          <w:sz w:val="28"/>
          <w:szCs w:val="28"/>
        </w:rPr>
        <w:t>Обслуживание устройств тягового электроснабжения</w:t>
      </w:r>
      <w:r w:rsidRPr="00A43697">
        <w:rPr>
          <w:rFonts w:ascii="Times New Roman" w:hAnsi="Times New Roman" w:cs="Times New Roman"/>
          <w:sz w:val="28"/>
          <w:szCs w:val="28"/>
        </w:rPr>
        <w:t xml:space="preserve">» допускаются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A43697">
        <w:rPr>
          <w:rFonts w:ascii="Times New Roman" w:hAnsi="Times New Roman" w:cs="Times New Roman"/>
          <w:sz w:val="28"/>
          <w:szCs w:val="28"/>
        </w:rPr>
        <w:t xml:space="preserve">ксперты, </w:t>
      </w:r>
      <w:r w:rsidR="00634941">
        <w:rPr>
          <w:rFonts w:ascii="Times New Roman" w:hAnsi="Times New Roman" w:cs="Times New Roman"/>
          <w:sz w:val="28"/>
          <w:szCs w:val="28"/>
        </w:rPr>
        <w:t>имеющие</w:t>
      </w:r>
      <w:r w:rsidRPr="00A43697">
        <w:rPr>
          <w:rFonts w:ascii="Times New Roman" w:hAnsi="Times New Roman" w:cs="Times New Roman"/>
          <w:sz w:val="28"/>
          <w:szCs w:val="28"/>
        </w:rPr>
        <w:t xml:space="preserve"> специальное </w:t>
      </w:r>
      <w:r w:rsidR="00634941">
        <w:rPr>
          <w:rFonts w:ascii="Times New Roman" w:hAnsi="Times New Roman" w:cs="Times New Roman"/>
          <w:sz w:val="28"/>
          <w:szCs w:val="28"/>
        </w:rPr>
        <w:t>профессиональное образование и опыт работы.</w:t>
      </w:r>
    </w:p>
    <w:p w14:paraId="456BB1DB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14:paraId="4F92EF41" w14:textId="1A55B45E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1.3. В процессе контроля выполнения конкурсных заданий и нахождения на территории и в </w:t>
      </w:r>
      <w:r w:rsidR="00C10293" w:rsidRPr="00A43697">
        <w:rPr>
          <w:rFonts w:ascii="Times New Roman" w:hAnsi="Times New Roman" w:cs="Times New Roman"/>
          <w:sz w:val="28"/>
          <w:szCs w:val="28"/>
        </w:rPr>
        <w:t xml:space="preserve">помещениях конкурсной площадки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A43697">
        <w:rPr>
          <w:rFonts w:ascii="Times New Roman" w:hAnsi="Times New Roman" w:cs="Times New Roman"/>
          <w:sz w:val="28"/>
          <w:szCs w:val="28"/>
        </w:rPr>
        <w:t>ксперт обязан четко соблюдать:</w:t>
      </w:r>
    </w:p>
    <w:p w14:paraId="52F18281" w14:textId="52B2F87E" w:rsidR="00B0024C" w:rsidRPr="00A43697" w:rsidRDefault="00B0024C" w:rsidP="00AA6FE3">
      <w:pPr>
        <w:pStyle w:val="aff4"/>
        <w:numPr>
          <w:ilvl w:val="0"/>
          <w:numId w:val="3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инструкции по охране труда и технике безопасности; </w:t>
      </w:r>
    </w:p>
    <w:p w14:paraId="16286C4D" w14:textId="5FC60D37" w:rsidR="00B0024C" w:rsidRPr="00A43697" w:rsidRDefault="00B0024C" w:rsidP="00AA6FE3">
      <w:pPr>
        <w:pStyle w:val="aff4"/>
        <w:numPr>
          <w:ilvl w:val="0"/>
          <w:numId w:val="3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безопасности, знать места расположения первичных средств пожаротушения и планов эвакуации.</w:t>
      </w:r>
    </w:p>
    <w:p w14:paraId="27CF8CDB" w14:textId="3B84ED51" w:rsidR="00B0024C" w:rsidRPr="00A43697" w:rsidRDefault="00B0024C" w:rsidP="00AA6FE3">
      <w:pPr>
        <w:pStyle w:val="aff4"/>
        <w:numPr>
          <w:ilvl w:val="0"/>
          <w:numId w:val="3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расписание и график проведения конкурсного задания, установленные режимы труда и отдыха.</w:t>
      </w:r>
    </w:p>
    <w:p w14:paraId="605B80F4" w14:textId="2C7129F9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1.4. При работе на персональном компьютере и копировально-множительной технике на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A43697">
        <w:rPr>
          <w:rFonts w:ascii="Times New Roman" w:hAnsi="Times New Roman" w:cs="Times New Roman"/>
          <w:sz w:val="28"/>
          <w:szCs w:val="28"/>
        </w:rPr>
        <w:t>ксперта могут воздействовать следующие вредные и (или) опасные производственные факторы:</w:t>
      </w:r>
    </w:p>
    <w:p w14:paraId="316EF0DA" w14:textId="0E0F07A8" w:rsidR="00B0024C" w:rsidRPr="00A43697" w:rsidRDefault="00B0024C" w:rsidP="00AA6FE3">
      <w:pPr>
        <w:pStyle w:val="aff4"/>
        <w:numPr>
          <w:ilvl w:val="0"/>
          <w:numId w:val="3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электрический ток;</w:t>
      </w:r>
    </w:p>
    <w:p w14:paraId="081A975E" w14:textId="2EBDA35B" w:rsidR="00B0024C" w:rsidRPr="00A43697" w:rsidRDefault="00B0024C" w:rsidP="00AA6FE3">
      <w:pPr>
        <w:pStyle w:val="aff4"/>
        <w:numPr>
          <w:ilvl w:val="0"/>
          <w:numId w:val="3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статическое электричество, обра</w:t>
      </w:r>
      <w:r w:rsidR="00A43697">
        <w:rPr>
          <w:rFonts w:ascii="Times New Roman" w:hAnsi="Times New Roman" w:cs="Times New Roman"/>
          <w:sz w:val="28"/>
          <w:szCs w:val="28"/>
        </w:rPr>
        <w:t xml:space="preserve">зующееся в результате трения </w:t>
      </w:r>
      <w:r w:rsidRPr="00A43697">
        <w:rPr>
          <w:rFonts w:ascii="Times New Roman" w:hAnsi="Times New Roman" w:cs="Times New Roman"/>
          <w:sz w:val="28"/>
          <w:szCs w:val="28"/>
        </w:rPr>
        <w:t>движущейся бумаги с рабочими механизмами, а также при некачественном заземлении аппаратов;</w:t>
      </w:r>
    </w:p>
    <w:p w14:paraId="7F2D9F27" w14:textId="2CA86415" w:rsidR="00B0024C" w:rsidRPr="00A43697" w:rsidRDefault="00B0024C" w:rsidP="00AA6FE3">
      <w:pPr>
        <w:pStyle w:val="aff4"/>
        <w:numPr>
          <w:ilvl w:val="0"/>
          <w:numId w:val="3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шум, обусловленный конструкцией оргтехники;</w:t>
      </w:r>
    </w:p>
    <w:p w14:paraId="143F893E" w14:textId="3EAD29BB" w:rsidR="00B0024C" w:rsidRPr="00A43697" w:rsidRDefault="00B0024C" w:rsidP="00AA6FE3">
      <w:pPr>
        <w:pStyle w:val="aff4"/>
        <w:numPr>
          <w:ilvl w:val="0"/>
          <w:numId w:val="3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химические вещества, выделяющиеся при работе оргтехники;</w:t>
      </w:r>
    </w:p>
    <w:p w14:paraId="6480BC8E" w14:textId="02265D6F" w:rsidR="00B0024C" w:rsidRPr="00A43697" w:rsidRDefault="00B0024C" w:rsidP="00AA6FE3">
      <w:pPr>
        <w:pStyle w:val="aff4"/>
        <w:numPr>
          <w:ilvl w:val="0"/>
          <w:numId w:val="3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 зрительное перенапряжение при работе с ПК.</w:t>
      </w:r>
    </w:p>
    <w:p w14:paraId="39CE73CB" w14:textId="50143276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При наблюдении, за выполнением конкурсного задания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A43697">
        <w:rPr>
          <w:rFonts w:ascii="Times New Roman" w:hAnsi="Times New Roman" w:cs="Times New Roman"/>
          <w:sz w:val="28"/>
          <w:szCs w:val="28"/>
        </w:rPr>
        <w:t>ами, на Эксперта могут воздействовать следующие вредные и (или) опасные производственные факторы:</w:t>
      </w:r>
    </w:p>
    <w:p w14:paraId="403D1547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Физические:</w:t>
      </w:r>
    </w:p>
    <w:p w14:paraId="47AA4B0C" w14:textId="77777777" w:rsidR="007571B4" w:rsidRPr="00A43697" w:rsidRDefault="007571B4" w:rsidP="00AA6FE3">
      <w:pPr>
        <w:pStyle w:val="aff4"/>
        <w:numPr>
          <w:ilvl w:val="0"/>
          <w:numId w:val="36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lastRenderedPageBreak/>
        <w:t>режущие и колющие предметы;</w:t>
      </w:r>
    </w:p>
    <w:p w14:paraId="6B0DF5D5" w14:textId="77777777" w:rsidR="007571B4" w:rsidRPr="00A43697" w:rsidRDefault="007571B4" w:rsidP="00AA6FE3">
      <w:pPr>
        <w:pStyle w:val="aff4"/>
        <w:numPr>
          <w:ilvl w:val="0"/>
          <w:numId w:val="27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работа на открытой территории;</w:t>
      </w:r>
    </w:p>
    <w:p w14:paraId="119CCA7E" w14:textId="0D8CFBE6" w:rsidR="007571B4" w:rsidRPr="00AA6FE3" w:rsidRDefault="007571B4" w:rsidP="00B5054A">
      <w:pPr>
        <w:pStyle w:val="aff4"/>
        <w:numPr>
          <w:ilvl w:val="0"/>
          <w:numId w:val="27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A6FE3">
        <w:rPr>
          <w:rFonts w:ascii="Times New Roman" w:hAnsi="Times New Roman" w:cs="Times New Roman"/>
          <w:sz w:val="28"/>
          <w:szCs w:val="28"/>
        </w:rPr>
        <w:t xml:space="preserve">отсутствие или недостаток </w:t>
      </w:r>
      <w:r w:rsidR="00A43697" w:rsidRPr="00AA6FE3">
        <w:rPr>
          <w:rFonts w:ascii="Times New Roman" w:hAnsi="Times New Roman" w:cs="Times New Roman"/>
          <w:sz w:val="28"/>
          <w:szCs w:val="28"/>
        </w:rPr>
        <w:t xml:space="preserve">естественной, или искусственной </w:t>
      </w:r>
      <w:r w:rsidRPr="00AA6FE3">
        <w:rPr>
          <w:rFonts w:ascii="Times New Roman" w:hAnsi="Times New Roman" w:cs="Times New Roman"/>
          <w:sz w:val="28"/>
          <w:szCs w:val="28"/>
        </w:rPr>
        <w:t>освещенности рабочей зоны.</w:t>
      </w:r>
    </w:p>
    <w:p w14:paraId="10DD9CF8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Химические:</w:t>
      </w:r>
    </w:p>
    <w:p w14:paraId="6CCC1062" w14:textId="77777777" w:rsidR="007571B4" w:rsidRPr="00A43697" w:rsidRDefault="007571B4" w:rsidP="00A43697">
      <w:pPr>
        <w:pStyle w:val="aff4"/>
        <w:numPr>
          <w:ilvl w:val="0"/>
          <w:numId w:val="28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лакокрасочные материалы;</w:t>
      </w:r>
    </w:p>
    <w:p w14:paraId="6B9D60A2" w14:textId="77777777" w:rsidR="007571B4" w:rsidRPr="00A43697" w:rsidRDefault="007571B4" w:rsidP="00A43697">
      <w:pPr>
        <w:pStyle w:val="aff4"/>
        <w:numPr>
          <w:ilvl w:val="0"/>
          <w:numId w:val="28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жировые смазки;</w:t>
      </w:r>
    </w:p>
    <w:p w14:paraId="0F910963" w14:textId="77777777" w:rsidR="007571B4" w:rsidRPr="00A43697" w:rsidRDefault="007571B4" w:rsidP="00A43697">
      <w:pPr>
        <w:pStyle w:val="aff4"/>
        <w:numPr>
          <w:ilvl w:val="0"/>
          <w:numId w:val="28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пыль производственная</w:t>
      </w:r>
    </w:p>
    <w:p w14:paraId="5E2EA597" w14:textId="77777777" w:rsidR="00B0024C" w:rsidRPr="00A43697" w:rsidRDefault="00B0024C" w:rsidP="00A43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Психологические:</w:t>
      </w:r>
    </w:p>
    <w:p w14:paraId="62DDBCDB" w14:textId="6C25843C" w:rsidR="007571B4" w:rsidRPr="00A43697" w:rsidRDefault="007571B4" w:rsidP="00A43697">
      <w:pPr>
        <w:pStyle w:val="aff4"/>
        <w:numPr>
          <w:ilvl w:val="0"/>
          <w:numId w:val="29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чрезмерное напряжение внимания, усиленная нагрузка на зрение;</w:t>
      </w:r>
    </w:p>
    <w:p w14:paraId="6FA31225" w14:textId="2DAEE275" w:rsidR="007571B4" w:rsidRPr="00A43697" w:rsidRDefault="007571B4" w:rsidP="00A43697">
      <w:pPr>
        <w:pStyle w:val="aff4"/>
        <w:numPr>
          <w:ilvl w:val="0"/>
          <w:numId w:val="29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физические перегрузки;</w:t>
      </w:r>
    </w:p>
    <w:p w14:paraId="726DF4EB" w14:textId="62DB9290" w:rsidR="00273939" w:rsidRPr="00A43697" w:rsidRDefault="00273939" w:rsidP="00A43697">
      <w:pPr>
        <w:pStyle w:val="aff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интеллектуальные и эмоциональные нагрузки;</w:t>
      </w:r>
    </w:p>
    <w:p w14:paraId="30839768" w14:textId="025667D0" w:rsidR="00273939" w:rsidRPr="00A43697" w:rsidRDefault="00273939" w:rsidP="00A43697">
      <w:pPr>
        <w:pStyle w:val="aff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 xml:space="preserve">длительные статические нагрузки; </w:t>
      </w:r>
    </w:p>
    <w:p w14:paraId="7F59C35E" w14:textId="38EA389C" w:rsidR="00273939" w:rsidRPr="00A43697" w:rsidRDefault="00273939" w:rsidP="00A43697">
      <w:pPr>
        <w:pStyle w:val="aff4"/>
        <w:numPr>
          <w:ilvl w:val="0"/>
          <w:numId w:val="29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97">
        <w:rPr>
          <w:rFonts w:ascii="Times New Roman" w:hAnsi="Times New Roman" w:cs="Times New Roman"/>
          <w:sz w:val="28"/>
          <w:szCs w:val="28"/>
        </w:rPr>
        <w:t>монотонность труда.</w:t>
      </w:r>
    </w:p>
    <w:p w14:paraId="6EFBB006" w14:textId="63C049D8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1.5. Применяемые во время выполнения конкурсного задания средства индивидуальной защиты:</w:t>
      </w:r>
    </w:p>
    <w:p w14:paraId="448A92A1" w14:textId="77777777" w:rsidR="007571B4" w:rsidRPr="003D7B60" w:rsidRDefault="007571B4" w:rsidP="003D7B60">
      <w:pPr>
        <w:pStyle w:val="aff4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каска;</w:t>
      </w:r>
    </w:p>
    <w:p w14:paraId="132811F8" w14:textId="77777777" w:rsidR="007571B4" w:rsidRPr="003D7B60" w:rsidRDefault="007571B4" w:rsidP="003D7B60">
      <w:pPr>
        <w:pStyle w:val="aff4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бейсболка;</w:t>
      </w:r>
    </w:p>
    <w:p w14:paraId="034604A7" w14:textId="77777777" w:rsidR="007571B4" w:rsidRPr="003D7B60" w:rsidRDefault="007571B4" w:rsidP="003D7B60">
      <w:pPr>
        <w:pStyle w:val="aff4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защитные очки;</w:t>
      </w:r>
    </w:p>
    <w:p w14:paraId="52D3F625" w14:textId="77777777" w:rsidR="007571B4" w:rsidRPr="003D7B60" w:rsidRDefault="007571B4" w:rsidP="003D7B60">
      <w:pPr>
        <w:pStyle w:val="aff4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спецодежда (ХБ костюм);</w:t>
      </w:r>
    </w:p>
    <w:p w14:paraId="318674CB" w14:textId="65E6A3B0" w:rsidR="00B0024C" w:rsidRPr="003D7B60" w:rsidRDefault="007571B4" w:rsidP="003D7B60">
      <w:pPr>
        <w:pStyle w:val="aff4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рукавицы.</w:t>
      </w:r>
    </w:p>
    <w:p w14:paraId="0E3B4AF1" w14:textId="13B34140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1.6. Знаки безопасности, используемые на рабочих местах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>ов, для обозначения присутствующих опасностей:</w:t>
      </w:r>
    </w:p>
    <w:p w14:paraId="575BC88C" w14:textId="77777777" w:rsidR="00273939" w:rsidRPr="003D7B60" w:rsidRDefault="00273939" w:rsidP="003D7B60">
      <w:pPr>
        <w:widowControl w:val="0"/>
        <w:numPr>
          <w:ilvl w:val="0"/>
          <w:numId w:val="32"/>
        </w:numPr>
        <w:tabs>
          <w:tab w:val="left" w:pos="1419"/>
        </w:tabs>
        <w:autoSpaceDE w:val="0"/>
        <w:autoSpaceDN w:val="0"/>
        <w:spacing w:after="0" w:line="360" w:lineRule="auto"/>
        <w:ind w:left="0" w:firstLine="1276"/>
        <w:rPr>
          <w:rFonts w:ascii="Times New Roman" w:hAnsi="Times New Roman" w:cs="Times New Roman"/>
          <w:sz w:val="28"/>
          <w:szCs w:val="28"/>
          <w:lang w:eastAsia="en-US"/>
        </w:rPr>
      </w:pPr>
      <w:r w:rsidRPr="003D7B60">
        <w:rPr>
          <w:rFonts w:ascii="Times New Roman" w:hAnsi="Times New Roman" w:cs="Times New Roman"/>
          <w:sz w:val="28"/>
          <w:szCs w:val="28"/>
          <w:lang w:eastAsia="en-US"/>
        </w:rPr>
        <w:t>запрещающие</w:t>
      </w:r>
    </w:p>
    <w:p w14:paraId="77297D72" w14:textId="77777777" w:rsidR="00273939" w:rsidRPr="00273939" w:rsidRDefault="00273939" w:rsidP="00273939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leNormal2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14"/>
        <w:gridCol w:w="1922"/>
        <w:gridCol w:w="6359"/>
      </w:tblGrid>
      <w:tr w:rsidR="00273939" w:rsidRPr="00A43697" w14:paraId="14878B87" w14:textId="77777777" w:rsidTr="00A43697">
        <w:trPr>
          <w:trHeight w:val="746"/>
          <w:jc w:val="center"/>
        </w:trPr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6F69" w14:textId="77777777" w:rsidR="00273939" w:rsidRPr="00A43697" w:rsidRDefault="00273939" w:rsidP="0027393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sz w:val="24"/>
              </w:rPr>
              <w:t>Цветографическое изображение</w:t>
            </w:r>
          </w:p>
        </w:tc>
        <w:tc>
          <w:tcPr>
            <w:tcW w:w="10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BF52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Смысловое значение</w:t>
            </w: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A51F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Место размещения(установки)</w:t>
            </w:r>
          </w:p>
        </w:tc>
      </w:tr>
      <w:tr w:rsidR="00273939" w:rsidRPr="00A43697" w14:paraId="5B3532FA" w14:textId="77777777" w:rsidTr="00A43697">
        <w:trPr>
          <w:trHeight w:val="877"/>
          <w:jc w:val="center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77C9" w14:textId="77777777" w:rsidR="00273939" w:rsidRPr="00A43697" w:rsidRDefault="00273939" w:rsidP="0027393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6AF38E75" wp14:editId="1CACFD11">
                  <wp:extent cx="525453" cy="518636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53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2745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Проход запрещен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6652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Входа в опасные зоны, помещения, участки и др.</w:t>
            </w:r>
          </w:p>
        </w:tc>
      </w:tr>
      <w:tr w:rsidR="00273939" w:rsidRPr="00A43697" w14:paraId="11A8BEC9" w14:textId="77777777" w:rsidTr="00A43697">
        <w:trPr>
          <w:trHeight w:val="1382"/>
          <w:jc w:val="center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7CD6" w14:textId="77777777" w:rsidR="00273939" w:rsidRPr="00A43697" w:rsidRDefault="00273939" w:rsidP="0027393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337531A5" wp14:editId="31FE50D2">
                  <wp:extent cx="742480" cy="639127"/>
                  <wp:effectExtent l="0" t="0" r="0" b="0"/>
                  <wp:docPr id="32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80" cy="63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D351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Запрещается курить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9F65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Использовать, когда курение может стать причиной пожара. На дверях и стенах помещений, участках, где имеются горючие и легковоспламеняющиеся вещества, или в помещениях, где курить запрещается</w:t>
            </w:r>
          </w:p>
        </w:tc>
      </w:tr>
    </w:tbl>
    <w:p w14:paraId="11ABD760" w14:textId="77777777" w:rsidR="00273939" w:rsidRPr="003D7B60" w:rsidRDefault="00273939" w:rsidP="003D7B60">
      <w:pPr>
        <w:widowControl w:val="0"/>
        <w:numPr>
          <w:ilvl w:val="0"/>
          <w:numId w:val="32"/>
        </w:numPr>
        <w:tabs>
          <w:tab w:val="left" w:pos="1419"/>
        </w:tabs>
        <w:autoSpaceDE w:val="0"/>
        <w:autoSpaceDN w:val="0"/>
        <w:spacing w:after="0" w:line="360" w:lineRule="auto"/>
        <w:ind w:left="0" w:firstLine="1276"/>
        <w:rPr>
          <w:rFonts w:ascii="Times New Roman" w:hAnsi="Times New Roman" w:cs="Times New Roman"/>
          <w:sz w:val="28"/>
          <w:szCs w:val="28"/>
          <w:lang w:eastAsia="en-US"/>
        </w:rPr>
      </w:pPr>
      <w:r w:rsidRPr="003D7B60">
        <w:rPr>
          <w:rFonts w:ascii="Times New Roman" w:hAnsi="Times New Roman" w:cs="Times New Roman"/>
          <w:sz w:val="28"/>
          <w:szCs w:val="28"/>
          <w:lang w:eastAsia="en-US"/>
        </w:rPr>
        <w:t>предупреждающие</w:t>
      </w: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9"/>
        <w:gridCol w:w="2565"/>
        <w:gridCol w:w="5471"/>
      </w:tblGrid>
      <w:tr w:rsidR="00273939" w:rsidRPr="00A43697" w14:paraId="13C4BAFC" w14:textId="77777777" w:rsidTr="00A43697">
        <w:trPr>
          <w:trHeight w:val="753"/>
        </w:trPr>
        <w:tc>
          <w:tcPr>
            <w:tcW w:w="1059" w:type="pct"/>
          </w:tcPr>
          <w:p w14:paraId="2038173B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sz w:val="24"/>
              </w:rPr>
              <w:t>Цветографическое изображение</w:t>
            </w:r>
          </w:p>
        </w:tc>
        <w:tc>
          <w:tcPr>
            <w:tcW w:w="1258" w:type="pct"/>
          </w:tcPr>
          <w:p w14:paraId="22DFFB0B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Смысловое значение</w:t>
            </w:r>
          </w:p>
        </w:tc>
        <w:tc>
          <w:tcPr>
            <w:tcW w:w="2683" w:type="pct"/>
          </w:tcPr>
          <w:p w14:paraId="05AE88DA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Место размещения(установки)</w:t>
            </w:r>
          </w:p>
        </w:tc>
      </w:tr>
      <w:tr w:rsidR="00273939" w:rsidRPr="00A43697" w14:paraId="3169576E" w14:textId="77777777" w:rsidTr="00A43697">
        <w:trPr>
          <w:trHeight w:val="877"/>
        </w:trPr>
        <w:tc>
          <w:tcPr>
            <w:tcW w:w="1059" w:type="pct"/>
          </w:tcPr>
          <w:p w14:paraId="7D461A54" w14:textId="77777777" w:rsidR="00273939" w:rsidRPr="00A43697" w:rsidRDefault="00273939" w:rsidP="00273939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046F65E1" wp14:editId="40A41732">
                  <wp:extent cx="601150" cy="521207"/>
                  <wp:effectExtent l="0" t="0" r="0" b="0"/>
                  <wp:docPr id="3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50" cy="52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pct"/>
          </w:tcPr>
          <w:p w14:paraId="056CFEFB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Опасность поражения электрическим током</w:t>
            </w:r>
          </w:p>
        </w:tc>
        <w:tc>
          <w:tcPr>
            <w:tcW w:w="2683" w:type="pct"/>
          </w:tcPr>
          <w:p w14:paraId="417E9D67" w14:textId="77777777" w:rsidR="00273939" w:rsidRPr="00A43697" w:rsidRDefault="00273939" w:rsidP="0027393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На электрооборудовании и приборах, а также на ограждениях токоведущих частей оборудования, механизмов, приборов</w:t>
            </w:r>
          </w:p>
        </w:tc>
      </w:tr>
    </w:tbl>
    <w:p w14:paraId="314BD6BA" w14:textId="77777777" w:rsidR="00273939" w:rsidRPr="003D7B60" w:rsidRDefault="00273939" w:rsidP="003D7B60">
      <w:pPr>
        <w:widowControl w:val="0"/>
        <w:numPr>
          <w:ilvl w:val="0"/>
          <w:numId w:val="32"/>
        </w:numPr>
        <w:tabs>
          <w:tab w:val="left" w:pos="1424"/>
        </w:tabs>
        <w:autoSpaceDE w:val="0"/>
        <w:autoSpaceDN w:val="0"/>
        <w:spacing w:after="0" w:line="360" w:lineRule="auto"/>
        <w:ind w:left="0" w:firstLine="1276"/>
        <w:rPr>
          <w:rFonts w:ascii="Times New Roman" w:hAnsi="Times New Roman" w:cs="Times New Roman"/>
          <w:sz w:val="28"/>
          <w:lang w:eastAsia="en-US"/>
        </w:rPr>
      </w:pPr>
      <w:r w:rsidRPr="003D7B60">
        <w:rPr>
          <w:rFonts w:ascii="Times New Roman" w:hAnsi="Times New Roman" w:cs="Times New Roman"/>
          <w:sz w:val="28"/>
          <w:lang w:eastAsia="en-US"/>
        </w:rPr>
        <w:t>эвакуационные</w:t>
      </w: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0"/>
        <w:gridCol w:w="3236"/>
        <w:gridCol w:w="4719"/>
      </w:tblGrid>
      <w:tr w:rsidR="00273939" w:rsidRPr="00A43697" w14:paraId="22B19CA7" w14:textId="77777777" w:rsidTr="00A43697">
        <w:trPr>
          <w:trHeight w:val="749"/>
        </w:trPr>
        <w:tc>
          <w:tcPr>
            <w:tcW w:w="1057" w:type="pct"/>
          </w:tcPr>
          <w:p w14:paraId="45796726" w14:textId="77777777" w:rsidR="00273939" w:rsidRPr="00A43697" w:rsidRDefault="00273939" w:rsidP="0027393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sz w:val="24"/>
              </w:rPr>
              <w:t>Цветографическое изображение</w:t>
            </w:r>
          </w:p>
        </w:tc>
        <w:tc>
          <w:tcPr>
            <w:tcW w:w="1608" w:type="pct"/>
          </w:tcPr>
          <w:p w14:paraId="5D7704E1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Смысловое значение</w:t>
            </w:r>
          </w:p>
        </w:tc>
        <w:tc>
          <w:tcPr>
            <w:tcW w:w="2336" w:type="pct"/>
          </w:tcPr>
          <w:p w14:paraId="3A03110B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Место размещения(установки)</w:t>
            </w:r>
          </w:p>
        </w:tc>
      </w:tr>
      <w:tr w:rsidR="00273939" w:rsidRPr="00A43697" w14:paraId="6DF6CBB4" w14:textId="77777777" w:rsidTr="00A43697">
        <w:trPr>
          <w:trHeight w:val="1103"/>
        </w:trPr>
        <w:tc>
          <w:tcPr>
            <w:tcW w:w="1057" w:type="pct"/>
          </w:tcPr>
          <w:p w14:paraId="12D37B5A" w14:textId="77777777" w:rsidR="00273939" w:rsidRPr="00A43697" w:rsidRDefault="00273939" w:rsidP="00273939">
            <w:pPr>
              <w:spacing w:line="276" w:lineRule="auto"/>
              <w:ind w:firstLine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721AA450" wp14:editId="031E9863">
                  <wp:extent cx="1065514" cy="523875"/>
                  <wp:effectExtent l="0" t="0" r="0" b="0"/>
                  <wp:docPr id="3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14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14:paraId="562FE683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Указатель выхода</w:t>
            </w:r>
          </w:p>
        </w:tc>
        <w:tc>
          <w:tcPr>
            <w:tcW w:w="2336" w:type="pct"/>
          </w:tcPr>
          <w:p w14:paraId="06AB1FFC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Над дверями эвакуационного выхода или в составе комбинированных знаков безопасности для указания направления движения к эвакуационному выходу</w:t>
            </w:r>
          </w:p>
        </w:tc>
      </w:tr>
      <w:tr w:rsidR="00273939" w:rsidRPr="00A43697" w14:paraId="782DF675" w14:textId="77777777" w:rsidTr="00A43697">
        <w:trPr>
          <w:trHeight w:val="1103"/>
        </w:trPr>
        <w:tc>
          <w:tcPr>
            <w:tcW w:w="1057" w:type="pct"/>
          </w:tcPr>
          <w:p w14:paraId="2FF1AB55" w14:textId="77777777" w:rsidR="00273939" w:rsidRPr="00A43697" w:rsidRDefault="00273939" w:rsidP="00273939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47C8C33D" wp14:editId="7BF6DA9E">
                  <wp:extent cx="1056619" cy="523875"/>
                  <wp:effectExtent l="0" t="0" r="0" b="0"/>
                  <wp:docPr id="3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19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14:paraId="6546A7EE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Указатель запасного выхода</w:t>
            </w:r>
          </w:p>
        </w:tc>
        <w:tc>
          <w:tcPr>
            <w:tcW w:w="2336" w:type="pct"/>
          </w:tcPr>
          <w:p w14:paraId="62A53D4F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Над дверями запасного выхода или в составе комбинированных знаков безопасности для указания направления движения к запасному выходу</w:t>
            </w:r>
          </w:p>
        </w:tc>
      </w:tr>
      <w:tr w:rsidR="00273939" w:rsidRPr="00A43697" w14:paraId="150E2ACC" w14:textId="77777777" w:rsidTr="00A43697">
        <w:trPr>
          <w:trHeight w:val="878"/>
        </w:trPr>
        <w:tc>
          <w:tcPr>
            <w:tcW w:w="1057" w:type="pct"/>
          </w:tcPr>
          <w:p w14:paraId="1654E2E3" w14:textId="77777777" w:rsidR="00273939" w:rsidRPr="00A43697" w:rsidRDefault="00273939" w:rsidP="00273939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482DDFFA" wp14:editId="22F647F9">
                  <wp:extent cx="1042226" cy="513397"/>
                  <wp:effectExtent l="0" t="0" r="0" b="0"/>
                  <wp:docPr id="36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226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14:paraId="5190E605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Направление к эвакуационному выходу</w:t>
            </w:r>
          </w:p>
        </w:tc>
        <w:tc>
          <w:tcPr>
            <w:tcW w:w="2336" w:type="pct"/>
          </w:tcPr>
          <w:p w14:paraId="3ED53990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На стенах помещений для указания направления движения к эвакуационному выходу</w:t>
            </w:r>
          </w:p>
        </w:tc>
      </w:tr>
    </w:tbl>
    <w:p w14:paraId="5B8C93A6" w14:textId="7654F577" w:rsidR="00273939" w:rsidRPr="003D7B60" w:rsidRDefault="00273939" w:rsidP="003D7B60">
      <w:pPr>
        <w:pStyle w:val="aff4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hanging="15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7B6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информационные</w:t>
      </w: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3279"/>
        <w:gridCol w:w="4761"/>
      </w:tblGrid>
      <w:tr w:rsidR="00273939" w:rsidRPr="00A43697" w14:paraId="6183CC91" w14:textId="77777777" w:rsidTr="003D7B60">
        <w:trPr>
          <w:trHeight w:val="748"/>
        </w:trPr>
        <w:tc>
          <w:tcPr>
            <w:tcW w:w="1057" w:type="pct"/>
          </w:tcPr>
          <w:p w14:paraId="3B092258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sz w:val="24"/>
              </w:rPr>
              <w:t>Цветографическое изображение</w:t>
            </w:r>
          </w:p>
        </w:tc>
        <w:tc>
          <w:tcPr>
            <w:tcW w:w="1608" w:type="pct"/>
          </w:tcPr>
          <w:p w14:paraId="6877580B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Смысловое значение</w:t>
            </w:r>
          </w:p>
        </w:tc>
        <w:tc>
          <w:tcPr>
            <w:tcW w:w="2335" w:type="pct"/>
          </w:tcPr>
          <w:p w14:paraId="4579822D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Место размещения(установки)</w:t>
            </w:r>
          </w:p>
        </w:tc>
      </w:tr>
      <w:tr w:rsidR="00273939" w:rsidRPr="00A43697" w14:paraId="33651F36" w14:textId="77777777" w:rsidTr="003D7B60">
        <w:trPr>
          <w:trHeight w:val="825"/>
        </w:trPr>
        <w:tc>
          <w:tcPr>
            <w:tcW w:w="1057" w:type="pct"/>
          </w:tcPr>
          <w:p w14:paraId="184BB6D0" w14:textId="77777777" w:rsidR="00273939" w:rsidRPr="00A43697" w:rsidRDefault="00273939" w:rsidP="00273939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5D33E03D" wp14:editId="2A2E7AA0">
                  <wp:extent cx="523747" cy="523875"/>
                  <wp:effectExtent l="0" t="0" r="0" b="0"/>
                  <wp:docPr id="3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47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14:paraId="2BB0FEC3" w14:textId="77777777" w:rsidR="00273939" w:rsidRPr="00A43697" w:rsidRDefault="00273939" w:rsidP="00273939">
            <w:pPr>
              <w:spacing w:line="276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Огнетушитель</w:t>
            </w:r>
          </w:p>
        </w:tc>
        <w:tc>
          <w:tcPr>
            <w:tcW w:w="2335" w:type="pct"/>
          </w:tcPr>
          <w:p w14:paraId="402A5755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В местах размещения огнетушителя</w:t>
            </w:r>
          </w:p>
        </w:tc>
      </w:tr>
      <w:tr w:rsidR="00273939" w:rsidRPr="00A43697" w14:paraId="3AC321C6" w14:textId="77777777" w:rsidTr="003D7B60">
        <w:trPr>
          <w:trHeight w:val="878"/>
        </w:trPr>
        <w:tc>
          <w:tcPr>
            <w:tcW w:w="1057" w:type="pct"/>
          </w:tcPr>
          <w:p w14:paraId="496B3175" w14:textId="77777777" w:rsidR="00273939" w:rsidRPr="00A43697" w:rsidRDefault="00273939" w:rsidP="00273939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noProof/>
                <w:sz w:val="24"/>
              </w:rPr>
              <w:drawing>
                <wp:inline distT="0" distB="0" distL="0" distR="0" wp14:anchorId="54230645" wp14:editId="5EB45D1B">
                  <wp:extent cx="522642" cy="518636"/>
                  <wp:effectExtent l="0" t="0" r="0" b="0"/>
                  <wp:docPr id="18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42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</w:tcPr>
          <w:p w14:paraId="3055435A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</w:rPr>
              <w:t>Аптечка первой медицинской помощи</w:t>
            </w:r>
          </w:p>
        </w:tc>
        <w:tc>
          <w:tcPr>
            <w:tcW w:w="2335" w:type="pct"/>
          </w:tcPr>
          <w:p w14:paraId="5205921C" w14:textId="77777777" w:rsidR="00273939" w:rsidRPr="00A43697" w:rsidRDefault="00273939" w:rsidP="00273939">
            <w:pPr>
              <w:spacing w:line="276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43697">
              <w:rPr>
                <w:rFonts w:ascii="Times New Roman" w:eastAsia="Times New Roman" w:hAnsi="Times New Roman"/>
                <w:color w:val="202020"/>
                <w:sz w:val="24"/>
                <w:lang w:val="ru-RU"/>
              </w:rPr>
              <w:t>На стенах, дверях помещений для обозначения мест размещения аптечек первой медицинской помощи</w:t>
            </w:r>
          </w:p>
        </w:tc>
      </w:tr>
    </w:tbl>
    <w:p w14:paraId="77D05E8D" w14:textId="77777777" w:rsidR="003D7B60" w:rsidRPr="003D7B60" w:rsidRDefault="003D7B60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6241C7EC" w14:textId="349E3DF3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1.7. При несчастном случае пострадавший или очевидец несчастного случая обязан немедленно сообщить о случившемся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3D7B60">
        <w:rPr>
          <w:rFonts w:ascii="Times New Roman" w:hAnsi="Times New Roman" w:cs="Times New Roman"/>
          <w:sz w:val="28"/>
          <w:szCs w:val="28"/>
        </w:rPr>
        <w:t xml:space="preserve">лавному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 xml:space="preserve">ксперту. </w:t>
      </w:r>
    </w:p>
    <w:p w14:paraId="109F8D24" w14:textId="492F8325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>кспертов Компетенции «</w:t>
      </w:r>
      <w:r w:rsidR="007571B4" w:rsidRPr="003D7B60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3D7B60" w:rsidRPr="003D7B60">
        <w:rPr>
          <w:rFonts w:ascii="Times New Roman" w:hAnsi="Times New Roman" w:cs="Times New Roman"/>
          <w:sz w:val="28"/>
          <w:szCs w:val="28"/>
        </w:rPr>
        <w:t>устройств тягового</w:t>
      </w:r>
      <w:r w:rsidR="007571B4" w:rsidRPr="003D7B60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Pr="003D7B60">
        <w:rPr>
          <w:rFonts w:ascii="Times New Roman" w:hAnsi="Times New Roman" w:cs="Times New Roman"/>
          <w:sz w:val="28"/>
          <w:szCs w:val="28"/>
        </w:rPr>
        <w:t>»</w:t>
      </w:r>
      <w:r w:rsidR="00634941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3D7B60">
        <w:rPr>
          <w:rFonts w:ascii="Times New Roman" w:hAnsi="Times New Roman" w:cs="Times New Roman"/>
          <w:sz w:val="28"/>
          <w:szCs w:val="28"/>
        </w:rPr>
        <w:t xml:space="preserve">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53F660D7" w14:textId="2E2D16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возникновения несчастного случая или болезни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 xml:space="preserve">ксперта, об этом немедленно уведомляется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3D7B60">
        <w:rPr>
          <w:rFonts w:ascii="Times New Roman" w:hAnsi="Times New Roman" w:cs="Times New Roman"/>
          <w:sz w:val="28"/>
          <w:szCs w:val="28"/>
        </w:rPr>
        <w:t xml:space="preserve">лавный эксперт. </w:t>
      </w:r>
    </w:p>
    <w:p w14:paraId="2DEDEBE0" w14:textId="26CB7B70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1.8. Эксперты, допустившие невыполнение или нарушение инструкции по охране труда, привлекаются к ответственности, при необходимости согласно действующему законодательству.</w:t>
      </w:r>
    </w:p>
    <w:p w14:paraId="1B7ECD10" w14:textId="77777777" w:rsidR="00B0024C" w:rsidRPr="00ED36F2" w:rsidRDefault="00B0024C" w:rsidP="003D7B60">
      <w:pPr>
        <w:pStyle w:val="1"/>
        <w:spacing w:before="0" w:after="0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7" w:name="_Toc209538599"/>
      <w:r w:rsidRPr="00ED36F2">
        <w:rPr>
          <w:rFonts w:ascii="Times New Roman" w:hAnsi="Times New Roman" w:cs="Times New Roman"/>
          <w:iCs/>
          <w:color w:val="auto"/>
          <w:sz w:val="28"/>
          <w:szCs w:val="28"/>
        </w:rPr>
        <w:t>2.Требования охраны труда перед началом работы</w:t>
      </w:r>
      <w:bookmarkEnd w:id="17"/>
    </w:p>
    <w:p w14:paraId="6A8DACBC" w14:textId="049D975E" w:rsidR="00B0024C" w:rsidRPr="003D7B60" w:rsidRDefault="00E438AF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э</w:t>
      </w:r>
      <w:r w:rsidR="00B0024C" w:rsidRPr="003D7B60">
        <w:rPr>
          <w:rFonts w:ascii="Times New Roman" w:hAnsi="Times New Roman" w:cs="Times New Roman"/>
          <w:sz w:val="28"/>
          <w:szCs w:val="28"/>
        </w:rPr>
        <w:t>ксперты должны выполнить следующее:</w:t>
      </w:r>
    </w:p>
    <w:p w14:paraId="5828A4E7" w14:textId="3FAA8FC8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2.1. В </w:t>
      </w:r>
      <w:r w:rsidR="00634941">
        <w:rPr>
          <w:rFonts w:ascii="Times New Roman" w:hAnsi="Times New Roman" w:cs="Times New Roman"/>
          <w:sz w:val="28"/>
          <w:szCs w:val="28"/>
        </w:rPr>
        <w:t xml:space="preserve">подготовительный </w:t>
      </w:r>
      <w:r w:rsidRPr="003D7B60">
        <w:rPr>
          <w:rFonts w:ascii="Times New Roman" w:hAnsi="Times New Roman" w:cs="Times New Roman"/>
          <w:sz w:val="28"/>
          <w:szCs w:val="28"/>
        </w:rPr>
        <w:t xml:space="preserve">день </w:t>
      </w:r>
      <w:r w:rsidR="00634941">
        <w:rPr>
          <w:rFonts w:ascii="Times New Roman" w:hAnsi="Times New Roman" w:cs="Times New Roman"/>
          <w:sz w:val="28"/>
          <w:szCs w:val="28"/>
        </w:rPr>
        <w:t xml:space="preserve"> э</w:t>
      </w:r>
      <w:r w:rsidRPr="003D7B60">
        <w:rPr>
          <w:rFonts w:ascii="Times New Roman" w:hAnsi="Times New Roman" w:cs="Times New Roman"/>
          <w:sz w:val="28"/>
          <w:szCs w:val="28"/>
        </w:rPr>
        <w:t xml:space="preserve">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ов в соответствии с </w:t>
      </w:r>
      <w:r w:rsidR="00634941">
        <w:rPr>
          <w:rFonts w:ascii="Times New Roman" w:hAnsi="Times New Roman" w:cs="Times New Roman"/>
          <w:sz w:val="28"/>
          <w:szCs w:val="28"/>
        </w:rPr>
        <w:t xml:space="preserve"> </w:t>
      </w:r>
      <w:r w:rsidRPr="003D7B60">
        <w:rPr>
          <w:rFonts w:ascii="Times New Roman" w:hAnsi="Times New Roman" w:cs="Times New Roman"/>
          <w:sz w:val="28"/>
          <w:szCs w:val="28"/>
        </w:rPr>
        <w:t xml:space="preserve"> описанием компетенции.</w:t>
      </w:r>
    </w:p>
    <w:p w14:paraId="1C737EA0" w14:textId="27D51DD0" w:rsidR="00B0024C" w:rsidRPr="003D7B60" w:rsidRDefault="00E438AF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4C" w:rsidRPr="003D7B60">
        <w:rPr>
          <w:rFonts w:ascii="Times New Roman" w:hAnsi="Times New Roman" w:cs="Times New Roman"/>
          <w:sz w:val="28"/>
          <w:szCs w:val="28"/>
        </w:rPr>
        <w:t xml:space="preserve">2.2. Ежедневно, перед началом выполнения конкурсного задания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="00B0024C" w:rsidRPr="003D7B60">
        <w:rPr>
          <w:rFonts w:ascii="Times New Roman" w:hAnsi="Times New Roman" w:cs="Times New Roman"/>
          <w:sz w:val="28"/>
          <w:szCs w:val="28"/>
        </w:rPr>
        <w:t xml:space="preserve">ами конкурса,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="00B0024C" w:rsidRPr="003D7B60">
        <w:rPr>
          <w:rFonts w:ascii="Times New Roman" w:hAnsi="Times New Roman" w:cs="Times New Roman"/>
          <w:sz w:val="28"/>
          <w:szCs w:val="28"/>
        </w:rPr>
        <w:t>ксперт с особыми полномочиями проводит инструктаж по охране труда</w:t>
      </w:r>
      <w:r w:rsidR="00634941">
        <w:rPr>
          <w:rFonts w:ascii="Times New Roman" w:hAnsi="Times New Roman" w:cs="Times New Roman"/>
          <w:sz w:val="28"/>
          <w:szCs w:val="28"/>
        </w:rPr>
        <w:t>.</w:t>
      </w:r>
      <w:r w:rsidR="00B0024C" w:rsidRPr="003D7B60">
        <w:rPr>
          <w:rFonts w:ascii="Times New Roman" w:hAnsi="Times New Roman" w:cs="Times New Roman"/>
          <w:sz w:val="28"/>
          <w:szCs w:val="28"/>
        </w:rPr>
        <w:t xml:space="preserve"> Эксперты контролируют процесс подготовки рабочего места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="00B0024C" w:rsidRPr="003D7B60">
        <w:rPr>
          <w:rFonts w:ascii="Times New Roman" w:hAnsi="Times New Roman" w:cs="Times New Roman"/>
          <w:sz w:val="28"/>
          <w:szCs w:val="28"/>
        </w:rPr>
        <w:t>ами</w:t>
      </w:r>
      <w:r w:rsidR="006349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D7C5F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2.3. Ежедневно, перед началом работ на конкурсной площадке и в помещении экспертов необходимо:</w:t>
      </w:r>
    </w:p>
    <w:p w14:paraId="0728FD7D" w14:textId="40810F04" w:rsidR="00B0024C" w:rsidRPr="003D7B60" w:rsidRDefault="00B0024C" w:rsidP="003D7B60">
      <w:pPr>
        <w:pStyle w:val="aff4"/>
        <w:numPr>
          <w:ilvl w:val="0"/>
          <w:numId w:val="37"/>
        </w:numPr>
        <w:tabs>
          <w:tab w:val="left" w:pos="709"/>
        </w:tabs>
        <w:spacing w:after="0" w:line="360" w:lineRule="auto"/>
        <w:ind w:left="1134" w:hanging="11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осмотреть рабочие места экспертов 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>ов;</w:t>
      </w:r>
    </w:p>
    <w:p w14:paraId="4A9167FF" w14:textId="661E78FC" w:rsidR="00B0024C" w:rsidRPr="003D7B60" w:rsidRDefault="00B0024C" w:rsidP="003D7B60">
      <w:pPr>
        <w:pStyle w:val="aff4"/>
        <w:numPr>
          <w:ilvl w:val="0"/>
          <w:numId w:val="37"/>
        </w:numPr>
        <w:tabs>
          <w:tab w:val="left" w:pos="709"/>
        </w:tabs>
        <w:spacing w:after="0" w:line="360" w:lineRule="auto"/>
        <w:ind w:left="1134" w:hanging="11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привести в порядок рабочее место эксперта;</w:t>
      </w:r>
    </w:p>
    <w:p w14:paraId="474F7555" w14:textId="77459781" w:rsidR="00B0024C" w:rsidRPr="003D7B60" w:rsidRDefault="00B0024C" w:rsidP="003D7B60">
      <w:pPr>
        <w:pStyle w:val="aff4"/>
        <w:numPr>
          <w:ilvl w:val="0"/>
          <w:numId w:val="37"/>
        </w:numPr>
        <w:tabs>
          <w:tab w:val="left" w:pos="709"/>
        </w:tabs>
        <w:spacing w:after="0" w:line="360" w:lineRule="auto"/>
        <w:ind w:left="1134" w:hanging="11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проверить правильность подключения оборудования в электросеть;</w:t>
      </w:r>
    </w:p>
    <w:p w14:paraId="424E445B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FA1370B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14:paraId="76C96E9E" w14:textId="77777777" w:rsidR="00B0024C" w:rsidRPr="00ED36F2" w:rsidRDefault="00B0024C" w:rsidP="003D7B60">
      <w:pPr>
        <w:pStyle w:val="1"/>
        <w:spacing w:before="0" w:after="0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8" w:name="_Toc209538600"/>
      <w:r w:rsidRPr="00ED36F2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3.Требования охраны труда во время работы</w:t>
      </w:r>
      <w:bookmarkEnd w:id="18"/>
    </w:p>
    <w:p w14:paraId="28A5AA7F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14:paraId="768A90CB" w14:textId="56158DED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</w:t>
      </w:r>
      <w:r w:rsidR="00E438AF">
        <w:rPr>
          <w:rFonts w:ascii="Times New Roman" w:hAnsi="Times New Roman" w:cs="Times New Roman"/>
          <w:sz w:val="28"/>
          <w:szCs w:val="28"/>
        </w:rPr>
        <w:t xml:space="preserve">.2. Изображение на экранах </w:t>
      </w:r>
      <w:r w:rsidRPr="003D7B60">
        <w:rPr>
          <w:rFonts w:ascii="Times New Roman" w:hAnsi="Times New Roman" w:cs="Times New Roman"/>
          <w:sz w:val="28"/>
          <w:szCs w:val="28"/>
        </w:rPr>
        <w:t>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3CE1A09A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36DAFA4E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09C14B52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3.4. Во избежание поражения током запрещается:</w:t>
      </w:r>
    </w:p>
    <w:p w14:paraId="5773391E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прикасаться к задней панели персонального компьютера и другой оргтехники, монитора при включенном питании;</w:t>
      </w:r>
    </w:p>
    <w:p w14:paraId="7A6313CE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45FBB2DB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производить самостоятельно вскрытие и ремонт оборудования;</w:t>
      </w:r>
    </w:p>
    <w:p w14:paraId="6409607C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переключать разъемы интерфейсных кабелей периферийных устройств при включенном питании;</w:t>
      </w:r>
    </w:p>
    <w:p w14:paraId="56C76896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загромождать верхние панели устройств бумагами и посторонними предметами;</w:t>
      </w:r>
    </w:p>
    <w:p w14:paraId="3B041FC7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14:paraId="2843F49B" w14:textId="769014AA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3.5. При выполнении модулей конкурсного задания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ами, Эксперту необходимо быть внимательным, не отвлекаться посторонними разговорами и делами без необходимости, не отвлекать других Экспертов и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>ов.</w:t>
      </w:r>
    </w:p>
    <w:p w14:paraId="520B9395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3.6. Эксперту во время работы с оргтехникой:</w:t>
      </w:r>
    </w:p>
    <w:p w14:paraId="21299A97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lastRenderedPageBreak/>
        <w:t>- обращать внимание на символы, высвечивающиеся на панели оборудования, не игнорировать их;</w:t>
      </w:r>
    </w:p>
    <w:p w14:paraId="541C5611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5E1EA164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не производить включение/выключение аппаратов мокрыми руками;</w:t>
      </w:r>
    </w:p>
    <w:p w14:paraId="582263A6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не ставить на устройство емкости с водой, не класть металлические предметы;</w:t>
      </w:r>
    </w:p>
    <w:p w14:paraId="3A55CDD8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не эксплуатировать аппарат, если он перегрелся, стал дымиться, появился посторонний запах или звук;</w:t>
      </w:r>
    </w:p>
    <w:p w14:paraId="08C69896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не эксплуатировать аппарат, если его уронили или корпус был поврежден;</w:t>
      </w:r>
    </w:p>
    <w:p w14:paraId="45D8600C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вынимать застрявшие листы можно только после отключения устройства из сети;</w:t>
      </w:r>
    </w:p>
    <w:p w14:paraId="18E996FC" w14:textId="26FF1914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</w:t>
      </w:r>
      <w:r w:rsidR="00666CBC">
        <w:rPr>
          <w:rFonts w:ascii="Times New Roman" w:hAnsi="Times New Roman" w:cs="Times New Roman"/>
          <w:sz w:val="28"/>
          <w:szCs w:val="28"/>
        </w:rPr>
        <w:t xml:space="preserve"> </w:t>
      </w:r>
      <w:r w:rsidRPr="003D7B60">
        <w:rPr>
          <w:rFonts w:ascii="Times New Roman" w:hAnsi="Times New Roman" w:cs="Times New Roman"/>
          <w:sz w:val="28"/>
          <w:szCs w:val="28"/>
        </w:rPr>
        <w:t>запрещается перемещать аппараты включенными в сеть;</w:t>
      </w:r>
    </w:p>
    <w:p w14:paraId="5452073B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все работы по замене картриджей, бумаги можно производить только после отключения аппарата от сети;</w:t>
      </w:r>
    </w:p>
    <w:p w14:paraId="69EC396C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запрещается опираться на стекло оригиналодержателя, класть на него какие-либо вещи помимо оригинала;</w:t>
      </w:r>
    </w:p>
    <w:p w14:paraId="2663E005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запрещается работать на аппарате с треснувшим стеклом;</w:t>
      </w:r>
    </w:p>
    <w:p w14:paraId="6095D5FD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обязательно мыть руки теплой водой с мылом после каждой чистки картриджей, узлов и т.д.;</w:t>
      </w:r>
    </w:p>
    <w:p w14:paraId="6F3F3142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просыпанный тонер, носитель немедленно собрать пылесосом или влажной ветошью.</w:t>
      </w:r>
    </w:p>
    <w:p w14:paraId="6651B5D3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67B93B70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3.8. Запрещается:</w:t>
      </w:r>
    </w:p>
    <w:p w14:paraId="482A2515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устанавливать неизвестные системы паролирования и самостоятельно проводить переформатирование диска;</w:t>
      </w:r>
    </w:p>
    <w:p w14:paraId="13DD77F7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- иметь при себе любые средства связи;</w:t>
      </w:r>
    </w:p>
    <w:p w14:paraId="324FF056" w14:textId="77777777" w:rsidR="00B0024C" w:rsidRPr="003D7B60" w:rsidRDefault="00B0024C" w:rsidP="003D7B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lastRenderedPageBreak/>
        <w:t>- пользоваться любой документацией кроме предусмотренной конкурсным заданием.</w:t>
      </w:r>
    </w:p>
    <w:p w14:paraId="3FC3D029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14:paraId="56158238" w14:textId="10E2AE16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3.10. При наблюдении за выполнением конкурсного задания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ами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>ксперту:</w:t>
      </w:r>
    </w:p>
    <w:p w14:paraId="23524BB3" w14:textId="40572B41" w:rsidR="007571B4" w:rsidRPr="00634941" w:rsidRDefault="00634941" w:rsidP="00B5054A">
      <w:pPr>
        <w:pStyle w:val="aff4"/>
        <w:numPr>
          <w:ilvl w:val="0"/>
          <w:numId w:val="3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34941">
        <w:rPr>
          <w:rFonts w:ascii="Times New Roman" w:hAnsi="Times New Roman" w:cs="Times New Roman"/>
          <w:sz w:val="28"/>
          <w:szCs w:val="28"/>
        </w:rPr>
        <w:t xml:space="preserve"> </w:t>
      </w:r>
      <w:r w:rsidR="007571B4" w:rsidRPr="00634941">
        <w:rPr>
          <w:rFonts w:ascii="Times New Roman" w:hAnsi="Times New Roman" w:cs="Times New Roman"/>
          <w:sz w:val="28"/>
          <w:szCs w:val="28"/>
        </w:rPr>
        <w:t>передвигаться по конкурсной площадке не спеша, не делая резких движений, смотря под ноги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718AC" w14:textId="77777777" w:rsidR="00B0024C" w:rsidRPr="00ED36F2" w:rsidRDefault="00B0024C" w:rsidP="003D7B60">
      <w:pPr>
        <w:pStyle w:val="1"/>
        <w:spacing w:before="0" w:after="0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9" w:name="_Toc209538601"/>
      <w:r w:rsidRPr="00ED36F2">
        <w:rPr>
          <w:rFonts w:ascii="Times New Roman" w:hAnsi="Times New Roman" w:cs="Times New Roman"/>
          <w:iCs/>
          <w:color w:val="auto"/>
          <w:sz w:val="28"/>
          <w:szCs w:val="28"/>
        </w:rPr>
        <w:t>4. Требования охраны труда в аварийных ситуациях</w:t>
      </w:r>
      <w:bookmarkEnd w:id="19"/>
    </w:p>
    <w:p w14:paraId="40CA406C" w14:textId="1CAA225B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>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Работу продолжать только после устранения возникшей неисправности.</w:t>
      </w:r>
    </w:p>
    <w:p w14:paraId="2A164315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4.2.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331839EC" w14:textId="244C2AFF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4.3. При поражении электрическим током немедленно отключить электросеть, оказать первую помощь (самопомощь) пострадавшему, сообщить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3D7B60">
        <w:rPr>
          <w:rFonts w:ascii="Times New Roman" w:hAnsi="Times New Roman" w:cs="Times New Roman"/>
          <w:sz w:val="28"/>
          <w:szCs w:val="28"/>
        </w:rPr>
        <w:t xml:space="preserve">лавному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>ксперту, при необходимости обратиться к врачу.</w:t>
      </w:r>
    </w:p>
    <w:p w14:paraId="4372DC8A" w14:textId="0AE88FA8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3D7B60">
        <w:rPr>
          <w:rFonts w:ascii="Times New Roman" w:hAnsi="Times New Roman" w:cs="Times New Roman"/>
          <w:sz w:val="28"/>
          <w:szCs w:val="28"/>
        </w:rPr>
        <w:t xml:space="preserve">лавному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 xml:space="preserve">ксперту. </w:t>
      </w:r>
    </w:p>
    <w:p w14:paraId="288370C0" w14:textId="08488B2E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</w:t>
      </w:r>
      <w:r w:rsidR="00634941">
        <w:rPr>
          <w:rFonts w:ascii="Times New Roman" w:hAnsi="Times New Roman" w:cs="Times New Roman"/>
          <w:sz w:val="28"/>
          <w:szCs w:val="28"/>
        </w:rPr>
        <w:t>г</w:t>
      </w:r>
      <w:r w:rsidRPr="003D7B60">
        <w:rPr>
          <w:rFonts w:ascii="Times New Roman" w:hAnsi="Times New Roman" w:cs="Times New Roman"/>
          <w:sz w:val="28"/>
          <w:szCs w:val="28"/>
        </w:rPr>
        <w:t>лавного эксперта или должностного лица, заменяющего его. Приложить усилия для исключения состояния страха и паники.</w:t>
      </w:r>
    </w:p>
    <w:p w14:paraId="55894EB0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lastRenderedPageBreak/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F9CA715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7C28EC0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DEAFF1E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4B49F18C" w14:textId="3C984105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ов и </w:t>
      </w:r>
      <w:r w:rsidR="009C7558" w:rsidRPr="003D7B60">
        <w:rPr>
          <w:rFonts w:ascii="Times New Roman" w:hAnsi="Times New Roman" w:cs="Times New Roman"/>
          <w:sz w:val="28"/>
          <w:szCs w:val="28"/>
        </w:rPr>
        <w:t>других экспертов,</w:t>
      </w:r>
      <w:r w:rsidRPr="003D7B60">
        <w:rPr>
          <w:rFonts w:ascii="Times New Roman" w:hAnsi="Times New Roman" w:cs="Times New Roman"/>
          <w:sz w:val="28"/>
          <w:szCs w:val="28"/>
        </w:rPr>
        <w:t xml:space="preserve">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F607C22" w14:textId="77777777" w:rsidR="00B0024C" w:rsidRPr="00ED36F2" w:rsidRDefault="00B0024C" w:rsidP="003D7B60">
      <w:pPr>
        <w:pStyle w:val="1"/>
        <w:spacing w:before="0" w:after="0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209538602"/>
      <w:r w:rsidRPr="00ED36F2">
        <w:rPr>
          <w:rFonts w:ascii="Times New Roman" w:hAnsi="Times New Roman" w:cs="Times New Roman"/>
          <w:iCs/>
          <w:color w:val="auto"/>
          <w:sz w:val="28"/>
          <w:szCs w:val="28"/>
        </w:rPr>
        <w:t>5.Требование охраны труда по окончании работ</w:t>
      </w:r>
      <w:bookmarkEnd w:id="20"/>
    </w:p>
    <w:p w14:paraId="338732CB" w14:textId="203388A5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После окончания конкурсного дня </w:t>
      </w:r>
      <w:r w:rsidR="00634941">
        <w:rPr>
          <w:rFonts w:ascii="Times New Roman" w:hAnsi="Times New Roman" w:cs="Times New Roman"/>
          <w:sz w:val="28"/>
          <w:szCs w:val="28"/>
        </w:rPr>
        <w:t>э</w:t>
      </w:r>
      <w:r w:rsidRPr="003D7B60">
        <w:rPr>
          <w:rFonts w:ascii="Times New Roman" w:hAnsi="Times New Roman" w:cs="Times New Roman"/>
          <w:sz w:val="28"/>
          <w:szCs w:val="28"/>
        </w:rPr>
        <w:t>ксперт обязан:</w:t>
      </w:r>
    </w:p>
    <w:p w14:paraId="64B454C2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5.1. Отключить электрические приборы, оборудование, инструмент и устройства от источника питания.</w:t>
      </w:r>
    </w:p>
    <w:p w14:paraId="75248D76" w14:textId="6BD3998A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 xml:space="preserve">5.2. Привести в порядок рабочее место Эксперта и проверить рабочие места </w:t>
      </w:r>
      <w:r w:rsidR="00ED36F2">
        <w:rPr>
          <w:rFonts w:ascii="Times New Roman" w:hAnsi="Times New Roman" w:cs="Times New Roman"/>
          <w:sz w:val="28"/>
          <w:szCs w:val="28"/>
        </w:rPr>
        <w:t>конкурсант</w:t>
      </w:r>
      <w:r w:rsidRPr="003D7B60">
        <w:rPr>
          <w:rFonts w:ascii="Times New Roman" w:hAnsi="Times New Roman" w:cs="Times New Roman"/>
          <w:sz w:val="28"/>
          <w:szCs w:val="28"/>
        </w:rPr>
        <w:t xml:space="preserve">ов. </w:t>
      </w:r>
    </w:p>
    <w:p w14:paraId="1653D2CB" w14:textId="77777777" w:rsidR="00B0024C" w:rsidRPr="003D7B60" w:rsidRDefault="00B0024C" w:rsidP="003D7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60">
        <w:rPr>
          <w:rFonts w:ascii="Times New Roman" w:hAnsi="Times New Roman" w:cs="Times New Roman"/>
          <w:sz w:val="28"/>
          <w:szCs w:val="28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210C9C5D" w14:textId="77777777" w:rsidR="004D5267" w:rsidRPr="003D7B60" w:rsidRDefault="004D5267" w:rsidP="003D7B60">
      <w:pPr>
        <w:tabs>
          <w:tab w:val="right" w:pos="935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D5267" w:rsidRPr="003D7B60" w:rsidSect="00ED36F2">
      <w:pgSz w:w="11906" w:h="16838"/>
      <w:pgMar w:top="1134" w:right="567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B1406" w14:textId="77777777" w:rsidR="00D016E4" w:rsidRDefault="00D016E4">
      <w:pPr>
        <w:spacing w:after="0" w:line="240" w:lineRule="auto"/>
      </w:pPr>
      <w:r>
        <w:separator/>
      </w:r>
    </w:p>
  </w:endnote>
  <w:endnote w:type="continuationSeparator" w:id="0">
    <w:p w14:paraId="5C051C5C" w14:textId="77777777" w:rsidR="00D016E4" w:rsidRDefault="00D0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yak Light">
    <w:altName w:val="Calibri"/>
    <w:charset w:val="CC"/>
    <w:family w:val="swiss"/>
    <w:pitch w:val="variable"/>
    <w:sig w:usb0="A00002FF" w:usb1="5000204A" w:usb2="00000024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6801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90C032" w14:textId="42EAE6ED" w:rsidR="00ED36F2" w:rsidRPr="00ED36F2" w:rsidRDefault="00ED36F2">
        <w:pPr>
          <w:pStyle w:val="aff9"/>
          <w:jc w:val="right"/>
          <w:rPr>
            <w:rFonts w:ascii="Times New Roman" w:hAnsi="Times New Roman" w:cs="Times New Roman"/>
          </w:rPr>
        </w:pPr>
        <w:r w:rsidRPr="00ED36F2">
          <w:rPr>
            <w:rFonts w:ascii="Times New Roman" w:hAnsi="Times New Roman" w:cs="Times New Roman"/>
          </w:rPr>
          <w:fldChar w:fldCharType="begin"/>
        </w:r>
        <w:r w:rsidRPr="00ED36F2">
          <w:rPr>
            <w:rFonts w:ascii="Times New Roman" w:hAnsi="Times New Roman" w:cs="Times New Roman"/>
          </w:rPr>
          <w:instrText>PAGE   \* MERGEFORMAT</w:instrText>
        </w:r>
        <w:r w:rsidRPr="00ED36F2">
          <w:rPr>
            <w:rFonts w:ascii="Times New Roman" w:hAnsi="Times New Roman" w:cs="Times New Roman"/>
          </w:rPr>
          <w:fldChar w:fldCharType="separate"/>
        </w:r>
        <w:r w:rsidR="00412732">
          <w:rPr>
            <w:rFonts w:ascii="Times New Roman" w:hAnsi="Times New Roman" w:cs="Times New Roman"/>
            <w:noProof/>
          </w:rPr>
          <w:t>2</w:t>
        </w:r>
        <w:r w:rsidRPr="00ED36F2">
          <w:rPr>
            <w:rFonts w:ascii="Times New Roman" w:hAnsi="Times New Roman" w:cs="Times New Roman"/>
          </w:rPr>
          <w:fldChar w:fldCharType="end"/>
        </w:r>
      </w:p>
    </w:sdtContent>
  </w:sdt>
  <w:p w14:paraId="1FA18412" w14:textId="17EF049D" w:rsidR="0037684D" w:rsidRPr="005E3EE5" w:rsidRDefault="0037684D" w:rsidP="00BD0E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left" w:pos="8240"/>
      </w:tabs>
      <w:spacing w:after="0" w:line="240" w:lineRule="auto"/>
      <w:rPr>
        <w:rFonts w:ascii="Mayak Light" w:hAnsi="Mayak Light" w:cs="Times New Roman"/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964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FFFFFF" w:themeColor="background1"/>
      </w:rPr>
    </w:sdtEndPr>
    <w:sdtContent>
      <w:p w14:paraId="34182C6A" w14:textId="4B144993" w:rsidR="00ED36F2" w:rsidRPr="00ED36F2" w:rsidRDefault="00ED36F2">
        <w:pPr>
          <w:pStyle w:val="aff9"/>
          <w:jc w:val="right"/>
          <w:rPr>
            <w:rFonts w:ascii="Times New Roman" w:hAnsi="Times New Roman" w:cs="Times New Roman"/>
            <w:color w:val="FFFFFF" w:themeColor="background1"/>
          </w:rPr>
        </w:pPr>
        <w:r w:rsidRPr="00ED36F2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ED36F2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ED36F2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412732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ED36F2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14:paraId="62D49F94" w14:textId="77777777" w:rsidR="0037684D" w:rsidRDefault="0037684D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CA26" w14:textId="77777777" w:rsidR="00D016E4" w:rsidRDefault="00D016E4">
      <w:pPr>
        <w:spacing w:after="0" w:line="240" w:lineRule="auto"/>
      </w:pPr>
      <w:r>
        <w:separator/>
      </w:r>
    </w:p>
  </w:footnote>
  <w:footnote w:type="continuationSeparator" w:id="0">
    <w:p w14:paraId="0D99486C" w14:textId="77777777" w:rsidR="00D016E4" w:rsidRDefault="00D0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2095" w14:textId="4649CA28" w:rsidR="0037684D" w:rsidRDefault="003768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7D073" w14:textId="540D816D" w:rsidR="0037684D" w:rsidRDefault="003768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4BE19D0"/>
    <w:multiLevelType w:val="hybridMultilevel"/>
    <w:tmpl w:val="1AD4B0EE"/>
    <w:lvl w:ilvl="0" w:tplc="8FDC75B6">
      <w:start w:val="1"/>
      <w:numFmt w:val="bullet"/>
      <w:lvlText w:val="-"/>
      <w:lvlJc w:val="left"/>
      <w:pPr>
        <w:ind w:left="206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7A743A8"/>
    <w:multiLevelType w:val="hybridMultilevel"/>
    <w:tmpl w:val="8B827978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AA75982"/>
    <w:multiLevelType w:val="hybridMultilevel"/>
    <w:tmpl w:val="FCCA8DDA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10DDE"/>
    <w:multiLevelType w:val="hybridMultilevel"/>
    <w:tmpl w:val="7192886A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A3A81"/>
    <w:multiLevelType w:val="hybridMultilevel"/>
    <w:tmpl w:val="4C8E30F4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0" w15:restartNumberingAfterBreak="0">
    <w:nsid w:val="29CE6EDE"/>
    <w:multiLevelType w:val="hybridMultilevel"/>
    <w:tmpl w:val="FC84FC72"/>
    <w:lvl w:ilvl="0" w:tplc="8FDC75B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B4E1D9E"/>
    <w:multiLevelType w:val="hybridMultilevel"/>
    <w:tmpl w:val="D1EAA74C"/>
    <w:lvl w:ilvl="0" w:tplc="8FDC75B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6941E8"/>
    <w:multiLevelType w:val="hybridMultilevel"/>
    <w:tmpl w:val="4F168244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AB1384"/>
    <w:multiLevelType w:val="hybridMultilevel"/>
    <w:tmpl w:val="AFA62926"/>
    <w:lvl w:ilvl="0" w:tplc="8FDC75B6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37A1727"/>
    <w:multiLevelType w:val="hybridMultilevel"/>
    <w:tmpl w:val="E9BA45D2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D90BD6"/>
    <w:multiLevelType w:val="hybridMultilevel"/>
    <w:tmpl w:val="AAB67F84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44734172"/>
    <w:multiLevelType w:val="hybridMultilevel"/>
    <w:tmpl w:val="0088E134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E6C76"/>
    <w:multiLevelType w:val="hybridMultilevel"/>
    <w:tmpl w:val="4A4227F8"/>
    <w:lvl w:ilvl="0" w:tplc="8FDC75B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8" w15:restartNumberingAfterBreak="0">
    <w:nsid w:val="69DE425A"/>
    <w:multiLevelType w:val="hybridMultilevel"/>
    <w:tmpl w:val="A4141470"/>
    <w:lvl w:ilvl="0" w:tplc="8FDC75B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30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31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32" w15:restartNumberingAfterBreak="0">
    <w:nsid w:val="6F763EB6"/>
    <w:multiLevelType w:val="hybridMultilevel"/>
    <w:tmpl w:val="8BB62C58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A85A0A"/>
    <w:multiLevelType w:val="hybridMultilevel"/>
    <w:tmpl w:val="F47AB0EA"/>
    <w:lvl w:ilvl="0" w:tplc="78503232">
      <w:numFmt w:val="bullet"/>
      <w:lvlText w:val="-"/>
      <w:lvlJc w:val="left"/>
      <w:pPr>
        <w:ind w:left="496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3A6A4C">
      <w:numFmt w:val="bullet"/>
      <w:lvlText w:val="•"/>
      <w:lvlJc w:val="left"/>
      <w:pPr>
        <w:ind w:left="1620" w:hanging="149"/>
      </w:pPr>
      <w:rPr>
        <w:rFonts w:hint="default"/>
        <w:lang w:val="ru-RU" w:eastAsia="en-US" w:bidi="ar-SA"/>
      </w:rPr>
    </w:lvl>
    <w:lvl w:ilvl="2" w:tplc="50729C82">
      <w:numFmt w:val="bullet"/>
      <w:lvlText w:val="•"/>
      <w:lvlJc w:val="left"/>
      <w:pPr>
        <w:ind w:left="2623" w:hanging="149"/>
      </w:pPr>
      <w:rPr>
        <w:rFonts w:hint="default"/>
        <w:lang w:val="ru-RU" w:eastAsia="en-US" w:bidi="ar-SA"/>
      </w:rPr>
    </w:lvl>
    <w:lvl w:ilvl="3" w:tplc="91AC1D10">
      <w:numFmt w:val="bullet"/>
      <w:lvlText w:val="•"/>
      <w:lvlJc w:val="left"/>
      <w:pPr>
        <w:ind w:left="3626" w:hanging="149"/>
      </w:pPr>
      <w:rPr>
        <w:rFonts w:hint="default"/>
        <w:lang w:val="ru-RU" w:eastAsia="en-US" w:bidi="ar-SA"/>
      </w:rPr>
    </w:lvl>
    <w:lvl w:ilvl="4" w:tplc="52AC14F8">
      <w:numFmt w:val="bullet"/>
      <w:lvlText w:val="•"/>
      <w:lvlJc w:val="left"/>
      <w:pPr>
        <w:ind w:left="4629" w:hanging="149"/>
      </w:pPr>
      <w:rPr>
        <w:rFonts w:hint="default"/>
        <w:lang w:val="ru-RU" w:eastAsia="en-US" w:bidi="ar-SA"/>
      </w:rPr>
    </w:lvl>
    <w:lvl w:ilvl="5" w:tplc="B326613E">
      <w:numFmt w:val="bullet"/>
      <w:lvlText w:val="•"/>
      <w:lvlJc w:val="left"/>
      <w:pPr>
        <w:ind w:left="5632" w:hanging="149"/>
      </w:pPr>
      <w:rPr>
        <w:rFonts w:hint="default"/>
        <w:lang w:val="ru-RU" w:eastAsia="en-US" w:bidi="ar-SA"/>
      </w:rPr>
    </w:lvl>
    <w:lvl w:ilvl="6" w:tplc="F6105BDC">
      <w:numFmt w:val="bullet"/>
      <w:lvlText w:val="•"/>
      <w:lvlJc w:val="left"/>
      <w:pPr>
        <w:ind w:left="6636" w:hanging="149"/>
      </w:pPr>
      <w:rPr>
        <w:rFonts w:hint="default"/>
        <w:lang w:val="ru-RU" w:eastAsia="en-US" w:bidi="ar-SA"/>
      </w:rPr>
    </w:lvl>
    <w:lvl w:ilvl="7" w:tplc="7BE0C4D0">
      <w:numFmt w:val="bullet"/>
      <w:lvlText w:val="•"/>
      <w:lvlJc w:val="left"/>
      <w:pPr>
        <w:ind w:left="7639" w:hanging="149"/>
      </w:pPr>
      <w:rPr>
        <w:rFonts w:hint="default"/>
        <w:lang w:val="ru-RU" w:eastAsia="en-US" w:bidi="ar-SA"/>
      </w:rPr>
    </w:lvl>
    <w:lvl w:ilvl="8" w:tplc="197CF0D2">
      <w:numFmt w:val="bullet"/>
      <w:lvlText w:val="•"/>
      <w:lvlJc w:val="left"/>
      <w:pPr>
        <w:ind w:left="8642" w:hanging="149"/>
      </w:pPr>
      <w:rPr>
        <w:rFonts w:hint="default"/>
        <w:lang w:val="ru-RU" w:eastAsia="en-US" w:bidi="ar-SA"/>
      </w:rPr>
    </w:lvl>
  </w:abstractNum>
  <w:abstractNum w:abstractNumId="34" w15:restartNumberingAfterBreak="0">
    <w:nsid w:val="769916C0"/>
    <w:multiLevelType w:val="hybridMultilevel"/>
    <w:tmpl w:val="016E410E"/>
    <w:lvl w:ilvl="0" w:tplc="8FDC75B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7F53991"/>
    <w:multiLevelType w:val="hybridMultilevel"/>
    <w:tmpl w:val="72300FB6"/>
    <w:lvl w:ilvl="0" w:tplc="8FDC75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abstractNum w:abstractNumId="37" w15:restartNumberingAfterBreak="0">
    <w:nsid w:val="7EEA2B4E"/>
    <w:multiLevelType w:val="hybridMultilevel"/>
    <w:tmpl w:val="238AC1FC"/>
    <w:lvl w:ilvl="0" w:tplc="8FDC75B6">
      <w:start w:val="1"/>
      <w:numFmt w:val="bullet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27"/>
  </w:num>
  <w:num w:numId="5">
    <w:abstractNumId w:val="31"/>
  </w:num>
  <w:num w:numId="6">
    <w:abstractNumId w:val="21"/>
  </w:num>
  <w:num w:numId="7">
    <w:abstractNumId w:val="36"/>
  </w:num>
  <w:num w:numId="8">
    <w:abstractNumId w:val="30"/>
  </w:num>
  <w:num w:numId="9">
    <w:abstractNumId w:val="4"/>
  </w:num>
  <w:num w:numId="10">
    <w:abstractNumId w:val="14"/>
  </w:num>
  <w:num w:numId="11">
    <w:abstractNumId w:val="7"/>
  </w:num>
  <w:num w:numId="12">
    <w:abstractNumId w:val="9"/>
  </w:num>
  <w:num w:numId="13">
    <w:abstractNumId w:val="25"/>
  </w:num>
  <w:num w:numId="14">
    <w:abstractNumId w:val="0"/>
  </w:num>
  <w:num w:numId="15">
    <w:abstractNumId w:val="17"/>
  </w:num>
  <w:num w:numId="16">
    <w:abstractNumId w:val="16"/>
  </w:num>
  <w:num w:numId="17">
    <w:abstractNumId w:val="22"/>
  </w:num>
  <w:num w:numId="18">
    <w:abstractNumId w:val="19"/>
  </w:num>
  <w:num w:numId="19">
    <w:abstractNumId w:val="1"/>
  </w:num>
  <w:num w:numId="20">
    <w:abstractNumId w:val="32"/>
  </w:num>
  <w:num w:numId="21">
    <w:abstractNumId w:val="12"/>
  </w:num>
  <w:num w:numId="22">
    <w:abstractNumId w:val="8"/>
  </w:num>
  <w:num w:numId="23">
    <w:abstractNumId w:val="20"/>
  </w:num>
  <w:num w:numId="24">
    <w:abstractNumId w:val="23"/>
  </w:num>
  <w:num w:numId="25">
    <w:abstractNumId w:val="2"/>
  </w:num>
  <w:num w:numId="26">
    <w:abstractNumId w:val="13"/>
  </w:num>
  <w:num w:numId="27">
    <w:abstractNumId w:val="37"/>
  </w:num>
  <w:num w:numId="28">
    <w:abstractNumId w:val="35"/>
  </w:num>
  <w:num w:numId="29">
    <w:abstractNumId w:val="5"/>
  </w:num>
  <w:num w:numId="30">
    <w:abstractNumId w:val="6"/>
  </w:num>
  <w:num w:numId="31">
    <w:abstractNumId w:val="34"/>
  </w:num>
  <w:num w:numId="32">
    <w:abstractNumId w:val="33"/>
  </w:num>
  <w:num w:numId="33">
    <w:abstractNumId w:val="3"/>
  </w:num>
  <w:num w:numId="34">
    <w:abstractNumId w:val="15"/>
  </w:num>
  <w:num w:numId="35">
    <w:abstractNumId w:val="18"/>
  </w:num>
  <w:num w:numId="36">
    <w:abstractNumId w:val="10"/>
  </w:num>
  <w:num w:numId="37">
    <w:abstractNumId w:val="2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29"/>
    <w:rsid w:val="00013A0F"/>
    <w:rsid w:val="00023AF8"/>
    <w:rsid w:val="00023BE6"/>
    <w:rsid w:val="00025476"/>
    <w:rsid w:val="000277DA"/>
    <w:rsid w:val="00031F0C"/>
    <w:rsid w:val="000658B1"/>
    <w:rsid w:val="00093E23"/>
    <w:rsid w:val="00094B38"/>
    <w:rsid w:val="000A26C4"/>
    <w:rsid w:val="000A7DF2"/>
    <w:rsid w:val="000B4CAB"/>
    <w:rsid w:val="000C0783"/>
    <w:rsid w:val="000E1EC9"/>
    <w:rsid w:val="000E2FC7"/>
    <w:rsid w:val="000E4290"/>
    <w:rsid w:val="000F4397"/>
    <w:rsid w:val="00110F45"/>
    <w:rsid w:val="00124ABF"/>
    <w:rsid w:val="001406A1"/>
    <w:rsid w:val="001676C4"/>
    <w:rsid w:val="0018620B"/>
    <w:rsid w:val="00197600"/>
    <w:rsid w:val="002016E2"/>
    <w:rsid w:val="002061E7"/>
    <w:rsid w:val="00235856"/>
    <w:rsid w:val="00242941"/>
    <w:rsid w:val="00270666"/>
    <w:rsid w:val="002728CC"/>
    <w:rsid w:val="00273939"/>
    <w:rsid w:val="00282C31"/>
    <w:rsid w:val="00290F90"/>
    <w:rsid w:val="002A45F5"/>
    <w:rsid w:val="002B0624"/>
    <w:rsid w:val="002B36BD"/>
    <w:rsid w:val="002B492F"/>
    <w:rsid w:val="002D5731"/>
    <w:rsid w:val="00303096"/>
    <w:rsid w:val="00307647"/>
    <w:rsid w:val="00322D1B"/>
    <w:rsid w:val="00322EA8"/>
    <w:rsid w:val="00324182"/>
    <w:rsid w:val="003461FF"/>
    <w:rsid w:val="00365843"/>
    <w:rsid w:val="003732A7"/>
    <w:rsid w:val="00373AE2"/>
    <w:rsid w:val="0037627B"/>
    <w:rsid w:val="0037684D"/>
    <w:rsid w:val="00381161"/>
    <w:rsid w:val="00397249"/>
    <w:rsid w:val="003A2224"/>
    <w:rsid w:val="003C53D3"/>
    <w:rsid w:val="003C6AD2"/>
    <w:rsid w:val="003D7B60"/>
    <w:rsid w:val="003E17E9"/>
    <w:rsid w:val="0040002F"/>
    <w:rsid w:val="00412732"/>
    <w:rsid w:val="004207C9"/>
    <w:rsid w:val="00431A85"/>
    <w:rsid w:val="00455F59"/>
    <w:rsid w:val="00460BB8"/>
    <w:rsid w:val="0047229F"/>
    <w:rsid w:val="00472D51"/>
    <w:rsid w:val="004966CB"/>
    <w:rsid w:val="004B4B32"/>
    <w:rsid w:val="004D5267"/>
    <w:rsid w:val="00500B10"/>
    <w:rsid w:val="00545107"/>
    <w:rsid w:val="005514AD"/>
    <w:rsid w:val="0057773D"/>
    <w:rsid w:val="0058146D"/>
    <w:rsid w:val="00586C82"/>
    <w:rsid w:val="005A339E"/>
    <w:rsid w:val="005A5AC6"/>
    <w:rsid w:val="005B4DC1"/>
    <w:rsid w:val="005C20EC"/>
    <w:rsid w:val="005C5C7C"/>
    <w:rsid w:val="005E3337"/>
    <w:rsid w:val="005E3EE5"/>
    <w:rsid w:val="005F1C4A"/>
    <w:rsid w:val="00623E2E"/>
    <w:rsid w:val="00634941"/>
    <w:rsid w:val="00644ECD"/>
    <w:rsid w:val="00646347"/>
    <w:rsid w:val="0065120E"/>
    <w:rsid w:val="00666CBC"/>
    <w:rsid w:val="00675DCB"/>
    <w:rsid w:val="0069564A"/>
    <w:rsid w:val="006A4278"/>
    <w:rsid w:val="006B5B1C"/>
    <w:rsid w:val="006C70E9"/>
    <w:rsid w:val="006E47D4"/>
    <w:rsid w:val="006F6690"/>
    <w:rsid w:val="006F669E"/>
    <w:rsid w:val="0071425D"/>
    <w:rsid w:val="00714E59"/>
    <w:rsid w:val="0072017B"/>
    <w:rsid w:val="00736526"/>
    <w:rsid w:val="0073798E"/>
    <w:rsid w:val="0075445C"/>
    <w:rsid w:val="007571B4"/>
    <w:rsid w:val="00760BDB"/>
    <w:rsid w:val="00763ADA"/>
    <w:rsid w:val="007762A5"/>
    <w:rsid w:val="00776554"/>
    <w:rsid w:val="0078206D"/>
    <w:rsid w:val="00785966"/>
    <w:rsid w:val="00792AA0"/>
    <w:rsid w:val="00793808"/>
    <w:rsid w:val="007952B3"/>
    <w:rsid w:val="00796CA8"/>
    <w:rsid w:val="007B7E86"/>
    <w:rsid w:val="007C4183"/>
    <w:rsid w:val="007C43E9"/>
    <w:rsid w:val="007E5045"/>
    <w:rsid w:val="00804C14"/>
    <w:rsid w:val="008154D5"/>
    <w:rsid w:val="00816A16"/>
    <w:rsid w:val="0082029F"/>
    <w:rsid w:val="008252EB"/>
    <w:rsid w:val="00846BC1"/>
    <w:rsid w:val="00847869"/>
    <w:rsid w:val="00852D8A"/>
    <w:rsid w:val="00862CFD"/>
    <w:rsid w:val="00863621"/>
    <w:rsid w:val="008849F1"/>
    <w:rsid w:val="008A3901"/>
    <w:rsid w:val="008B3C8F"/>
    <w:rsid w:val="008C3029"/>
    <w:rsid w:val="008C5A11"/>
    <w:rsid w:val="008E095B"/>
    <w:rsid w:val="0090363A"/>
    <w:rsid w:val="009051D4"/>
    <w:rsid w:val="0091498F"/>
    <w:rsid w:val="0092384F"/>
    <w:rsid w:val="00925408"/>
    <w:rsid w:val="00926E7E"/>
    <w:rsid w:val="00927BD5"/>
    <w:rsid w:val="00963E0A"/>
    <w:rsid w:val="009733CE"/>
    <w:rsid w:val="00976C1E"/>
    <w:rsid w:val="009830C6"/>
    <w:rsid w:val="0099590C"/>
    <w:rsid w:val="009C7558"/>
    <w:rsid w:val="009E37D8"/>
    <w:rsid w:val="009F4847"/>
    <w:rsid w:val="00A141B6"/>
    <w:rsid w:val="00A1637D"/>
    <w:rsid w:val="00A25C8E"/>
    <w:rsid w:val="00A26CF5"/>
    <w:rsid w:val="00A30A71"/>
    <w:rsid w:val="00A43697"/>
    <w:rsid w:val="00A458E2"/>
    <w:rsid w:val="00A702B0"/>
    <w:rsid w:val="00A83D29"/>
    <w:rsid w:val="00AA6FE3"/>
    <w:rsid w:val="00AB2CDA"/>
    <w:rsid w:val="00AD79A1"/>
    <w:rsid w:val="00AE0BE0"/>
    <w:rsid w:val="00AE5BEB"/>
    <w:rsid w:val="00AE661F"/>
    <w:rsid w:val="00AF5E87"/>
    <w:rsid w:val="00B0024C"/>
    <w:rsid w:val="00B10B0E"/>
    <w:rsid w:val="00B13A76"/>
    <w:rsid w:val="00B15D7A"/>
    <w:rsid w:val="00B16EA5"/>
    <w:rsid w:val="00B2734D"/>
    <w:rsid w:val="00B365EE"/>
    <w:rsid w:val="00B5054A"/>
    <w:rsid w:val="00B54A90"/>
    <w:rsid w:val="00B5543D"/>
    <w:rsid w:val="00B60D59"/>
    <w:rsid w:val="00B70EB0"/>
    <w:rsid w:val="00B91E9A"/>
    <w:rsid w:val="00B922AD"/>
    <w:rsid w:val="00B94BBA"/>
    <w:rsid w:val="00BB764C"/>
    <w:rsid w:val="00BD0EA7"/>
    <w:rsid w:val="00BE15C6"/>
    <w:rsid w:val="00BE6AF8"/>
    <w:rsid w:val="00BF5019"/>
    <w:rsid w:val="00C000E0"/>
    <w:rsid w:val="00C038EF"/>
    <w:rsid w:val="00C10293"/>
    <w:rsid w:val="00C13F48"/>
    <w:rsid w:val="00C37DA5"/>
    <w:rsid w:val="00C42704"/>
    <w:rsid w:val="00C80FBF"/>
    <w:rsid w:val="00C82E33"/>
    <w:rsid w:val="00C85DBC"/>
    <w:rsid w:val="00CB25BC"/>
    <w:rsid w:val="00CC3412"/>
    <w:rsid w:val="00CD6A0C"/>
    <w:rsid w:val="00CE059D"/>
    <w:rsid w:val="00CE302F"/>
    <w:rsid w:val="00CF624E"/>
    <w:rsid w:val="00D016E4"/>
    <w:rsid w:val="00D2528B"/>
    <w:rsid w:val="00D30963"/>
    <w:rsid w:val="00D34DA1"/>
    <w:rsid w:val="00D81801"/>
    <w:rsid w:val="00D96A1B"/>
    <w:rsid w:val="00DA0B34"/>
    <w:rsid w:val="00DD2624"/>
    <w:rsid w:val="00DD70DD"/>
    <w:rsid w:val="00DD79D5"/>
    <w:rsid w:val="00DE3893"/>
    <w:rsid w:val="00E17C67"/>
    <w:rsid w:val="00E22173"/>
    <w:rsid w:val="00E22BA5"/>
    <w:rsid w:val="00E437C8"/>
    <w:rsid w:val="00E438AF"/>
    <w:rsid w:val="00E555D5"/>
    <w:rsid w:val="00E94EEF"/>
    <w:rsid w:val="00EC4C64"/>
    <w:rsid w:val="00ED36F2"/>
    <w:rsid w:val="00EF393C"/>
    <w:rsid w:val="00F51BDC"/>
    <w:rsid w:val="00F55DE5"/>
    <w:rsid w:val="00F57FDA"/>
    <w:rsid w:val="00F62172"/>
    <w:rsid w:val="00F910FA"/>
    <w:rsid w:val="00FA4A16"/>
    <w:rsid w:val="00FB6984"/>
    <w:rsid w:val="00FC3AAE"/>
    <w:rsid w:val="00FE0A8B"/>
    <w:rsid w:val="00FE10D4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ED36F2"/>
    <w:pPr>
      <w:tabs>
        <w:tab w:val="right" w:leader="dot" w:pos="10195"/>
      </w:tabs>
      <w:spacing w:after="100"/>
      <w:ind w:left="220" w:firstLine="64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D36F2"/>
    <w:pPr>
      <w:tabs>
        <w:tab w:val="right" w:leader="dot" w:pos="10195"/>
      </w:tabs>
      <w:spacing w:after="100"/>
      <w:ind w:firstLine="284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TOC Heading"/>
    <w:basedOn w:val="1"/>
    <w:next w:val="a"/>
    <w:uiPriority w:val="39"/>
    <w:semiHidden/>
    <w:unhideWhenUsed/>
    <w:qFormat/>
    <w:rsid w:val="00B0024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customStyle="1" w:styleId="afff4">
    <w:basedOn w:val="a"/>
    <w:next w:val="afff5"/>
    <w:uiPriority w:val="99"/>
    <w:unhideWhenUsed/>
    <w:rsid w:val="00B0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5">
    <w:name w:val="Normal (Web)"/>
    <w:basedOn w:val="a"/>
    <w:uiPriority w:val="99"/>
    <w:semiHidden/>
    <w:unhideWhenUsed/>
    <w:rsid w:val="00B0024C"/>
    <w:rPr>
      <w:rFonts w:ascii="Times New Roman" w:hAnsi="Times New Roman" w:cs="Times New Roman"/>
      <w:sz w:val="24"/>
      <w:szCs w:val="24"/>
    </w:rPr>
  </w:style>
  <w:style w:type="paragraph" w:styleId="afff6">
    <w:name w:val="Balloon Text"/>
    <w:basedOn w:val="a"/>
    <w:link w:val="afff7"/>
    <w:uiPriority w:val="99"/>
    <w:semiHidden/>
    <w:unhideWhenUsed/>
    <w:rsid w:val="00C1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C13F48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30764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73939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4277-0B97-4E7D-9058-85D014C0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Учетная запись Майкрософт</cp:lastModifiedBy>
  <cp:revision>2</cp:revision>
  <cp:lastPrinted>2021-08-03T14:38:00Z</cp:lastPrinted>
  <dcterms:created xsi:type="dcterms:W3CDTF">2026-01-15T14:16:00Z</dcterms:created>
  <dcterms:modified xsi:type="dcterms:W3CDTF">2026-01-15T14:16:00Z</dcterms:modified>
</cp:coreProperties>
</file>