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76F5C5DC" w14:textId="77777777" w:rsidTr="00465470">
        <w:tc>
          <w:tcPr>
            <w:tcW w:w="5670" w:type="dxa"/>
          </w:tcPr>
          <w:p w14:paraId="11B6DD0F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76679BC5" wp14:editId="7FCFD8D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F4B4DD6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DB46ED3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40"/>
          <w:szCs w:val="40"/>
          <w:u w:val="single"/>
        </w:rPr>
      </w:sdtEndPr>
      <w:sdtContent>
        <w:p w14:paraId="1E0C6FB1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5E25A760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592F20D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15CD74E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71BCAB77" w14:textId="77777777" w:rsidR="00832EBB" w:rsidRPr="0026223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262236"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ТЕХНОЛОГИИ МОДЫ</w:t>
          </w:r>
          <w:r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6E0AF627" w14:textId="1914EA6D" w:rsidR="00D83E4E" w:rsidRPr="00B95B16" w:rsidRDefault="0026223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BE2ED0"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26223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 w:rsidRPr="00FC047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FC0474" w:rsidRPr="00FC047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FC0474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3592352C" w14:textId="3ACBD0E1" w:rsidR="00334165" w:rsidRPr="00FC0474" w:rsidRDefault="00FC047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</w:rPr>
          </w:pPr>
          <w:r w:rsidRPr="00FC0474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</w:rPr>
            <w:t>Пензенская область</w:t>
          </w:r>
        </w:p>
      </w:sdtContent>
    </w:sdt>
    <w:p w14:paraId="450EAE54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5F42A21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A50EA1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31C58F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974B7D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DBCC7F5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E4FE596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A276E54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5C0674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146012F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5A8100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B7B15D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C009FF5" w14:textId="4ADB894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F055A36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1B62AC27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373022D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E27400D" w14:textId="6CBFB9BF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0474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22D12C69" w14:textId="0DF45235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FC0474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4DA16B05" w14:textId="08F6A43A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</w:t>
        </w:r>
        <w:r w:rsidR="000E771A">
          <w:rPr>
            <w:rStyle w:val="ae"/>
            <w:noProof/>
            <w:sz w:val="28"/>
            <w:szCs w:val="28"/>
          </w:rPr>
          <w:t>алиста по компетенции «Технологии моды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FC0474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44938578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</w:t>
        </w:r>
        <w:r w:rsidR="000E771A">
          <w:rPr>
            <w:noProof/>
            <w:webHidden/>
            <w:sz w:val="28"/>
            <w:szCs w:val="28"/>
          </w:rPr>
          <w:t>...11</w:t>
        </w:r>
      </w:hyperlink>
    </w:p>
    <w:p w14:paraId="6A742096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0E771A">
          <w:rPr>
            <w:noProof/>
            <w:webHidden/>
            <w:sz w:val="28"/>
            <w:szCs w:val="28"/>
          </w:rPr>
          <w:t>12</w:t>
        </w:r>
      </w:hyperlink>
    </w:p>
    <w:p w14:paraId="04130C16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0E771A">
          <w:rPr>
            <w:noProof/>
            <w:webHidden/>
            <w:sz w:val="28"/>
            <w:szCs w:val="28"/>
          </w:rPr>
          <w:t>13</w:t>
        </w:r>
      </w:hyperlink>
    </w:p>
    <w:p w14:paraId="69C3698D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0E771A">
          <w:rPr>
            <w:noProof/>
            <w:webHidden/>
            <w:sz w:val="28"/>
            <w:szCs w:val="28"/>
          </w:rPr>
          <w:t>13</w:t>
        </w:r>
      </w:hyperlink>
    </w:p>
    <w:p w14:paraId="08B543F5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0E771A">
          <w:rPr>
            <w:noProof/>
            <w:webHidden/>
            <w:sz w:val="28"/>
            <w:szCs w:val="28"/>
          </w:rPr>
          <w:t>...13</w:t>
        </w:r>
      </w:hyperlink>
    </w:p>
    <w:p w14:paraId="2CFCB98A" w14:textId="77777777" w:rsidR="00A4187F" w:rsidRPr="00AF76EA" w:rsidRDefault="006A191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0E771A">
          <w:rPr>
            <w:rFonts w:ascii="Times New Roman" w:hAnsi="Times New Roman"/>
            <w:noProof/>
            <w:webHidden/>
            <w:sz w:val="28"/>
            <w:lang w:val="ru-RU"/>
          </w:rPr>
          <w:t>..1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7666AB10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0E771A">
          <w:rPr>
            <w:noProof/>
            <w:webHidden/>
            <w:sz w:val="28"/>
            <w:szCs w:val="28"/>
          </w:rPr>
          <w:t>19</w:t>
        </w:r>
      </w:hyperlink>
    </w:p>
    <w:p w14:paraId="5BBD6D09" w14:textId="77777777" w:rsidR="00A4187F" w:rsidRPr="00AF76EA" w:rsidRDefault="006A1913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0E771A">
          <w:rPr>
            <w:noProof/>
            <w:webHidden/>
            <w:sz w:val="28"/>
            <w:szCs w:val="28"/>
          </w:rPr>
          <w:t>19</w:t>
        </w:r>
      </w:hyperlink>
    </w:p>
    <w:p w14:paraId="0D0CE596" w14:textId="77777777" w:rsidR="00A4187F" w:rsidRPr="00AF76EA" w:rsidRDefault="006A191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0E771A">
          <w:rPr>
            <w:rFonts w:ascii="Times New Roman" w:hAnsi="Times New Roman"/>
            <w:noProof/>
            <w:webHidden/>
            <w:sz w:val="28"/>
            <w:lang w:val="ru-RU"/>
          </w:rPr>
          <w:t>20</w:t>
        </w:r>
      </w:hyperlink>
    </w:p>
    <w:p w14:paraId="42D073E0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1FA1DA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519D1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D043F0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6F2571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A05029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D4091B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1235B9E" w14:textId="77777777" w:rsidR="00AA2B8A" w:rsidRDefault="00AA2B8A" w:rsidP="00D83E4E">
      <w:pPr>
        <w:pStyle w:val="-2"/>
        <w:rPr>
          <w:lang w:eastAsia="ru-RU"/>
        </w:rPr>
      </w:pPr>
    </w:p>
    <w:p w14:paraId="547EAE70" w14:textId="77777777" w:rsidR="00465470" w:rsidRDefault="00465470" w:rsidP="00D83E4E">
      <w:pPr>
        <w:pStyle w:val="-2"/>
        <w:rPr>
          <w:lang w:eastAsia="ru-RU"/>
        </w:rPr>
      </w:pPr>
    </w:p>
    <w:p w14:paraId="1AF6EA10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D7E2675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B960449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52F3DB0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005E4243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ЕТКС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 Единый тарифно-квалификационный справочник работ и профессий рабочих</w:t>
      </w:r>
    </w:p>
    <w:p w14:paraId="3B20B618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– государственный отраслевой стандарт,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14:paraId="70F68192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14:paraId="3BD5B7E0" w14:textId="77777777" w:rsidR="00262236" w:rsidRPr="00D96994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10FBCD57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27014897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774A955B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14:paraId="0350AF5C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БК – базовая конструкция</w:t>
      </w:r>
    </w:p>
    <w:p w14:paraId="49641418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МК – модельная конструкция</w:t>
      </w:r>
    </w:p>
    <w:p w14:paraId="1F63B4FD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системы автоматизированного проектирования</w:t>
      </w:r>
    </w:p>
    <w:p w14:paraId="4F231757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 xml:space="preserve">ВТО – влажно-тепловая обработка </w:t>
      </w:r>
    </w:p>
    <w:p w14:paraId="10433EBF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2D – двухмерное изображение</w:t>
      </w:r>
    </w:p>
    <w:p w14:paraId="7ECAEC91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3D – трехмерное изображение</w:t>
      </w:r>
    </w:p>
    <w:p w14:paraId="49E265F2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IT – информационные технологии</w:t>
      </w:r>
    </w:p>
    <w:p w14:paraId="0D6DC4B7" w14:textId="77777777" w:rsidR="00C17B01" w:rsidRP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4720651D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40D3F20F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DFA1234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1D9905D2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262236">
        <w:rPr>
          <w:rFonts w:ascii="Times New Roman" w:hAnsi="Times New Roman" w:cs="Times New Roman"/>
          <w:sz w:val="28"/>
          <w:szCs w:val="28"/>
        </w:rPr>
        <w:t>ования компетенции (ТК) «Технологии моды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12811438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7CF17464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560B2E8A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06055B0C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168298F4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2B3287F5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62236">
        <w:rPr>
          <w:rFonts w:ascii="Times New Roman" w:hAnsi="Times New Roman"/>
          <w:szCs w:val="28"/>
        </w:rPr>
        <w:t>«Технологии моды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4C968823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5F18127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CF49839" w14:textId="77777777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7661"/>
        <w:gridCol w:w="1541"/>
      </w:tblGrid>
      <w:tr w:rsidR="00262236" w:rsidRPr="00EB2656" w14:paraId="2A0E57B8" w14:textId="77777777" w:rsidTr="004932B7">
        <w:trPr>
          <w:trHeight w:val="273"/>
        </w:trPr>
        <w:tc>
          <w:tcPr>
            <w:tcW w:w="0" w:type="auto"/>
            <w:shd w:val="clear" w:color="auto" w:fill="92D050"/>
          </w:tcPr>
          <w:p w14:paraId="2E80A17E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7661" w:type="dxa"/>
            <w:shd w:val="clear" w:color="auto" w:fill="92D050"/>
          </w:tcPr>
          <w:p w14:paraId="17C03000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  <w:tc>
          <w:tcPr>
            <w:tcW w:w="0" w:type="auto"/>
            <w:shd w:val="clear" w:color="auto" w:fill="92D050"/>
          </w:tcPr>
          <w:p w14:paraId="42FE1F94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262236" w:rsidRPr="00EB2656" w14:paraId="66D6E4D1" w14:textId="77777777" w:rsidTr="004932B7">
        <w:tc>
          <w:tcPr>
            <w:tcW w:w="0" w:type="auto"/>
            <w:vMerge w:val="restart"/>
            <w:shd w:val="clear" w:color="auto" w:fill="BFBFBF"/>
          </w:tcPr>
          <w:p w14:paraId="0347F75A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61" w:type="dxa"/>
          </w:tcPr>
          <w:p w14:paraId="7AE8F270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14:paraId="55A99C1D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541986BD" w14:textId="77777777" w:rsidTr="004932B7">
        <w:trPr>
          <w:trHeight w:val="4667"/>
        </w:trPr>
        <w:tc>
          <w:tcPr>
            <w:tcW w:w="0" w:type="auto"/>
            <w:vMerge/>
            <w:shd w:val="clear" w:color="auto" w:fill="BFBFBF"/>
          </w:tcPr>
          <w:p w14:paraId="5D150F6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0BFD98D9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1ADD84EA" w14:textId="77777777"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32B7">
              <w:rPr>
                <w:rFonts w:ascii="Times New Roman" w:hAnsi="Times New Roman"/>
                <w:sz w:val="28"/>
                <w:szCs w:val="28"/>
              </w:rPr>
              <w:t xml:space="preserve">равила техники безопасности, нормы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и передовые методы производства;</w:t>
            </w:r>
          </w:p>
          <w:p w14:paraId="3F40D4CF" w14:textId="77777777"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важность содержания рабочего места в чистоте и порядке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530CDD6" w14:textId="77777777"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устройство, правила эксплуатации применяемого </w:t>
            </w:r>
            <w:r w:rsidR="00AC3BA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борудования, инструментов и приспособлений;</w:t>
            </w:r>
          </w:p>
          <w:p w14:paraId="2C554CE8" w14:textId="77777777" w:rsidR="00262236" w:rsidRPr="00AC1E31" w:rsidRDefault="00262236" w:rsidP="00000CC4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назначение, устройство, принципы и режимы работы швейного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оборудования и оборудования для влажно-тепловой обработки,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применяемого при пошиве швейных изделий различного ассортимента;</w:t>
            </w:r>
          </w:p>
          <w:p w14:paraId="5F7422AB" w14:textId="77777777"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14:paraId="0562D16B" w14:textId="77777777" w:rsidR="00262236" w:rsidRPr="00EB2656" w:rsidRDefault="00262236" w:rsidP="00F1208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инструментов, применяемых для раскроя изделий различного ассортим</w:t>
            </w:r>
            <w:r w:rsidR="00F12081">
              <w:rPr>
                <w:rFonts w:ascii="Times New Roman" w:hAnsi="Times New Roman"/>
                <w:sz w:val="28"/>
                <w:szCs w:val="28"/>
              </w:rPr>
              <w:t>ента из текстильных материалов.</w:t>
            </w:r>
          </w:p>
        </w:tc>
        <w:tc>
          <w:tcPr>
            <w:tcW w:w="0" w:type="auto"/>
          </w:tcPr>
          <w:p w14:paraId="3B089A70" w14:textId="77777777" w:rsidR="00262236" w:rsidRPr="00EB2656" w:rsidRDefault="00262236" w:rsidP="00000CC4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5347D22C" w14:textId="77777777" w:rsidTr="004932B7">
        <w:tc>
          <w:tcPr>
            <w:tcW w:w="0" w:type="auto"/>
            <w:vMerge/>
            <w:shd w:val="clear" w:color="auto" w:fill="BFBFBF"/>
          </w:tcPr>
          <w:p w14:paraId="7252E882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71AEB9FC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5721F500" w14:textId="77777777" w:rsidR="00AC3BAD" w:rsidRDefault="00AC3BAD" w:rsidP="00AC3BAD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14:paraId="4CC0F5F6" w14:textId="77777777" w:rsidR="00AC3BAD" w:rsidRPr="00AC3BAD" w:rsidRDefault="00AC3BAD" w:rsidP="00AC3BAD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облюдать правила техники безопасности и придерживаться инструкций производителя при использовании какого-либо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A8CCF7" w14:textId="77777777" w:rsidR="00262236" w:rsidRPr="000E5B68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осуществлять текущий уход за рабочим местом;</w:t>
            </w:r>
          </w:p>
          <w:p w14:paraId="63CBD71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14:paraId="1E07E33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текущий уход за швейным оборудованием и</w:t>
            </w:r>
          </w:p>
          <w:p w14:paraId="2FA404CE" w14:textId="77777777" w:rsidR="00262236" w:rsidRPr="00EB2656" w:rsidRDefault="00262236" w:rsidP="00000CC4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оборудованием для влажно-тепловой обработки;</w:t>
            </w:r>
          </w:p>
          <w:p w14:paraId="42590E2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и приспособлениями при пошиве</w:t>
            </w:r>
          </w:p>
          <w:p w14:paraId="6D81CF27" w14:textId="77777777" w:rsidR="00262236" w:rsidRPr="00EB2656" w:rsidRDefault="00262236" w:rsidP="00000CC4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швейных изделий различного ассортимента;</w:t>
            </w:r>
          </w:p>
          <w:p w14:paraId="27F5003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профессиональные инструменты для снятия размерных признаков;</w:t>
            </w:r>
          </w:p>
          <w:p w14:paraId="7D15C09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для раскроя изделий различного ассортимента из текстильных материалов.</w:t>
            </w:r>
          </w:p>
        </w:tc>
        <w:tc>
          <w:tcPr>
            <w:tcW w:w="0" w:type="auto"/>
          </w:tcPr>
          <w:p w14:paraId="468ABB7F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7957F6B3" w14:textId="77777777" w:rsidTr="004932B7">
        <w:tc>
          <w:tcPr>
            <w:tcW w:w="0" w:type="auto"/>
            <w:shd w:val="clear" w:color="auto" w:fill="BFBFBF"/>
          </w:tcPr>
          <w:p w14:paraId="0556D66D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61" w:type="dxa"/>
          </w:tcPr>
          <w:p w14:paraId="6F6CD169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0" w:type="auto"/>
          </w:tcPr>
          <w:p w14:paraId="3CAAA3BA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C1E31" w:rsidRPr="00EB2656" w14:paraId="5DCC27ED" w14:textId="77777777" w:rsidTr="004932B7">
        <w:tc>
          <w:tcPr>
            <w:tcW w:w="0" w:type="auto"/>
            <w:shd w:val="clear" w:color="auto" w:fill="BFBFBF"/>
          </w:tcPr>
          <w:p w14:paraId="3EA032F4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22CF9348" w14:textId="77777777"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1052066E" w14:textId="77777777" w:rsidR="00AC3BAD" w:rsidRPr="00AC3BAD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ажность эффективного планирования и организации</w:t>
            </w:r>
          </w:p>
          <w:p w14:paraId="35CD5233" w14:textId="77777777" w:rsidR="00AC1E31" w:rsidRDefault="00AC3BAD" w:rsidP="00AC3BAD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работы, соблюдения сроков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0D736C3" w14:textId="77777777" w:rsidR="000E5B68" w:rsidRPr="000E5B68" w:rsidRDefault="000E5B68" w:rsidP="000E5B6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ажность содержания рабочего места в чистоте и</w:t>
            </w:r>
          </w:p>
          <w:p w14:paraId="7B5C8E35" w14:textId="77777777" w:rsidR="000E5B68" w:rsidRDefault="000E5B68" w:rsidP="000E5B68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орядке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8C89060" w14:textId="77777777" w:rsidR="00AC3BAD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важность аккуратного и бережного отношения при работе с </w:t>
            </w:r>
            <w:r w:rsidR="000E5B68">
              <w:rPr>
                <w:rFonts w:ascii="Times New Roman" w:hAnsi="Times New Roman"/>
                <w:sz w:val="28"/>
                <w:szCs w:val="28"/>
              </w:rPr>
              <w:t>материалами и готовыми изделиями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15775F0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раскроя изделий различного ассортимента из текстильных материалов;</w:t>
            </w:r>
          </w:p>
          <w:p w14:paraId="03544179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14:paraId="526064CC" w14:textId="77777777" w:rsidR="00AC3BAD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3D39">
              <w:rPr>
                <w:rFonts w:ascii="Times New Roman" w:hAnsi="Times New Roman"/>
                <w:sz w:val="28"/>
                <w:szCs w:val="28"/>
              </w:rPr>
              <w:t>требования к раскрою швейных изделий с учетом рисунка и фактуры поверхности материалов.</w:t>
            </w:r>
          </w:p>
        </w:tc>
        <w:tc>
          <w:tcPr>
            <w:tcW w:w="0" w:type="auto"/>
          </w:tcPr>
          <w:p w14:paraId="5707B589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14:paraId="10B617A1" w14:textId="77777777" w:rsidTr="004932B7">
        <w:tc>
          <w:tcPr>
            <w:tcW w:w="0" w:type="auto"/>
            <w:shd w:val="clear" w:color="auto" w:fill="BFBFBF"/>
          </w:tcPr>
          <w:p w14:paraId="7C24A329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24944399" w14:textId="77777777"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66F2070B" w14:textId="77777777" w:rsidR="00AC1E31" w:rsidRPr="000E5B68" w:rsidRDefault="00AC3BAD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ланировать работу и расставлять приоритеты для обеспечения максимальной ее эф</w:t>
            </w:r>
            <w:r w:rsidR="000E5B68">
              <w:rPr>
                <w:rFonts w:ascii="Times New Roman" w:hAnsi="Times New Roman"/>
                <w:sz w:val="28"/>
                <w:szCs w:val="28"/>
              </w:rPr>
              <w:t>фективности и соблюдения сроков;</w:t>
            </w:r>
          </w:p>
          <w:p w14:paraId="6E050F41" w14:textId="77777777" w:rsidR="000E5B68" w:rsidRPr="000E5B68" w:rsidRDefault="000E5B68" w:rsidP="00AC3BAD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3271DC8" w14:textId="77777777" w:rsidR="000E5B68" w:rsidRPr="006F3D39" w:rsidRDefault="000E5B68" w:rsidP="000E5B6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 xml:space="preserve">оддерживать чистоту и необходимые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условия на рабочем месте для защиты материалов и готовых изделий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EAE7486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рациональную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раскладку лекал на материале;</w:t>
            </w:r>
          </w:p>
          <w:p w14:paraId="25B8FD9E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14:paraId="44E64E12" w14:textId="77777777" w:rsidR="006F3D39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выкраивать детали швейных </w:t>
            </w:r>
            <w:r>
              <w:rPr>
                <w:rFonts w:ascii="Times New Roman" w:hAnsi="Times New Roman"/>
                <w:sz w:val="28"/>
                <w:szCs w:val="28"/>
              </w:rPr>
              <w:t>изделий различного ассортимента.</w:t>
            </w:r>
          </w:p>
        </w:tc>
        <w:tc>
          <w:tcPr>
            <w:tcW w:w="0" w:type="auto"/>
          </w:tcPr>
          <w:p w14:paraId="524DE0CE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14:paraId="504047C5" w14:textId="77777777" w:rsidTr="004932B7">
        <w:tc>
          <w:tcPr>
            <w:tcW w:w="0" w:type="auto"/>
            <w:shd w:val="clear" w:color="auto" w:fill="BFBFBF"/>
          </w:tcPr>
          <w:p w14:paraId="34B53855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61" w:type="dxa"/>
          </w:tcPr>
          <w:p w14:paraId="273EDB3D" w14:textId="77777777" w:rsidR="0026223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Коммуникации и навыки межличностного общения</w:t>
            </w:r>
          </w:p>
        </w:tc>
        <w:tc>
          <w:tcPr>
            <w:tcW w:w="0" w:type="auto"/>
          </w:tcPr>
          <w:p w14:paraId="316D7C24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272576B6" w14:textId="77777777" w:rsidTr="004932B7">
        <w:tc>
          <w:tcPr>
            <w:tcW w:w="0" w:type="auto"/>
            <w:shd w:val="clear" w:color="auto" w:fill="BFBFBF"/>
          </w:tcPr>
          <w:p w14:paraId="4D0E3079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34667EFB" w14:textId="77777777" w:rsidR="00262236" w:rsidRDefault="00262236" w:rsidP="0026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B2221AC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14:paraId="4772B00E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психологию общения и профессиональную этику;</w:t>
            </w:r>
          </w:p>
          <w:p w14:paraId="15D8EA7F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  <w:p w14:paraId="3DA8C2B5" w14:textId="77777777" w:rsidR="00262236" w:rsidRPr="00262236" w:rsidRDefault="00AC1E31" w:rsidP="00AC1E31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принципы эффективного общения, включая навыки презентации и продаж.</w:t>
            </w:r>
          </w:p>
        </w:tc>
        <w:tc>
          <w:tcPr>
            <w:tcW w:w="0" w:type="auto"/>
          </w:tcPr>
          <w:p w14:paraId="0E4278EB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14:paraId="642071A0" w14:textId="77777777" w:rsidTr="004932B7">
        <w:trPr>
          <w:trHeight w:val="5694"/>
        </w:trPr>
        <w:tc>
          <w:tcPr>
            <w:tcW w:w="0" w:type="auto"/>
            <w:shd w:val="clear" w:color="auto" w:fill="BFBFBF"/>
          </w:tcPr>
          <w:p w14:paraId="6347E574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583A7BF7" w14:textId="77777777" w:rsidR="00AC1E31" w:rsidRDefault="00AC1E31" w:rsidP="00AC1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E3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6B290FD" w14:textId="77777777"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коллективом в процессе трудовой деятельности;</w:t>
            </w:r>
          </w:p>
          <w:p w14:paraId="1B712715" w14:textId="77777777"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14:paraId="5EF51D0E" w14:textId="77777777" w:rsidR="004932B7" w:rsidRPr="00EB2656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14:paraId="7C688669" w14:textId="77777777" w:rsidR="004932B7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14:paraId="50F972AA" w14:textId="77777777" w:rsidR="004932B7" w:rsidRDefault="004932B7" w:rsidP="004932B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авать заказчику исчерпывающие рекомендации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уходу за изделием;</w:t>
            </w:r>
          </w:p>
          <w:p w14:paraId="0CB0BBCD" w14:textId="77777777" w:rsidR="00AC1E31" w:rsidRPr="00262236" w:rsidRDefault="004932B7" w:rsidP="004932B7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представлять идеи, дизайнерские решения, концепции внутренним и внешним заказчикам.</w:t>
            </w:r>
          </w:p>
        </w:tc>
        <w:tc>
          <w:tcPr>
            <w:tcW w:w="0" w:type="auto"/>
          </w:tcPr>
          <w:p w14:paraId="73216B5B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14:paraId="68F928AE" w14:textId="77777777" w:rsidTr="004932B7">
        <w:tc>
          <w:tcPr>
            <w:tcW w:w="0" w:type="auto"/>
            <w:vMerge w:val="restart"/>
            <w:shd w:val="clear" w:color="auto" w:fill="BFBFBF"/>
          </w:tcPr>
          <w:p w14:paraId="4BB3F2CC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61" w:type="dxa"/>
          </w:tcPr>
          <w:p w14:paraId="5176569F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Конфекционирование материалов </w:t>
            </w:r>
          </w:p>
        </w:tc>
        <w:tc>
          <w:tcPr>
            <w:tcW w:w="0" w:type="auto"/>
          </w:tcPr>
          <w:p w14:paraId="43E5FBC9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58C33CE9" w14:textId="77777777" w:rsidTr="004932B7">
        <w:trPr>
          <w:trHeight w:val="6273"/>
        </w:trPr>
        <w:tc>
          <w:tcPr>
            <w:tcW w:w="0" w:type="auto"/>
            <w:vMerge/>
            <w:shd w:val="clear" w:color="auto" w:fill="BFBFBF"/>
          </w:tcPr>
          <w:p w14:paraId="399A932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7A0CD16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58CA5520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 ассортимент текстильных материалов, меха и кожи, их основные свойства;</w:t>
            </w:r>
          </w:p>
          <w:p w14:paraId="65309E70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14:paraId="153B2B85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строения, назначения и свойства различных материалов;</w:t>
            </w:r>
          </w:p>
          <w:p w14:paraId="1A015853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обработки различных материалов;</w:t>
            </w:r>
          </w:p>
          <w:p w14:paraId="40A614CF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к качеству обработки деталей;</w:t>
            </w:r>
          </w:p>
          <w:p w14:paraId="3E792CEE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износа деталей и узлов;</w:t>
            </w:r>
          </w:p>
          <w:p w14:paraId="49BD773C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 и область применения сырьевых материалов;</w:t>
            </w:r>
          </w:p>
          <w:p w14:paraId="04940B4C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изделии;</w:t>
            </w:r>
          </w:p>
          <w:p w14:paraId="3E821590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конфекционирования материалов для швейных</w:t>
            </w:r>
            <w:r w:rsidR="006F3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изделий различного ассортимента (подбор материалов для пакета одежды).</w:t>
            </w:r>
          </w:p>
        </w:tc>
        <w:tc>
          <w:tcPr>
            <w:tcW w:w="0" w:type="auto"/>
          </w:tcPr>
          <w:p w14:paraId="1F81FC92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3F9DCCD1" w14:textId="77777777" w:rsidTr="004932B7">
        <w:tc>
          <w:tcPr>
            <w:tcW w:w="0" w:type="auto"/>
            <w:vMerge/>
            <w:shd w:val="clear" w:color="auto" w:fill="BFBFBF"/>
          </w:tcPr>
          <w:p w14:paraId="5504A89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2EC54D1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622ABB0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14:paraId="1C55CF5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распознавать и классифицировать текстильные материалы по внешнему виду, происхождению, свойствам; </w:t>
            </w:r>
          </w:p>
          <w:p w14:paraId="22FF0CC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подбирать материалы по их назначению и условиям эксплуатации для выполнения работ; </w:t>
            </w:r>
          </w:p>
          <w:p w14:paraId="2D98EFA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производителя.</w:t>
            </w:r>
          </w:p>
        </w:tc>
        <w:tc>
          <w:tcPr>
            <w:tcW w:w="0" w:type="auto"/>
          </w:tcPr>
          <w:p w14:paraId="5F2F961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3BDF170" w14:textId="77777777" w:rsidTr="004932B7">
        <w:tc>
          <w:tcPr>
            <w:tcW w:w="0" w:type="auto"/>
            <w:shd w:val="clear" w:color="auto" w:fill="BFBFBF"/>
          </w:tcPr>
          <w:p w14:paraId="23C74D50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61" w:type="dxa"/>
          </w:tcPr>
          <w:p w14:paraId="2FEDB24E" w14:textId="77777777" w:rsidR="00262236" w:rsidRPr="00EB2656" w:rsidRDefault="00262236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Графическое изображение деталей и изделий</w:t>
            </w:r>
          </w:p>
        </w:tc>
        <w:tc>
          <w:tcPr>
            <w:tcW w:w="0" w:type="auto"/>
          </w:tcPr>
          <w:p w14:paraId="4CDE35AC" w14:textId="77777777" w:rsidR="00262236" w:rsidRPr="00EB2656" w:rsidRDefault="004932B7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2CCE3F34" w14:textId="77777777" w:rsidTr="004932B7">
        <w:tc>
          <w:tcPr>
            <w:tcW w:w="0" w:type="auto"/>
            <w:shd w:val="clear" w:color="auto" w:fill="BFBFBF"/>
          </w:tcPr>
          <w:p w14:paraId="28E40305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4E54AC89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216BD5D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14:paraId="40F688C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общие сведенья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14:paraId="4CEAB3B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законы, методы и приемы проекционного черчения;</w:t>
            </w:r>
          </w:p>
          <w:p w14:paraId="62FDDA8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выполнения чертежей, технических рисунков, эскизов и схем;</w:t>
            </w:r>
          </w:p>
          <w:p w14:paraId="3FB680A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линий, используемые в техническом рисунке;</w:t>
            </w:r>
          </w:p>
          <w:p w14:paraId="5773802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применение IT и специального ПО для создания изображений и дизайна.</w:t>
            </w:r>
          </w:p>
        </w:tc>
        <w:tc>
          <w:tcPr>
            <w:tcW w:w="0" w:type="auto"/>
          </w:tcPr>
          <w:p w14:paraId="05085C6C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46B7775D" w14:textId="77777777" w:rsidTr="004932B7">
        <w:tc>
          <w:tcPr>
            <w:tcW w:w="0" w:type="auto"/>
            <w:shd w:val="clear" w:color="auto" w:fill="BFBFBF"/>
          </w:tcPr>
          <w:p w14:paraId="7F5B688E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</w:tcPr>
          <w:p w14:paraId="70C7186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21001B5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читать конструкторскую и технологическую документацию; </w:t>
            </w:r>
          </w:p>
          <w:p w14:paraId="1C2565B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читать и выполнять эскиз, рабочие и сборочные чертежи, технологические схемы;</w:t>
            </w:r>
          </w:p>
          <w:p w14:paraId="61BC158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14:paraId="0792425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технологические схемы в ручной и машинной графике; </w:t>
            </w:r>
          </w:p>
          <w:p w14:paraId="1107F83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14:paraId="79C961E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специализированное ПО для создания двух- и трехмерных изображений 2D- и 3D-CAD.</w:t>
            </w:r>
          </w:p>
        </w:tc>
        <w:tc>
          <w:tcPr>
            <w:tcW w:w="0" w:type="auto"/>
          </w:tcPr>
          <w:p w14:paraId="3DBE4059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62095A0B" w14:textId="77777777" w:rsidTr="004932B7">
        <w:tc>
          <w:tcPr>
            <w:tcW w:w="0" w:type="auto"/>
            <w:vMerge w:val="restart"/>
            <w:shd w:val="clear" w:color="auto" w:fill="BFBFBF"/>
          </w:tcPr>
          <w:p w14:paraId="076B0D3F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61" w:type="dxa"/>
          </w:tcPr>
          <w:p w14:paraId="30E7D0ED" w14:textId="77777777"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швейных изделий</w:t>
            </w:r>
          </w:p>
        </w:tc>
        <w:tc>
          <w:tcPr>
            <w:tcW w:w="0" w:type="auto"/>
          </w:tcPr>
          <w:p w14:paraId="4846DFED" w14:textId="77777777"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62236" w:rsidRPr="00EB2656" w14:paraId="1352E747" w14:textId="77777777" w:rsidTr="004932B7">
        <w:trPr>
          <w:trHeight w:val="981"/>
        </w:trPr>
        <w:tc>
          <w:tcPr>
            <w:tcW w:w="0" w:type="auto"/>
            <w:vMerge/>
            <w:shd w:val="clear" w:color="auto" w:fill="BFBFBF"/>
          </w:tcPr>
          <w:p w14:paraId="1BD034C3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1D84CB5F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0A7ACDA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историю костюма разных стилей и направлений в дизайне;</w:t>
            </w:r>
          </w:p>
          <w:p w14:paraId="242F9CB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стили, тенденции и направления моды в одежде текущего сезона;</w:t>
            </w:r>
          </w:p>
          <w:p w14:paraId="519AE7C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законы, правила и средства композиции;</w:t>
            </w:r>
          </w:p>
          <w:p w14:paraId="3EBB717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 и ассортимент швейных, трикотажных, меховых, кожаных изделий;</w:t>
            </w:r>
          </w:p>
          <w:p w14:paraId="37FD0C2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формообразующие свойства тканей;</w:t>
            </w:r>
          </w:p>
          <w:p w14:paraId="01C8A5F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разработки эскиза модели, техники зарисовки стилизованных фигур и моделей изделий;</w:t>
            </w:r>
          </w:p>
          <w:p w14:paraId="0993AE2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рисунка и живописи, законы колористики;</w:t>
            </w:r>
          </w:p>
          <w:p w14:paraId="018BE0B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методики конструирования швейных изделий различного ассортимента из текстильных материалов, меха и кожи;</w:t>
            </w:r>
          </w:p>
          <w:p w14:paraId="6E3883D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14:paraId="0926C8F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графические программы для разработки эскизов моделей одежды;</w:t>
            </w:r>
          </w:p>
          <w:p w14:paraId="2FF8A5F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макетирования швейных изделий на манекене или заказчике.</w:t>
            </w:r>
          </w:p>
        </w:tc>
        <w:tc>
          <w:tcPr>
            <w:tcW w:w="0" w:type="auto"/>
          </w:tcPr>
          <w:p w14:paraId="7102CBD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439756A0" w14:textId="77777777" w:rsidTr="004932B7">
        <w:tc>
          <w:tcPr>
            <w:tcW w:w="0" w:type="auto"/>
            <w:vMerge/>
            <w:shd w:val="clear" w:color="auto" w:fill="BFBFBF"/>
          </w:tcPr>
          <w:p w14:paraId="6E7F3F1F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22A5682C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уметь:</w:t>
            </w:r>
          </w:p>
          <w:p w14:paraId="3E9A26A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поиск различных источников информации о направлениях моды (журналов, каталогов, интернет-ресурсов);</w:t>
            </w:r>
          </w:p>
          <w:p w14:paraId="3AC9466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разрабатывать эскизы моделей с учетом модных тенденций, сезона, возрастных и полнотных групп;</w:t>
            </w:r>
          </w:p>
          <w:p w14:paraId="569FD68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14:paraId="4CF600D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14:paraId="148A0A8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14:paraId="0EC1894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14:paraId="31BCF65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14:paraId="39421C6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мудборды, трендборды, дизайнерские концепции и доносить идеи до клиента, в том числе с применением компьютерной графики;</w:t>
            </w:r>
          </w:p>
          <w:p w14:paraId="38485DE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создавать прототипы и образы изделий методом макетирования;</w:t>
            </w:r>
          </w:p>
          <w:p w14:paraId="4B465EF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осуществлять авторский надзор за реализацией художественного решения модели на всех этапах производства изделий. </w:t>
            </w:r>
          </w:p>
        </w:tc>
        <w:tc>
          <w:tcPr>
            <w:tcW w:w="0" w:type="auto"/>
          </w:tcPr>
          <w:p w14:paraId="65B749CE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BF669D1" w14:textId="77777777" w:rsidTr="004932B7">
        <w:tc>
          <w:tcPr>
            <w:tcW w:w="0" w:type="auto"/>
            <w:vMerge w:val="restart"/>
            <w:shd w:val="clear" w:color="auto" w:fill="BFBFBF"/>
          </w:tcPr>
          <w:p w14:paraId="1FE31C75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61" w:type="dxa"/>
          </w:tcPr>
          <w:p w14:paraId="66C7704B" w14:textId="77777777"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0" w:type="auto"/>
          </w:tcPr>
          <w:p w14:paraId="0C2BEB81" w14:textId="77777777"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62236" w:rsidRPr="00EB2656" w14:paraId="203B2010" w14:textId="77777777" w:rsidTr="004932B7">
        <w:tc>
          <w:tcPr>
            <w:tcW w:w="0" w:type="auto"/>
            <w:vMerge/>
            <w:shd w:val="clear" w:color="auto" w:fill="BFBFBF"/>
          </w:tcPr>
          <w:p w14:paraId="07462203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28939193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40448EF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антропометрии и размерные признаки тела человека;</w:t>
            </w:r>
          </w:p>
          <w:p w14:paraId="212E70E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конструкцию и составные части швейных изделий различного ассортимента;</w:t>
            </w:r>
          </w:p>
          <w:p w14:paraId="0DAE247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и методы конструирования швейных изделий различного ассортимента;</w:t>
            </w:r>
          </w:p>
          <w:p w14:paraId="6CB994D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конструирования швейных изделий различного ассортимента с учетом назначения;</w:t>
            </w:r>
          </w:p>
          <w:p w14:paraId="268FCB0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разработки конструкций швейных изделий различного ассортимента с учетом телосложения;</w:t>
            </w:r>
          </w:p>
          <w:p w14:paraId="756BC98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порядок построения чертежей деталей швейных изделий различного ассортимента;</w:t>
            </w:r>
          </w:p>
          <w:p w14:paraId="431FADB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конструктивного моделирования швейных изделий различного ассортимента;</w:t>
            </w:r>
          </w:p>
          <w:p w14:paraId="3158259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виды лекал, требования к качеству лекал; </w:t>
            </w:r>
          </w:p>
          <w:p w14:paraId="1DA7D39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технического размножения лекал;</w:t>
            </w:r>
          </w:p>
          <w:p w14:paraId="4A6D6D1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проектирования швейных изделий различного ассортимента;</w:t>
            </w:r>
          </w:p>
          <w:p w14:paraId="62FE393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корректировки базовых лекал для получения модельных лекал швейных изделий различного ассортимента.</w:t>
            </w:r>
          </w:p>
        </w:tc>
        <w:tc>
          <w:tcPr>
            <w:tcW w:w="0" w:type="auto"/>
          </w:tcPr>
          <w:p w14:paraId="4DE689A3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34CB3297" w14:textId="77777777" w:rsidTr="004932B7">
        <w:tc>
          <w:tcPr>
            <w:tcW w:w="0" w:type="auto"/>
            <w:vMerge/>
            <w:shd w:val="clear" w:color="auto" w:fill="BFBFBF"/>
          </w:tcPr>
          <w:p w14:paraId="1749C43B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03F9CAAD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20E10E0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расчет и построение чертежа базовой конструкции изделия;</w:t>
            </w:r>
          </w:p>
          <w:p w14:paraId="74E367A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копировать детали чертежа с использованием чертежных инструментов;</w:t>
            </w:r>
          </w:p>
          <w:p w14:paraId="530C2DFC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14:paraId="154CFEE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составлять технические описания к комплекту лекал базовых конструкций;</w:t>
            </w:r>
          </w:p>
          <w:p w14:paraId="45DCB6E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14:paraId="3F613F2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использовать систему автоматизированного проектирования в процессе изготовления лекал базовых и модельных конструкций швейных изделий различного ассортимента.</w:t>
            </w:r>
          </w:p>
        </w:tc>
        <w:tc>
          <w:tcPr>
            <w:tcW w:w="0" w:type="auto"/>
          </w:tcPr>
          <w:p w14:paraId="10C01AA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42217596" w14:textId="77777777" w:rsidTr="004932B7">
        <w:tc>
          <w:tcPr>
            <w:tcW w:w="0" w:type="auto"/>
            <w:vMerge w:val="restart"/>
            <w:shd w:val="clear" w:color="auto" w:fill="BFBFBF"/>
          </w:tcPr>
          <w:p w14:paraId="72608DFD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61" w:type="dxa"/>
          </w:tcPr>
          <w:p w14:paraId="7D341985" w14:textId="77777777" w:rsidR="00262236" w:rsidRPr="00EB2656" w:rsidRDefault="006F3D39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изготовления</w:t>
            </w:r>
            <w:r w:rsidR="00262236"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швейных изделий</w:t>
            </w:r>
          </w:p>
        </w:tc>
        <w:tc>
          <w:tcPr>
            <w:tcW w:w="0" w:type="auto"/>
          </w:tcPr>
          <w:p w14:paraId="52C3F1D6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62236" w:rsidRPr="00EB2656" w14:paraId="08DDBA6B" w14:textId="77777777" w:rsidTr="004932B7">
        <w:trPr>
          <w:trHeight w:val="2115"/>
        </w:trPr>
        <w:tc>
          <w:tcPr>
            <w:tcW w:w="0" w:type="auto"/>
            <w:vMerge/>
            <w:shd w:val="clear" w:color="auto" w:fill="BFBFBF"/>
          </w:tcPr>
          <w:p w14:paraId="18A8C2FA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1D4CAF3D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21EB766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изготовления швейных изделий различного ассортимента;</w:t>
            </w:r>
          </w:p>
          <w:p w14:paraId="612A0C9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14:paraId="25318EB1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осуществления внутрипроцессного контроля качества изготовления швейных изделий различного ассортимента;</w:t>
            </w:r>
          </w:p>
          <w:p w14:paraId="793BD89D" w14:textId="77777777" w:rsidR="0026223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виды отделок швейных изделий различного ассортимента по заказам;</w:t>
            </w:r>
          </w:p>
          <w:p w14:paraId="07F207B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основные виды дефектов, возникающих при изготовлении (подготовке к примерке) швейных изделий различного ассортимента. </w:t>
            </w:r>
          </w:p>
        </w:tc>
        <w:tc>
          <w:tcPr>
            <w:tcW w:w="0" w:type="auto"/>
          </w:tcPr>
          <w:p w14:paraId="6B1E6A3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70635E9D" w14:textId="77777777" w:rsidTr="004932B7">
        <w:tc>
          <w:tcPr>
            <w:tcW w:w="0" w:type="auto"/>
            <w:vMerge/>
            <w:shd w:val="clear" w:color="auto" w:fill="BFBFBF"/>
          </w:tcPr>
          <w:p w14:paraId="3D4546DB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vAlign w:val="center"/>
          </w:tcPr>
          <w:p w14:paraId="25BC0AF0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39FC68B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подготовку к примеркам и отшив швейных изделий различного ассортимента;</w:t>
            </w:r>
          </w:p>
          <w:p w14:paraId="2348F71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операционно-технологические карты при изготовлении швейных изделий различного ассортимента;</w:t>
            </w:r>
          </w:p>
          <w:p w14:paraId="413AF37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14:paraId="0D9AB6C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14:paraId="0361EF7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дефекты обработки и окончательной отделки швейных изделий различного ассортимента.</w:t>
            </w:r>
          </w:p>
        </w:tc>
        <w:tc>
          <w:tcPr>
            <w:tcW w:w="0" w:type="auto"/>
          </w:tcPr>
          <w:p w14:paraId="5F2D856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F318E98" w14:textId="77777777" w:rsidR="00262236" w:rsidRDefault="0026223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3823E1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53C52D3A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4E64F6A4" w14:textId="77777777" w:rsidR="007608F0" w:rsidRDefault="007608F0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1256D2FD" w14:textId="77777777" w:rsidR="007608F0" w:rsidRDefault="007608F0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27E8EC7C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2DC509D8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563"/>
        <w:gridCol w:w="961"/>
        <w:gridCol w:w="968"/>
        <w:gridCol w:w="968"/>
        <w:gridCol w:w="970"/>
        <w:gridCol w:w="1247"/>
        <w:gridCol w:w="2041"/>
      </w:tblGrid>
      <w:tr w:rsidR="00F10695" w:rsidRPr="00F10695" w14:paraId="7D5AA54B" w14:textId="77777777" w:rsidTr="00F10695">
        <w:trPr>
          <w:trHeight w:val="944"/>
          <w:tblHeader/>
          <w:jc w:val="center"/>
        </w:trPr>
        <w:tc>
          <w:tcPr>
            <w:tcW w:w="3908" w:type="pct"/>
            <w:gridSpan w:val="7"/>
            <w:shd w:val="clear" w:color="auto" w:fill="92D050"/>
            <w:vAlign w:val="center"/>
          </w:tcPr>
          <w:p w14:paraId="7B17712B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14:paraId="4D5D6652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132B409E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534C89" w:rsidRPr="00F10695" w14:paraId="3D28D6AC" w14:textId="77777777" w:rsidTr="00534C89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19841B6B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7C1CA45F" w14:textId="77777777" w:rsidR="00534C89" w:rsidRPr="00F10695" w:rsidRDefault="00534C8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00B050"/>
            <w:vAlign w:val="center"/>
          </w:tcPr>
          <w:p w14:paraId="71DABBCE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8" w:type="pct"/>
            <w:shd w:val="clear" w:color="auto" w:fill="00B050"/>
            <w:vAlign w:val="center"/>
          </w:tcPr>
          <w:p w14:paraId="6F63D23B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18" w:type="pct"/>
            <w:shd w:val="clear" w:color="auto" w:fill="00B050"/>
            <w:vAlign w:val="center"/>
          </w:tcPr>
          <w:p w14:paraId="63852023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19" w:type="pct"/>
            <w:shd w:val="clear" w:color="auto" w:fill="00B050"/>
            <w:vAlign w:val="center"/>
          </w:tcPr>
          <w:p w14:paraId="052EBE8D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67" w:type="pct"/>
            <w:shd w:val="clear" w:color="auto" w:fill="00B050"/>
            <w:vAlign w:val="center"/>
          </w:tcPr>
          <w:p w14:paraId="6D50E6E9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14:paraId="53B7619E" w14:textId="77777777" w:rsidR="00534C89" w:rsidRPr="00F10695" w:rsidRDefault="00534C89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534C89" w:rsidRPr="00F10695" w14:paraId="661FDB7C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2C04A04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5E46AE0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4" w:type="pct"/>
          </w:tcPr>
          <w:p w14:paraId="26E4CAAD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518" w:type="pct"/>
          </w:tcPr>
          <w:p w14:paraId="3240044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5CF0B87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2,6</w:t>
            </w:r>
          </w:p>
        </w:tc>
        <w:tc>
          <w:tcPr>
            <w:tcW w:w="519" w:type="pct"/>
          </w:tcPr>
          <w:p w14:paraId="19E1683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14:paraId="7767447D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4FBB790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65E474A2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F34163C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3C45F51B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4" w:type="pct"/>
          </w:tcPr>
          <w:p w14:paraId="62D8E9A5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0,3</w:t>
            </w:r>
          </w:p>
        </w:tc>
        <w:tc>
          <w:tcPr>
            <w:tcW w:w="518" w:type="pct"/>
          </w:tcPr>
          <w:p w14:paraId="36883AC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2344BED7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2,7</w:t>
            </w:r>
          </w:p>
        </w:tc>
        <w:tc>
          <w:tcPr>
            <w:tcW w:w="519" w:type="pct"/>
          </w:tcPr>
          <w:p w14:paraId="1F59F4F5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0,5</w:t>
            </w:r>
          </w:p>
        </w:tc>
        <w:tc>
          <w:tcPr>
            <w:tcW w:w="667" w:type="pct"/>
          </w:tcPr>
          <w:p w14:paraId="59170CFB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0,5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6459D8F1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7737C199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085B57F3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3349CABD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4" w:type="pct"/>
          </w:tcPr>
          <w:p w14:paraId="30F376C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14:paraId="071F5F2C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14:paraId="5992D00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14:paraId="7043B3D2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0,2</w:t>
            </w:r>
          </w:p>
        </w:tc>
        <w:tc>
          <w:tcPr>
            <w:tcW w:w="667" w:type="pct"/>
          </w:tcPr>
          <w:p w14:paraId="70567539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0,3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3FDC085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6EE4CE6D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310AF0EF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BC9DF76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4" w:type="pct"/>
          </w:tcPr>
          <w:p w14:paraId="5A8E7527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2631375B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14:paraId="49255DE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14:paraId="3990111A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14:paraId="66ECF666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2BB58CBC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65E0D10A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5AD02C66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F44282E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4" w:type="pct"/>
          </w:tcPr>
          <w:p w14:paraId="74C678D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3,5</w:t>
            </w:r>
          </w:p>
        </w:tc>
        <w:tc>
          <w:tcPr>
            <w:tcW w:w="518" w:type="pct"/>
          </w:tcPr>
          <w:p w14:paraId="7D162A4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14:paraId="5660570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14:paraId="48F7B02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667" w:type="pct"/>
          </w:tcPr>
          <w:p w14:paraId="612D0D9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186E989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</w:p>
        </w:tc>
      </w:tr>
      <w:tr w:rsidR="00534C89" w:rsidRPr="00F10695" w14:paraId="255F8559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7CC053F5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961CA59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4" w:type="pct"/>
          </w:tcPr>
          <w:p w14:paraId="379CAB59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14:paraId="1066484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14:paraId="3EEFA88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14:paraId="0B22247C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</w:tcPr>
          <w:p w14:paraId="37DE54CE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67683FAC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</w:p>
        </w:tc>
      </w:tr>
      <w:tr w:rsidR="00534C89" w:rsidRPr="00F10695" w14:paraId="52208FF2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5C8B7555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D211B16" w14:textId="77777777" w:rsidR="00534C89" w:rsidRPr="007608F0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14:paraId="2A1919B3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14:paraId="1FFBA180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</w:p>
        </w:tc>
        <w:tc>
          <w:tcPr>
            <w:tcW w:w="518" w:type="pct"/>
          </w:tcPr>
          <w:p w14:paraId="136F6B31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7</w:t>
            </w:r>
          </w:p>
        </w:tc>
        <w:tc>
          <w:tcPr>
            <w:tcW w:w="519" w:type="pct"/>
          </w:tcPr>
          <w:p w14:paraId="346FF96A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6</w:t>
            </w:r>
          </w:p>
        </w:tc>
        <w:tc>
          <w:tcPr>
            <w:tcW w:w="667" w:type="pct"/>
          </w:tcPr>
          <w:p w14:paraId="46C01D57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53327788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25</w:t>
            </w:r>
          </w:p>
        </w:tc>
      </w:tr>
      <w:tr w:rsidR="00534C89" w:rsidRPr="00F10695" w14:paraId="33A053D1" w14:textId="77777777" w:rsidTr="00534C89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63F1433" w14:textId="77777777" w:rsidR="00534C89" w:rsidRPr="00F10695" w:rsidRDefault="00534C8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CF6C7D5" w14:textId="77777777" w:rsidR="00534C89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4" w:type="pct"/>
          </w:tcPr>
          <w:p w14:paraId="225D3862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14:paraId="6D48C0C5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1,5</w:t>
            </w:r>
          </w:p>
        </w:tc>
        <w:tc>
          <w:tcPr>
            <w:tcW w:w="518" w:type="pct"/>
          </w:tcPr>
          <w:p w14:paraId="1B18361C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31,2</w:t>
            </w:r>
          </w:p>
        </w:tc>
        <w:tc>
          <w:tcPr>
            <w:tcW w:w="519" w:type="pct"/>
          </w:tcPr>
          <w:p w14:paraId="0AE0A36C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4,3</w:t>
            </w:r>
          </w:p>
        </w:tc>
        <w:tc>
          <w:tcPr>
            <w:tcW w:w="667" w:type="pct"/>
          </w:tcPr>
          <w:p w14:paraId="66EA1224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14:paraId="3CC6D9DA" w14:textId="77777777" w:rsidR="00534C89" w:rsidRPr="00534C89" w:rsidRDefault="00534C89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40</w:t>
            </w:r>
          </w:p>
        </w:tc>
      </w:tr>
      <w:tr w:rsidR="00534C89" w:rsidRPr="00F10695" w14:paraId="2FE33A9B" w14:textId="77777777" w:rsidTr="00534C89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14:paraId="28BC47AD" w14:textId="77777777" w:rsidR="00534C89" w:rsidRPr="00F10695" w:rsidRDefault="00534C89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5A168E04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E5304F3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17,5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41F19B6B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46,5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6CE43A1A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0A95D64F" w14:textId="77777777" w:rsidR="00534C89" w:rsidRPr="00534C89" w:rsidRDefault="00534C89" w:rsidP="00534C89">
            <w:pPr>
              <w:jc w:val="center"/>
              <w:rPr>
                <w:b/>
                <w:sz w:val="24"/>
                <w:szCs w:val="24"/>
              </w:rPr>
            </w:pPr>
            <w:r w:rsidRPr="00534C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14B46AD" w14:textId="77777777" w:rsidR="00534C89" w:rsidRPr="00F10695" w:rsidRDefault="00534C89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3B4C2B65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7429886C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7863830E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CA7989D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6496817F" w14:textId="77777777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7608F0" w:rsidRPr="009D04EE" w14:paraId="702B78C9" w14:textId="77777777" w:rsidTr="00534C89">
        <w:tc>
          <w:tcPr>
            <w:tcW w:w="1851" w:type="pct"/>
            <w:gridSpan w:val="2"/>
            <w:shd w:val="clear" w:color="auto" w:fill="92D050"/>
          </w:tcPr>
          <w:p w14:paraId="7CF2C365" w14:textId="77777777" w:rsidR="007608F0" w:rsidRPr="00437D28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083EE6DE" w14:textId="77777777" w:rsidR="007608F0" w:rsidRPr="00437D28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608F0" w:rsidRPr="009D04EE" w14:paraId="1ECC1B49" w14:textId="77777777" w:rsidTr="00534C89">
        <w:tc>
          <w:tcPr>
            <w:tcW w:w="282" w:type="pct"/>
            <w:shd w:val="clear" w:color="auto" w:fill="00B050"/>
          </w:tcPr>
          <w:p w14:paraId="4EC5A251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0EF0DB77" w14:textId="77777777" w:rsidR="007608F0" w:rsidRPr="00EB2656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Технический рисунок</w:t>
            </w:r>
          </w:p>
          <w:p w14:paraId="49201622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6EFDEF24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технический рисунок предметов одежды и </w:t>
            </w:r>
            <w:r>
              <w:rPr>
                <w:bCs/>
                <w:sz w:val="24"/>
                <w:szCs w:val="24"/>
              </w:rPr>
              <w:t>графические пояснения в виде</w:t>
            </w:r>
            <w:r w:rsidRPr="00C8607D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 схем обработки узлов и «луп».</w:t>
            </w:r>
          </w:p>
        </w:tc>
      </w:tr>
      <w:tr w:rsidR="007608F0" w:rsidRPr="009D04EE" w14:paraId="578DA5C0" w14:textId="77777777" w:rsidTr="00534C89">
        <w:tc>
          <w:tcPr>
            <w:tcW w:w="282" w:type="pct"/>
            <w:shd w:val="clear" w:color="auto" w:fill="00B050"/>
          </w:tcPr>
          <w:p w14:paraId="173F85E1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7AFFD1B7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Конструирование, моделирование и изготовление комплекта лекал</w:t>
            </w:r>
          </w:p>
        </w:tc>
        <w:tc>
          <w:tcPr>
            <w:tcW w:w="3149" w:type="pct"/>
            <w:shd w:val="clear" w:color="auto" w:fill="auto"/>
          </w:tcPr>
          <w:p w14:paraId="431D5689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конструктивное моделирование швейного изделия на основе базовой конструкции в соответствии с заданной моделью и изготавливать </w:t>
            </w:r>
            <w:r w:rsidRPr="0067258C">
              <w:rPr>
                <w:sz w:val="24"/>
                <w:szCs w:val="24"/>
              </w:rPr>
              <w:t>комплект лекал</w:t>
            </w:r>
            <w:r>
              <w:rPr>
                <w:sz w:val="24"/>
                <w:szCs w:val="24"/>
              </w:rPr>
              <w:t xml:space="preserve"> для раскроя с учетом свойств материала.</w:t>
            </w:r>
          </w:p>
        </w:tc>
      </w:tr>
      <w:tr w:rsidR="007608F0" w:rsidRPr="009D04EE" w14:paraId="17333D30" w14:textId="77777777" w:rsidTr="00534C89">
        <w:tc>
          <w:tcPr>
            <w:tcW w:w="282" w:type="pct"/>
            <w:shd w:val="clear" w:color="auto" w:fill="00B050"/>
          </w:tcPr>
          <w:p w14:paraId="701CAABD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16CEF565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Раскрой и пошив швейных изделий</w:t>
            </w:r>
          </w:p>
        </w:tc>
        <w:tc>
          <w:tcPr>
            <w:tcW w:w="3149" w:type="pct"/>
            <w:shd w:val="clear" w:color="auto" w:fill="auto"/>
          </w:tcPr>
          <w:p w14:paraId="1CA8EA5A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раскладку лекал швейного изделия на основном материале, </w:t>
            </w:r>
            <w:r w:rsidRPr="001A1333">
              <w:rPr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</w:t>
            </w:r>
            <w:r>
              <w:rPr>
                <w:sz w:val="24"/>
                <w:szCs w:val="24"/>
              </w:rPr>
              <w:t>, качественно изготавливать и презентовать выполненное швейное изделие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7608F0" w:rsidRPr="009D04EE" w14:paraId="742BA3EF" w14:textId="77777777" w:rsidTr="00534C89">
        <w:tc>
          <w:tcPr>
            <w:tcW w:w="282" w:type="pct"/>
            <w:shd w:val="clear" w:color="auto" w:fill="00B050"/>
          </w:tcPr>
          <w:p w14:paraId="23BF20A6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6543B58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61115">
              <w:rPr>
                <w:sz w:val="24"/>
                <w:szCs w:val="24"/>
              </w:rPr>
              <w:t>оздание модели методом макетирования</w:t>
            </w:r>
          </w:p>
        </w:tc>
        <w:tc>
          <w:tcPr>
            <w:tcW w:w="3149" w:type="pct"/>
            <w:shd w:val="clear" w:color="auto" w:fill="auto"/>
          </w:tcPr>
          <w:p w14:paraId="1875A445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</w:t>
            </w:r>
            <w:r w:rsidRPr="007F712A">
              <w:rPr>
                <w:sz w:val="24"/>
                <w:szCs w:val="24"/>
              </w:rPr>
              <w:t>макет</w:t>
            </w:r>
            <w:r>
              <w:rPr>
                <w:sz w:val="24"/>
                <w:szCs w:val="24"/>
              </w:rPr>
              <w:t xml:space="preserve"> швейного</w:t>
            </w:r>
            <w:r w:rsidRPr="007F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 w:rsidRPr="007F712A">
              <w:rPr>
                <w:sz w:val="24"/>
                <w:szCs w:val="24"/>
              </w:rPr>
              <w:t xml:space="preserve"> на манекене методом макетирования в соответствии с фотографией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608F0" w:rsidRPr="009D04EE" w14:paraId="5D641187" w14:textId="77777777" w:rsidTr="00534C89">
        <w:tc>
          <w:tcPr>
            <w:tcW w:w="282" w:type="pct"/>
            <w:shd w:val="clear" w:color="auto" w:fill="00B050"/>
          </w:tcPr>
          <w:p w14:paraId="493D02DB" w14:textId="77777777" w:rsidR="007608F0" w:rsidRPr="00473C4A" w:rsidRDefault="007608F0" w:rsidP="00534C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shd w:val="clear" w:color="auto" w:fill="92D050"/>
          </w:tcPr>
          <w:p w14:paraId="44A36F4A" w14:textId="77777777" w:rsidR="007608F0" w:rsidRPr="004904C5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  <w:tc>
          <w:tcPr>
            <w:tcW w:w="3149" w:type="pct"/>
            <w:shd w:val="clear" w:color="auto" w:fill="auto"/>
          </w:tcPr>
          <w:p w14:paraId="4CF13AA8" w14:textId="77777777" w:rsidR="007608F0" w:rsidRPr="009D04EE" w:rsidRDefault="007608F0" w:rsidP="00534C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>Оценивается умение конкурсантов</w:t>
            </w:r>
            <w:r>
              <w:rPr>
                <w:sz w:val="24"/>
                <w:szCs w:val="24"/>
              </w:rPr>
              <w:t xml:space="preserve"> выполнять декорирование изделия с учетом свойств материала, сегмента рынка и задания. </w:t>
            </w:r>
          </w:p>
        </w:tc>
      </w:tr>
    </w:tbl>
    <w:p w14:paraId="439476C6" w14:textId="77777777" w:rsidR="00FC0474" w:rsidRDefault="00FC0474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</w:p>
    <w:p w14:paraId="6301415B" w14:textId="319D6CD6" w:rsidR="005A162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7F651E96" w14:textId="77777777" w:rsidR="00FC0474" w:rsidRPr="00F10695" w:rsidRDefault="00FC0474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14:paraId="42352DAE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3242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</w:p>
    <w:p w14:paraId="0D263C17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</w:t>
      </w:r>
    </w:p>
    <w:p w14:paraId="0EDBE399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24B722A0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EDC283F" w14:textId="77777777" w:rsidR="00FC0474" w:rsidRDefault="00FC0474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</w:p>
    <w:p w14:paraId="20B816E3" w14:textId="4B1E71D8" w:rsidR="005A162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6A024994" w14:textId="77777777" w:rsidR="00FC0474" w:rsidRPr="00F10695" w:rsidRDefault="00FC0474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14:paraId="5152D63C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часть (инвариант) – 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2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71F1987B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5C739AF9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4379677D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1"/>
    </w:p>
    <w:p w14:paraId="238405CC" w14:textId="77777777" w:rsidR="007608F0" w:rsidRPr="00D9699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Технический рисунок</w:t>
      </w:r>
      <w:r w:rsidRPr="00621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 </w:t>
      </w:r>
    </w:p>
    <w:p w14:paraId="1ADF1F5B" w14:textId="77777777" w:rsidR="007608F0" w:rsidRPr="00621A33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1,5 часа</w:t>
      </w:r>
    </w:p>
    <w:p w14:paraId="7CC29B08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0C26BDB" w14:textId="77777777" w:rsidR="007608F0" w:rsidRPr="00621A33" w:rsidRDefault="007608F0" w:rsidP="007608F0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A33">
        <w:rPr>
          <w:rFonts w:ascii="Times New Roman" w:hAnsi="Times New Roman"/>
          <w:sz w:val="28"/>
          <w:szCs w:val="28"/>
        </w:rPr>
        <w:t>Конкурсанту необходимо</w:t>
      </w:r>
      <w:r w:rsidRPr="00621A33">
        <w:rPr>
          <w:rFonts w:ascii="Times New Roman" w:hAnsi="Times New Roman"/>
          <w:b/>
          <w:sz w:val="28"/>
          <w:szCs w:val="28"/>
        </w:rPr>
        <w:t xml:space="preserve"> </w:t>
      </w:r>
      <w:r w:rsidRPr="00621A33">
        <w:rPr>
          <w:rFonts w:ascii="Times New Roman" w:hAnsi="Times New Roman"/>
          <w:sz w:val="28"/>
          <w:szCs w:val="28"/>
        </w:rPr>
        <w:t>на формате</w:t>
      </w:r>
      <w:r w:rsidRPr="00621A33">
        <w:rPr>
          <w:rFonts w:ascii="Times New Roman" w:hAnsi="Times New Roman"/>
          <w:b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>А3 выполнить технический рисунок изделий женской одежды.</w:t>
      </w:r>
      <w:r w:rsidRPr="00621A33">
        <w:rPr>
          <w:rFonts w:ascii="Times New Roman" w:hAnsi="Times New Roman"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 xml:space="preserve">Сегмент рынка </w:t>
      </w:r>
      <w:r w:rsidRPr="00621A33">
        <w:rPr>
          <w:color w:val="202124"/>
          <w:sz w:val="28"/>
          <w:szCs w:val="28"/>
          <w:shd w:val="clear" w:color="auto" w:fill="FFFFFF"/>
        </w:rPr>
        <w:t>(</w:t>
      </w:r>
      <w:r w:rsidRPr="00621A33">
        <w:rPr>
          <w:rFonts w:ascii="Times New Roman" w:hAnsi="Times New Roman"/>
          <w:sz w:val="28"/>
          <w:szCs w:val="28"/>
        </w:rPr>
        <w:t>масс-маркет, от кутюр), сезонность</w:t>
      </w:r>
      <w:r w:rsidRPr="00621A33">
        <w:rPr>
          <w:rStyle w:val="15"/>
          <w:rFonts w:ascii="Times New Roman" w:eastAsiaTheme="minorHAnsi" w:hAnsi="Times New Roman"/>
          <w:color w:val="auto"/>
          <w:sz w:val="28"/>
          <w:szCs w:val="28"/>
        </w:rPr>
        <w:t xml:space="preserve"> проектируемых изделий (весна/лето, осень/зима) и образцы материалов определяются жеребьёвкой в день выполнения конкурсного задания. </w:t>
      </w:r>
      <w:r w:rsidRPr="0062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B08467" w14:textId="77777777" w:rsidR="007608F0" w:rsidRDefault="007608F0" w:rsidP="00760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Рисунок выполняется в чёрно-белой графике. Количество изображаемых моделей определяется сегментом рынка: </w:t>
      </w:r>
      <w:r w:rsidRPr="00621A33">
        <w:rPr>
          <w:rFonts w:ascii="Times New Roman" w:hAnsi="Times New Roman"/>
          <w:sz w:val="28"/>
          <w:szCs w:val="28"/>
        </w:rPr>
        <w:t xml:space="preserve">масс-маркет – 4 </w:t>
      </w:r>
      <w:r>
        <w:rPr>
          <w:rFonts w:ascii="Times New Roman" w:hAnsi="Times New Roman"/>
          <w:sz w:val="28"/>
          <w:szCs w:val="28"/>
        </w:rPr>
        <w:t>модели</w:t>
      </w:r>
      <w:r w:rsidRPr="00621A33">
        <w:rPr>
          <w:rFonts w:ascii="Times New Roman" w:hAnsi="Times New Roman"/>
          <w:sz w:val="28"/>
          <w:szCs w:val="28"/>
        </w:rPr>
        <w:t>, от кутюр – 2 модели.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 Изображается вид изделия спереди и вид сзади, с использованием фигурины (без её прорисовки)</w:t>
      </w:r>
      <w:r>
        <w:rPr>
          <w:rStyle w:val="15"/>
          <w:rFonts w:ascii="Times New Roman" w:eastAsiaTheme="minorHAnsi" w:hAnsi="Times New Roman"/>
          <w:sz w:val="28"/>
          <w:szCs w:val="28"/>
        </w:rPr>
        <w:t xml:space="preserve"> Приложение </w:t>
      </w:r>
      <w:r w:rsidR="0013242C">
        <w:rPr>
          <w:rStyle w:val="15"/>
          <w:rFonts w:ascii="Times New Roman" w:eastAsiaTheme="minorHAnsi" w:hAnsi="Times New Roman"/>
          <w:sz w:val="28"/>
          <w:szCs w:val="28"/>
        </w:rPr>
        <w:t>6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. </w:t>
      </w:r>
    </w:p>
    <w:p w14:paraId="07D44714" w14:textId="77777777" w:rsidR="007608F0" w:rsidRPr="00621A33" w:rsidRDefault="007608F0" w:rsidP="00760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>Технический рисунок сопровождается тремя графическими пояснениями в виде лупы. Места графических пояснений определяются конкурсантом самостоятельно с учётом их целесообразности для правильного прочтения технического рисунка. Работа может быть выполнена на одном или двух листах формата А3.</w:t>
      </w:r>
    </w:p>
    <w:p w14:paraId="75B76DB4" w14:textId="77777777" w:rsidR="007608F0" w:rsidRPr="00621A33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A33">
        <w:rPr>
          <w:rFonts w:ascii="Times New Roman" w:hAnsi="Times New Roman"/>
          <w:sz w:val="28"/>
          <w:szCs w:val="28"/>
        </w:rPr>
        <w:t>Технический рисунок</w:t>
      </w:r>
      <w:r w:rsidRPr="00621A33">
        <w:rPr>
          <w:rFonts w:ascii="Times New Roman" w:eastAsia="Calibri" w:hAnsi="Times New Roman"/>
          <w:sz w:val="28"/>
          <w:szCs w:val="28"/>
        </w:rPr>
        <w:t xml:space="preserve"> должен отвечать следующим требованиям:</w:t>
      </w:r>
    </w:p>
    <w:p w14:paraId="18F88F60" w14:textId="77777777" w:rsidR="007608F0" w:rsidRPr="0048343A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1A33">
        <w:rPr>
          <w:rFonts w:ascii="Times New Roman" w:hAnsi="Times New Roman"/>
          <w:sz w:val="28"/>
          <w:szCs w:val="28"/>
        </w:rPr>
        <w:t>чёрно-белая графика на формате А3 горизонтально</w:t>
      </w:r>
      <w:r w:rsidRPr="0048343A">
        <w:rPr>
          <w:rFonts w:ascii="Times New Roman" w:hAnsi="Times New Roman"/>
          <w:sz w:val="28"/>
          <w:szCs w:val="28"/>
        </w:rPr>
        <w:t>;</w:t>
      </w:r>
    </w:p>
    <w:p w14:paraId="12A10874" w14:textId="77777777" w:rsidR="007608F0" w:rsidRPr="0048343A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343A">
        <w:rPr>
          <w:rFonts w:ascii="Times New Roman" w:hAnsi="Times New Roman"/>
          <w:sz w:val="28"/>
          <w:szCs w:val="28"/>
        </w:rPr>
        <w:t xml:space="preserve">технический рисунок </w:t>
      </w:r>
      <w:r>
        <w:rPr>
          <w:rFonts w:ascii="Times New Roman" w:hAnsi="Times New Roman"/>
          <w:sz w:val="28"/>
          <w:szCs w:val="28"/>
        </w:rPr>
        <w:t>заданного количества изделий</w:t>
      </w:r>
      <w:r w:rsidRPr="0048343A">
        <w:rPr>
          <w:rFonts w:ascii="Times New Roman" w:hAnsi="Times New Roman"/>
          <w:sz w:val="28"/>
          <w:szCs w:val="28"/>
        </w:rPr>
        <w:t>;</w:t>
      </w:r>
    </w:p>
    <w:p w14:paraId="46CE14EB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48343A">
        <w:rPr>
          <w:rFonts w:ascii="Times New Roman" w:hAnsi="Times New Roman"/>
          <w:sz w:val="28"/>
          <w:szCs w:val="28"/>
        </w:rPr>
        <w:t>вида спереди</w:t>
      </w:r>
      <w:r>
        <w:rPr>
          <w:rFonts w:ascii="Times New Roman" w:hAnsi="Times New Roman"/>
          <w:sz w:val="28"/>
          <w:szCs w:val="28"/>
        </w:rPr>
        <w:t xml:space="preserve"> и вида</w:t>
      </w:r>
      <w:r w:rsidRPr="0048343A">
        <w:rPr>
          <w:rFonts w:ascii="Times New Roman" w:hAnsi="Times New Roman"/>
          <w:sz w:val="28"/>
          <w:szCs w:val="28"/>
        </w:rPr>
        <w:t xml:space="preserve"> сзади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B055FD9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сегменту рынка, сезонности и выбранным материалам;</w:t>
      </w:r>
    </w:p>
    <w:p w14:paraId="483AF7ED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трёх графических пояснений;</w:t>
      </w:r>
    </w:p>
    <w:p w14:paraId="19460EC0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графическое изображение высокого качества;</w:t>
      </w:r>
    </w:p>
    <w:p w14:paraId="2FB09273" w14:textId="77777777" w:rsidR="007608F0" w:rsidRDefault="007608F0" w:rsidP="007608F0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выдержаны пропорциональность, согласованность деталей изделий.</w:t>
      </w:r>
    </w:p>
    <w:p w14:paraId="23EF102F" w14:textId="77777777" w:rsidR="007608F0" w:rsidRDefault="007608F0" w:rsidP="007608F0">
      <w:pPr>
        <w:spacing w:after="0" w:line="360" w:lineRule="auto"/>
        <w:ind w:firstLine="709"/>
        <w:jc w:val="both"/>
        <w:rPr>
          <w:rStyle w:val="15"/>
          <w:rFonts w:ascii="Times New Roman" w:eastAsiaTheme="minorHAnsi" w:hAnsi="Times New Roman"/>
          <w:sz w:val="28"/>
          <w:szCs w:val="28"/>
        </w:rPr>
      </w:pP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По истечении </w:t>
      </w:r>
      <w:r w:rsidRPr="001428E8">
        <w:rPr>
          <w:rStyle w:val="15"/>
          <w:rFonts w:ascii="Times New Roman" w:eastAsiaTheme="minorHAnsi" w:hAnsi="Times New Roman"/>
          <w:b/>
          <w:i/>
          <w:sz w:val="28"/>
          <w:szCs w:val="28"/>
        </w:rPr>
        <w:t>1,5 астрономического часа</w:t>
      </w:r>
      <w:r w:rsidRPr="00621A33">
        <w:rPr>
          <w:rStyle w:val="15"/>
          <w:rFonts w:ascii="Times New Roman" w:eastAsiaTheme="minorHAnsi" w:hAnsi="Times New Roman"/>
          <w:i/>
          <w:sz w:val="28"/>
          <w:szCs w:val="28"/>
        </w:rPr>
        <w:t xml:space="preserve"> </w:t>
      </w:r>
      <w:r w:rsidRPr="00621A33">
        <w:rPr>
          <w:rStyle w:val="15"/>
          <w:rFonts w:ascii="Times New Roman" w:eastAsiaTheme="minorHAnsi" w:hAnsi="Times New Roman"/>
          <w:sz w:val="28"/>
          <w:szCs w:val="28"/>
        </w:rPr>
        <w:t xml:space="preserve">конкурсанту необходимо сдать технический рисунок с графическими пояснениями на формате А3.  </w:t>
      </w:r>
    </w:p>
    <w:p w14:paraId="254C9CB7" w14:textId="77777777" w:rsidR="007608F0" w:rsidRPr="00621A33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24D075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Pr="00BA2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онструирование, моделирование и изготовление комплекта лекал</w:t>
      </w:r>
      <w:r w:rsidRPr="00D96994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A5DBFEB" w14:textId="77777777"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699862AD" w14:textId="77777777" w:rsidR="007608F0" w:rsidRDefault="007608F0" w:rsidP="007608F0">
      <w:pPr>
        <w:pStyle w:val="af1"/>
        <w:rPr>
          <w:rFonts w:ascii="Times New Roman" w:hAnsi="Times New Roman"/>
          <w:bCs/>
          <w:sz w:val="28"/>
          <w:szCs w:val="28"/>
          <w:lang w:val="ru-RU"/>
        </w:rPr>
      </w:pPr>
      <w:r w:rsidRPr="00BA2104">
        <w:rPr>
          <w:rFonts w:ascii="Times New Roman" w:hAnsi="Times New Roman"/>
          <w:b/>
          <w:bCs/>
          <w:sz w:val="28"/>
          <w:szCs w:val="28"/>
          <w:lang w:val="ru-RU"/>
        </w:rPr>
        <w:t>Задания:</w:t>
      </w:r>
      <w:r w:rsidRPr="00BA210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160E6B8E" w14:textId="77777777" w:rsidR="007608F0" w:rsidRDefault="007608F0" w:rsidP="00760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выполнить комплект лекал юбки из основного материала в соответствии с техническим рисунком. Модель юбки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>тся жеребьёвкой в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выполнения конкурсного задания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Приложении </w:t>
      </w:r>
      <w:r w:rsidR="0013242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240DEDB" w14:textId="77777777" w:rsidR="007608F0" w:rsidRDefault="007608F0" w:rsidP="007608F0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Конкурсант самостоятельно выбирает способ моделирования изделия. Так же он может использовать базовую основу юбки, предложенную организаторами соревнования </w:t>
      </w:r>
      <w:r w:rsidR="0013242C">
        <w:rPr>
          <w:rFonts w:ascii="Times New Roman" w:hAnsi="Times New Roman"/>
          <w:sz w:val="28"/>
          <w:szCs w:val="28"/>
          <w:lang w:val="ru-RU"/>
        </w:rPr>
        <w:t>Приложение 8</w:t>
      </w:r>
      <w:r>
        <w:rPr>
          <w:rFonts w:ascii="Times New Roman" w:hAnsi="Times New Roman"/>
          <w:sz w:val="28"/>
          <w:szCs w:val="28"/>
          <w:lang w:val="ru-RU"/>
        </w:rPr>
        <w:t>. или построить самостоятельно (построение основы изделия не оценивается). По деталям, полученным в результате конструктивного моделирования, создается комплект лекал для основного материала. Лекала должны быть промаркированы, выполнены с контрольными знаками и припусками на швы. На оценку конкурсант предоставляет полный комплект лекал из основного материала (основные, производные из ткани верха) и спецификацию</w:t>
      </w:r>
      <w:r w:rsidRPr="00F63031">
        <w:rPr>
          <w:rFonts w:ascii="Times New Roman" w:hAnsi="Times New Roman"/>
          <w:sz w:val="28"/>
          <w:szCs w:val="28"/>
          <w:lang w:val="ru-RU"/>
        </w:rPr>
        <w:t xml:space="preserve"> лекал и дет</w:t>
      </w:r>
      <w:r>
        <w:rPr>
          <w:rFonts w:ascii="Times New Roman" w:hAnsi="Times New Roman"/>
          <w:sz w:val="28"/>
          <w:szCs w:val="28"/>
          <w:lang w:val="ru-RU"/>
        </w:rPr>
        <w:t xml:space="preserve">алей кроя юбки Приложение </w:t>
      </w:r>
      <w:r w:rsidR="0013242C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DB26135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Выполненная работа должна отвечать следующим требованиям:</w:t>
      </w:r>
    </w:p>
    <w:p w14:paraId="4F480C70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комплекта лекал (полный пакет из основного материала в соответствии с техническим рисунком);</w:t>
      </w:r>
    </w:p>
    <w:p w14:paraId="1A120AE4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</w:t>
      </w:r>
      <w:r w:rsidRPr="00516FBB">
        <w:rPr>
          <w:rFonts w:ascii="Times New Roman" w:hAnsi="Times New Roman"/>
          <w:sz w:val="28"/>
          <w:szCs w:val="28"/>
        </w:rPr>
        <w:t>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юбки;</w:t>
      </w:r>
    </w:p>
    <w:p w14:paraId="41389D60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14:paraId="33FA4FD5" w14:textId="77777777" w:rsidR="007608F0" w:rsidRDefault="007608F0" w:rsidP="007608F0">
      <w:pPr>
        <w:pStyle w:val="aff1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правильность нанесения припусков, сопряжение лекал в швах соединения, оформление концевых участков лекал, внешний вид.</w:t>
      </w:r>
    </w:p>
    <w:p w14:paraId="24D55DB2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комплект лекал для выставления оценки.</w:t>
      </w:r>
    </w:p>
    <w:p w14:paraId="28783BCC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79ADB8D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r w:rsidRPr="0014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аскрой и пошив швейных изделий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7AE56CE9" w14:textId="77777777"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4,5 часа</w:t>
      </w:r>
    </w:p>
    <w:p w14:paraId="4E902BCB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BECDC0C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 должен изготовить юбку по лекалам, разработанными в Модуле Б. </w:t>
      </w:r>
    </w:p>
    <w:p w14:paraId="18C26EE9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сборки изделия определяется конкурсантом самостоятельно в соответствии с отраслевыми стандартами.</w:t>
      </w:r>
    </w:p>
    <w:p w14:paraId="76259D1C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выполнения модуля конкурсант должен выполнить:</w:t>
      </w:r>
    </w:p>
    <w:p w14:paraId="1C092B6B" w14:textId="77777777"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 деталей материалов верха, подкладочных и прокладочных материалов;</w:t>
      </w:r>
    </w:p>
    <w:p w14:paraId="26D35F3F" w14:textId="77777777"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деталей к соединению; </w:t>
      </w:r>
    </w:p>
    <w:p w14:paraId="15F9B048" w14:textId="77777777" w:rsidR="007608F0" w:rsidRDefault="007608F0" w:rsidP="007608F0">
      <w:pPr>
        <w:pStyle w:val="aff1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пошив изделия в соответствии с комплектом лекал, используя прогрессивную технологию сборки.</w:t>
      </w:r>
    </w:p>
    <w:p w14:paraId="26EC7D12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Изделие должно отвечать следующим требованиям: </w:t>
      </w:r>
    </w:p>
    <w:p w14:paraId="5986D6E2" w14:textId="77777777"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законченный вид;</w:t>
      </w:r>
    </w:p>
    <w:p w14:paraId="24EE708C" w14:textId="77777777"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соответствовать комплекту лекал, выполненных в Модуле Б;  </w:t>
      </w:r>
    </w:p>
    <w:p w14:paraId="6A607988" w14:textId="77777777" w:rsidR="007608F0" w:rsidRDefault="007608F0" w:rsidP="007608F0">
      <w:pPr>
        <w:pStyle w:val="aff1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демонстрировать высокое качество технологической обработки изделия. </w:t>
      </w:r>
    </w:p>
    <w:p w14:paraId="12234BF9" w14:textId="77777777" w:rsidR="007608F0" w:rsidRDefault="007608F0" w:rsidP="007608F0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>
        <w:rPr>
          <w:rFonts w:ascii="Times New Roman" w:hAnsi="Times New Roman"/>
          <w:b/>
          <w:i/>
          <w:sz w:val="28"/>
          <w:szCs w:val="28"/>
        </w:rPr>
        <w:t>4,5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готовую или не готовую работу для выставления оценки: </w:t>
      </w:r>
    </w:p>
    <w:p w14:paraId="6F2642B5" w14:textId="77777777" w:rsidR="007608F0" w:rsidRDefault="007608F0" w:rsidP="007608F0">
      <w:pPr>
        <w:pStyle w:val="aff1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юбка на манекене.</w:t>
      </w:r>
    </w:p>
    <w:p w14:paraId="29D9FCE3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520884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EEBCEE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9C4B00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FEE5FE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0F707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B7AA3F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256D93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D788C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DFE98" w14:textId="77777777" w:rsidR="00FC0474" w:rsidRDefault="00FC0474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74FEE" w14:textId="6DA6364C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Создание модели методом макетирования</w:t>
      </w:r>
      <w:r w:rsidRPr="00D96994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вариатив)</w:t>
      </w:r>
    </w:p>
    <w:p w14:paraId="3B523188" w14:textId="77777777" w:rsidR="007608F0" w:rsidRPr="001428E8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5B43009A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47AF7C0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выполнить макет плечевого изделия на манекене в соответствии с фотографией методом макетирования. Модель изделия выбирается в день выполнения конкурсного задания рандомным способом Приложение </w:t>
      </w:r>
      <w:r w:rsidR="001324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модель аналог.</w:t>
      </w:r>
    </w:p>
    <w:p w14:paraId="6C7F587D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конкурса конкурсант должен выполнить:</w:t>
      </w:r>
    </w:p>
    <w:p w14:paraId="6C72A825" w14:textId="77777777" w:rsidR="007608F0" w:rsidRDefault="007608F0" w:rsidP="007608F0">
      <w:pPr>
        <w:pStyle w:val="aff1"/>
        <w:numPr>
          <w:ilvl w:val="0"/>
          <w:numId w:val="35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изделия на манекене методом макетирования в соответствии с фотографией.</w:t>
      </w:r>
    </w:p>
    <w:p w14:paraId="05A993A6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2 астрономических часов</w:t>
      </w:r>
      <w:r w:rsidRPr="006834B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конкурсант должен сдать готовую или не готовую работу для выставления оценки:</w:t>
      </w:r>
    </w:p>
    <w:p w14:paraId="5591F2B0" w14:textId="77777777" w:rsidR="007608F0" w:rsidRDefault="007608F0" w:rsidP="007608F0">
      <w:pPr>
        <w:pStyle w:val="aff1"/>
        <w:numPr>
          <w:ilvl w:val="0"/>
          <w:numId w:val="35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изделия на манекене.</w:t>
      </w:r>
    </w:p>
    <w:p w14:paraId="5B182A4B" w14:textId="77777777" w:rsidR="007608F0" w:rsidRDefault="007608F0" w:rsidP="007608F0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91B6FB7" w14:textId="77777777" w:rsidR="007608F0" w:rsidRPr="007608F0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="00132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удожественное оформление и отделка изделия (вариатив)</w:t>
      </w:r>
    </w:p>
    <w:p w14:paraId="3C998B9C" w14:textId="77777777" w:rsidR="007608F0" w:rsidRPr="0072632A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263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</w:p>
    <w:p w14:paraId="698DA820" w14:textId="77777777" w:rsidR="007608F0" w:rsidRPr="007608F0" w:rsidRDefault="007608F0" w:rsidP="007608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8F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8C4099E" w14:textId="3B1693E3" w:rsidR="00EC1ACC" w:rsidRPr="00E03417" w:rsidRDefault="007608F0" w:rsidP="00EC1ACC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E03417">
        <w:rPr>
          <w:bCs/>
          <w:sz w:val="28"/>
          <w:szCs w:val="28"/>
        </w:rPr>
        <w:t>Конкурсанту необходимо выполнить съемный аксессуар для поясной одежды</w:t>
      </w:r>
      <w:r w:rsidR="00EC1ACC" w:rsidRPr="00E03417">
        <w:rPr>
          <w:rStyle w:val="af0"/>
          <w:rFonts w:ascii="Times New Roman" w:hAnsi="Times New Roman"/>
          <w:sz w:val="28"/>
          <w:szCs w:val="28"/>
        </w:rPr>
        <w:t xml:space="preserve"> Конкурсант получает набор отделочных материалов в соответствии с инфраструктурным листом и пользуется материалами заложенными в</w:t>
      </w:r>
      <w:r w:rsidR="00C07C21">
        <w:rPr>
          <w:rStyle w:val="af0"/>
          <w:rFonts w:ascii="Times New Roman" w:hAnsi="Times New Roman"/>
          <w:sz w:val="28"/>
          <w:szCs w:val="28"/>
        </w:rPr>
        <w:t xml:space="preserve"> личных инструментах участника</w:t>
      </w:r>
      <w:r w:rsidR="00EC1ACC" w:rsidRPr="00E03417">
        <w:rPr>
          <w:rStyle w:val="af0"/>
          <w:rFonts w:ascii="Times New Roman" w:hAnsi="Times New Roman"/>
          <w:sz w:val="28"/>
          <w:szCs w:val="28"/>
        </w:rPr>
        <w:t>.</w:t>
      </w:r>
    </w:p>
    <w:p w14:paraId="33B1B65C" w14:textId="10E3572C" w:rsidR="00EC1ACC" w:rsidRPr="00E03417" w:rsidRDefault="00EC1ACC" w:rsidP="00EC1ACC">
      <w:pPr>
        <w:pStyle w:val="16"/>
        <w:spacing w:line="360" w:lineRule="auto"/>
        <w:ind w:firstLine="709"/>
        <w:jc w:val="both"/>
        <w:rPr>
          <w:rStyle w:val="af0"/>
          <w:rFonts w:ascii="Times New Roman" w:hAnsi="Times New Roman"/>
          <w:sz w:val="28"/>
        </w:rPr>
      </w:pPr>
      <w:r w:rsidRPr="00E03417">
        <w:rPr>
          <w:rStyle w:val="af0"/>
          <w:rFonts w:ascii="Times New Roman" w:hAnsi="Times New Roman"/>
          <w:sz w:val="28"/>
          <w:szCs w:val="28"/>
        </w:rPr>
        <w:t xml:space="preserve">Декоративный элемент должен дополнять изделие и отвечать следующим требованиям: </w:t>
      </w:r>
    </w:p>
    <w:p w14:paraId="43ADB798" w14:textId="77777777" w:rsidR="00EC1ACC" w:rsidRPr="00E03417" w:rsidRDefault="00EC1ACC" w:rsidP="00EC1ACC">
      <w:pPr>
        <w:pStyle w:val="16"/>
        <w:numPr>
          <w:ilvl w:val="0"/>
          <w:numId w:val="37"/>
        </w:numPr>
        <w:spacing w:line="360" w:lineRule="auto"/>
        <w:ind w:left="0" w:firstLine="0"/>
        <w:jc w:val="both"/>
        <w:rPr>
          <w:rStyle w:val="af0"/>
          <w:rFonts w:ascii="Times New Roman" w:hAnsi="Times New Roman"/>
          <w:sz w:val="28"/>
          <w:szCs w:val="28"/>
        </w:rPr>
      </w:pPr>
      <w:r w:rsidRPr="00E03417">
        <w:rPr>
          <w:rStyle w:val="af0"/>
          <w:rFonts w:ascii="Times New Roman" w:hAnsi="Times New Roman"/>
          <w:sz w:val="28"/>
          <w:szCs w:val="28"/>
        </w:rPr>
        <w:t>располагаться в любом месте;</w:t>
      </w:r>
    </w:p>
    <w:p w14:paraId="7A6929B1" w14:textId="77777777" w:rsidR="00EC1ACC" w:rsidRPr="00E03417" w:rsidRDefault="00EC1ACC" w:rsidP="00EC1ACC">
      <w:pPr>
        <w:pStyle w:val="16"/>
        <w:numPr>
          <w:ilvl w:val="0"/>
          <w:numId w:val="37"/>
        </w:numPr>
        <w:spacing w:line="360" w:lineRule="auto"/>
        <w:ind w:left="0" w:firstLine="0"/>
        <w:jc w:val="both"/>
        <w:rPr>
          <w:rStyle w:val="af0"/>
          <w:rFonts w:ascii="Times New Roman" w:hAnsi="Times New Roman"/>
          <w:sz w:val="28"/>
          <w:szCs w:val="28"/>
        </w:rPr>
      </w:pPr>
      <w:r w:rsidRPr="00E03417">
        <w:rPr>
          <w:rStyle w:val="af0"/>
          <w:rFonts w:ascii="Times New Roman" w:hAnsi="Times New Roman"/>
          <w:sz w:val="28"/>
          <w:szCs w:val="28"/>
        </w:rPr>
        <w:t>гармонировать с изделием по цвету, масштабу и назначению;</w:t>
      </w:r>
    </w:p>
    <w:p w14:paraId="2F716596" w14:textId="4E948CDD" w:rsidR="00EC1ACC" w:rsidRPr="00E03417" w:rsidRDefault="00EC1ACC" w:rsidP="00EC1ACC">
      <w:pPr>
        <w:pStyle w:val="16"/>
        <w:numPr>
          <w:ilvl w:val="0"/>
          <w:numId w:val="37"/>
        </w:numPr>
        <w:spacing w:line="360" w:lineRule="auto"/>
        <w:ind w:left="0" w:firstLine="0"/>
        <w:jc w:val="both"/>
      </w:pPr>
      <w:r w:rsidRPr="00E03417">
        <w:rPr>
          <w:rStyle w:val="af0"/>
          <w:rFonts w:ascii="Times New Roman" w:hAnsi="Times New Roman"/>
          <w:sz w:val="28"/>
          <w:szCs w:val="28"/>
        </w:rPr>
        <w:t>в работе использовать предметы из Инфраструктурного листа</w:t>
      </w:r>
      <w:r w:rsidR="004D3663">
        <w:rPr>
          <w:rStyle w:val="af0"/>
          <w:rFonts w:ascii="Times New Roman" w:hAnsi="Times New Roman"/>
          <w:sz w:val="28"/>
          <w:szCs w:val="28"/>
        </w:rPr>
        <w:t xml:space="preserve"> (допускается </w:t>
      </w:r>
      <w:r w:rsidR="00467629" w:rsidRPr="00E03417">
        <w:rPr>
          <w:rStyle w:val="af0"/>
          <w:rFonts w:ascii="Times New Roman" w:hAnsi="Times New Roman"/>
          <w:sz w:val="28"/>
          <w:szCs w:val="28"/>
        </w:rPr>
        <w:t xml:space="preserve">из </w:t>
      </w:r>
      <w:r w:rsidR="00C07C21">
        <w:rPr>
          <w:rStyle w:val="af0"/>
          <w:rFonts w:ascii="Times New Roman" w:hAnsi="Times New Roman"/>
          <w:sz w:val="28"/>
          <w:szCs w:val="28"/>
        </w:rPr>
        <w:t>личного инструмента участника</w:t>
      </w:r>
      <w:r w:rsidR="004D3663">
        <w:rPr>
          <w:rStyle w:val="af0"/>
          <w:rFonts w:ascii="Times New Roman" w:hAnsi="Times New Roman"/>
          <w:sz w:val="28"/>
          <w:szCs w:val="28"/>
        </w:rPr>
        <w:t>)-</w:t>
      </w:r>
      <w:r w:rsidR="004D3663" w:rsidRPr="00E03417">
        <w:rPr>
          <w:rStyle w:val="af0"/>
          <w:rFonts w:ascii="Times New Roman" w:hAnsi="Times New Roman"/>
          <w:sz w:val="28"/>
          <w:szCs w:val="28"/>
        </w:rPr>
        <w:t>не менее 3 наименований</w:t>
      </w:r>
      <w:r w:rsidRPr="00E03417">
        <w:rPr>
          <w:rStyle w:val="af0"/>
          <w:rFonts w:ascii="Times New Roman" w:hAnsi="Times New Roman"/>
          <w:sz w:val="28"/>
          <w:szCs w:val="28"/>
        </w:rPr>
        <w:t>.</w:t>
      </w:r>
    </w:p>
    <w:p w14:paraId="2C52EFC1" w14:textId="77777777" w:rsidR="00EC1ACC" w:rsidRPr="00E03417" w:rsidRDefault="00EC1ACC" w:rsidP="00EC1ACC">
      <w:pPr>
        <w:pStyle w:val="16"/>
        <w:spacing w:line="360" w:lineRule="auto"/>
        <w:ind w:firstLine="709"/>
        <w:jc w:val="both"/>
        <w:rPr>
          <w:rStyle w:val="af0"/>
          <w:rFonts w:ascii="Times New Roman" w:hAnsi="Times New Roman"/>
          <w:sz w:val="28"/>
        </w:rPr>
      </w:pPr>
      <w:r w:rsidRPr="00E03417">
        <w:rPr>
          <w:rStyle w:val="af0"/>
          <w:rFonts w:ascii="Times New Roman" w:hAnsi="Times New Roman"/>
          <w:sz w:val="28"/>
          <w:szCs w:val="28"/>
        </w:rPr>
        <w:t>Во время выполнения задания Конкурсант должен:</w:t>
      </w:r>
    </w:p>
    <w:p w14:paraId="04C484CD" w14:textId="77777777" w:rsidR="00EC1ACC" w:rsidRPr="00E03417" w:rsidRDefault="00EC1ACC" w:rsidP="00EC1ACC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03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выкроить детали декора из отделочных материалов;</w:t>
      </w:r>
    </w:p>
    <w:p w14:paraId="02275D1B" w14:textId="77777777" w:rsidR="00EC1ACC" w:rsidRPr="00E03417" w:rsidRDefault="00EC1ACC" w:rsidP="00EC1ACC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3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элементы декора к пошиву;</w:t>
      </w:r>
    </w:p>
    <w:p w14:paraId="3B2B83DD" w14:textId="5AC97F57" w:rsidR="00EC1ACC" w:rsidRPr="00E03417" w:rsidRDefault="00EC1ACC" w:rsidP="00EC1ACC">
      <w:pPr>
        <w:pStyle w:val="aff1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3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процессе изготовления изделия должен выполнить декорирование. </w:t>
      </w:r>
    </w:p>
    <w:p w14:paraId="0F6E91D4" w14:textId="77777777" w:rsidR="00EC1ACC" w:rsidRPr="00E03417" w:rsidRDefault="00EC1ACC" w:rsidP="00EC1ACC">
      <w:pPr>
        <w:pStyle w:val="16"/>
        <w:spacing w:line="360" w:lineRule="auto"/>
        <w:ind w:firstLine="709"/>
        <w:jc w:val="both"/>
        <w:rPr>
          <w:rStyle w:val="af0"/>
          <w:rFonts w:ascii="Times New Roman" w:hAnsi="Times New Roman"/>
          <w:sz w:val="28"/>
        </w:rPr>
      </w:pPr>
      <w:r w:rsidRPr="00E03417">
        <w:rPr>
          <w:rStyle w:val="af0"/>
          <w:rFonts w:ascii="Times New Roman" w:hAnsi="Times New Roman"/>
          <w:sz w:val="28"/>
          <w:szCs w:val="28"/>
        </w:rPr>
        <w:t xml:space="preserve">Элемент декора должен отвечать следующим требованиям: </w:t>
      </w:r>
    </w:p>
    <w:p w14:paraId="1FDD22A5" w14:textId="77777777" w:rsidR="00EC1ACC" w:rsidRPr="00E03417" w:rsidRDefault="00EC1ACC" w:rsidP="00EC1ACC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03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законченный вид;</w:t>
      </w:r>
    </w:p>
    <w:p w14:paraId="0186E95D" w14:textId="77777777" w:rsidR="00EC1ACC" w:rsidRDefault="00EC1ACC" w:rsidP="00EC1ACC">
      <w:pPr>
        <w:pStyle w:val="aff1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демонстрировать высокое качество технологической обработки изделия.</w:t>
      </w:r>
    </w:p>
    <w:p w14:paraId="195DC15B" w14:textId="1067D984" w:rsidR="00D70381" w:rsidRDefault="007608F0" w:rsidP="00E03417">
      <w:pPr>
        <w:spacing w:after="0" w:line="360" w:lineRule="auto"/>
        <w:ind w:firstLine="709"/>
        <w:jc w:val="both"/>
        <w:rPr>
          <w:rFonts w:eastAsia="Calibri"/>
          <w:color w:val="000000"/>
        </w:rPr>
      </w:pPr>
      <w:r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истечении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Pr="007608F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астрономических часов</w:t>
      </w:r>
      <w:r w:rsidRPr="007608F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 должен сдать готовую или не готовую работу для выставления оценки</w:t>
      </w:r>
      <w:r w:rsidR="00D70381">
        <w:rPr>
          <w:rFonts w:ascii="Times New Roman" w:eastAsia="Times New Roman" w:hAnsi="Times New Roman"/>
          <w:bCs/>
          <w:sz w:val="28"/>
          <w:szCs w:val="28"/>
        </w:rPr>
        <w:t>:</w:t>
      </w:r>
      <w:r w:rsidR="00D70381" w:rsidRPr="00D70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женская юбка с декором на манекене.</w:t>
      </w:r>
    </w:p>
    <w:p w14:paraId="5FFDF518" w14:textId="3CCF77F5" w:rsidR="009E5BD9" w:rsidRPr="00F10695" w:rsidRDefault="009E5BD9" w:rsidP="00760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CB08431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0ACC29E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4" w:name="_Toc78885659"/>
      <w:bookmarkStart w:id="15" w:name="_Toc142037192"/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разрешается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5570AEE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Пользоваться оборудованием, расположенным на рабочем месте, определенном в результате жеребьевки, а также оборудованием, расположенным в общей зоне. </w:t>
      </w:r>
    </w:p>
    <w:p w14:paraId="5EF1C268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Пользоваться инструментами, указанными в списке инструментального ящика.</w:t>
      </w:r>
    </w:p>
    <w:p w14:paraId="7BBBF35C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Знакомиться с конкурсной документацией, задавать уточняющие вопросы в присутствии всех участников.</w:t>
      </w:r>
    </w:p>
    <w:p w14:paraId="7473F99E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Обращаться за помощью технического администратора площадки в случае неисправности оборудования или инструментов.</w:t>
      </w:r>
    </w:p>
    <w:p w14:paraId="203C238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Обращаться за помощью к дежурным экспертам при возникновении экстренных ситуаций с возможностью продолжить выполнение задания.</w:t>
      </w:r>
    </w:p>
    <w:p w14:paraId="3E2ABE24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Покидать конкурсную площадку с разрешения главного эксперта (эксперта, отвечающего за хронометраж) в случае возникновения экстренных потребностей с возможностью вернуться и продолжить выполнение задания.</w:t>
      </w:r>
    </w:p>
    <w:p w14:paraId="08CD405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Покинуть конкурсную площадку с разрешения главного эксперта (эксперта, отвечающего за хронометраж) в случае, если задание выполнено раньше установленного времени.</w:t>
      </w:r>
    </w:p>
    <w:p w14:paraId="452A64E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Общаться с сопровождающим экспертом в специально отведенное для общения время перед стартом выполнения модуля без использования записей и зарисовок.</w:t>
      </w:r>
    </w:p>
    <w:p w14:paraId="066EED0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Заходить на конкурсную площадку только после приглашения всех участников главным экспертом.</w:t>
      </w:r>
    </w:p>
    <w:p w14:paraId="68890FD2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Подготовить свое рабочее место к выполнению модуля в течение 5 минут до начала работы.</w:t>
      </w:r>
    </w:p>
    <w:p w14:paraId="6D30CE0B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 Прибрать свое рабочее место после выполнения модуля в течение 5 минут после истечения отведенного на работу времени.</w:t>
      </w:r>
    </w:p>
    <w:p w14:paraId="045D654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запрещается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0E02E9D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Заходить на конкурсную площадку и покидать ее без разрешения главного эксперта или эксперта с особыми полномочиями (отвечающего за хронометраж).</w:t>
      </w:r>
    </w:p>
    <w:p w14:paraId="20D2053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Контактировать с другими участниками во время выполнения задания. </w:t>
      </w:r>
    </w:p>
    <w:p w14:paraId="34200C7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 Контактировать с сопровождающим экспертом во время выполнения задания.</w:t>
      </w:r>
    </w:p>
    <w:p w14:paraId="4C8A1AA0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Выполнять записи и зарисовки во время, предоставленное для общения с сопровождающим экспертом перед началом выполнения модуля.</w:t>
      </w:r>
    </w:p>
    <w:p w14:paraId="692C4237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Выполнять заправку или устранять мелкие неполадки оборудования на своем рабочем месте во включенном состоянии.</w:t>
      </w:r>
    </w:p>
    <w:p w14:paraId="61F52CDE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Устранять неполадки оборудования, расположенного в общей зоне без оповещения технического администратора площадки.</w:t>
      </w:r>
    </w:p>
    <w:p w14:paraId="15C72847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Проносить на конкурсную площадку и использовать инструменты, не указанные в инфраструктурном листе в разделе «Личный инструмент участника».</w:t>
      </w:r>
    </w:p>
    <w:p w14:paraId="1460E74A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Проносить на конкурсную площадку и использовать любые виды тканей, ниток, фурнитуры.</w:t>
      </w:r>
    </w:p>
    <w:p w14:paraId="6495BDE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5FA30D59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Проносить на конкурсную площадку мобильные телефоны, наушники и прочие гаджеты.</w:t>
      </w:r>
    </w:p>
    <w:p w14:paraId="0D4405A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течение всего времени проведения соревновательных мероприятий конкурсант </w:t>
      </w:r>
      <w:r>
        <w:rPr>
          <w:rFonts w:ascii="Times New Roman" w:hAnsi="Times New Roman" w:cs="Times New Roman"/>
          <w:sz w:val="28"/>
          <w:szCs w:val="24"/>
          <w:u w:val="single"/>
        </w:rPr>
        <w:t>обязан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05995D84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Знать конкурсную документацию. </w:t>
      </w:r>
    </w:p>
    <w:p w14:paraId="67A54AD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Уважать других участников (конкурсантов, экспертов, организаторов), соблюдать Положение «Об этике поведения на мероприятиях Всероссийского чемпионатного движения по профессиональному мастерству».</w:t>
      </w:r>
    </w:p>
    <w:p w14:paraId="4B363683" w14:textId="77777777" w:rsidR="0072632A" w:rsidRDefault="0072632A" w:rsidP="0072632A">
      <w:pPr>
        <w:pStyle w:val="af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3. Соблюдать правила охраны труда и противопожарной безопасности.</w:t>
      </w:r>
    </w:p>
    <w:p w14:paraId="79D60FD6" w14:textId="77777777" w:rsidR="0072632A" w:rsidRDefault="0072632A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</w:p>
    <w:p w14:paraId="242A7330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0B91C864" w14:textId="77777777" w:rsidR="0072632A" w:rsidRDefault="0072632A" w:rsidP="00726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60"/>
      <w:bookmarkStart w:id="17" w:name="_Toc142037193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 конкурсанта Определенный и привозится в соответствии с инфраструктурным листом конкурсного задания.</w:t>
      </w:r>
    </w:p>
    <w:p w14:paraId="72C15088" w14:textId="77777777" w:rsidR="0072632A" w:rsidRDefault="007263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14:paraId="7D3B780D" w14:textId="77777777" w:rsidR="00465470" w:rsidRPr="00B33456" w:rsidRDefault="00A11569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6D79744B" w14:textId="77777777" w:rsidR="00E15F2A" w:rsidRDefault="00E15F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6"/>
      <w:bookmarkEnd w:id="17"/>
    </w:p>
    <w:p w14:paraId="676F5EE6" w14:textId="77777777" w:rsidR="0072632A" w:rsidRPr="00A4187F" w:rsidRDefault="007263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</w:p>
    <w:p w14:paraId="36988EEC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инструменты, не указанные в инфраструктурном листе в разделе «Личный инструмент конкурсанта».</w:t>
      </w:r>
    </w:p>
    <w:p w14:paraId="15AFC6C2" w14:textId="46291C58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тканей, ниток, фурнитуры</w:t>
      </w:r>
      <w:r w:rsidR="00006D4A">
        <w:rPr>
          <w:rFonts w:ascii="Times New Roman" w:hAnsi="Times New Roman"/>
          <w:sz w:val="28"/>
          <w:szCs w:val="28"/>
        </w:rPr>
        <w:t>, не указанные в инфраструктурном листе в разделе «Личный инструмент Конкурсанта»</w:t>
      </w:r>
      <w:r w:rsidRPr="00596C5C">
        <w:rPr>
          <w:rFonts w:ascii="Times New Roman" w:hAnsi="Times New Roman"/>
          <w:sz w:val="28"/>
          <w:szCs w:val="28"/>
        </w:rPr>
        <w:t>.</w:t>
      </w:r>
    </w:p>
    <w:p w14:paraId="1368BDD9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lastRenderedPageBreak/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3447D83E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14:paraId="433F9505" w14:textId="77777777"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4BA21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5CA5719B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2043D9F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07BCCF56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716AD029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29C09E65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7F21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5D8958F0" w14:textId="77777777" w:rsidR="0072632A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F21">
        <w:rPr>
          <w:rFonts w:ascii="Times New Roman" w:hAnsi="Times New Roman" w:cs="Times New Roman"/>
          <w:sz w:val="28"/>
          <w:szCs w:val="28"/>
        </w:rPr>
        <w:t xml:space="preserve"> Фигурина</w:t>
      </w:r>
    </w:p>
    <w:p w14:paraId="7925DDA1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Модель женской юбки</w:t>
      </w:r>
    </w:p>
    <w:p w14:paraId="3CB45FA7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7F21">
        <w:rPr>
          <w:rFonts w:ascii="Times New Roman" w:hAnsi="Times New Roman" w:cs="Times New Roman"/>
          <w:sz w:val="28"/>
          <w:szCs w:val="28"/>
        </w:rPr>
        <w:t xml:space="preserve"> Базовая конструкция </w:t>
      </w:r>
      <w:r>
        <w:rPr>
          <w:rFonts w:ascii="Times New Roman" w:hAnsi="Times New Roman"/>
          <w:sz w:val="28"/>
          <w:szCs w:val="28"/>
        </w:rPr>
        <w:t>поясного изделия (юбка</w:t>
      </w:r>
      <w:r w:rsidRPr="007A7F21">
        <w:rPr>
          <w:rFonts w:ascii="Times New Roman" w:hAnsi="Times New Roman"/>
          <w:sz w:val="28"/>
          <w:szCs w:val="28"/>
        </w:rPr>
        <w:t>)</w:t>
      </w:r>
    </w:p>
    <w:p w14:paraId="6EC64E60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  <w:r w:rsidRPr="007A7F21">
        <w:rPr>
          <w:rFonts w:ascii="Times New Roman" w:hAnsi="Times New Roman"/>
          <w:sz w:val="28"/>
          <w:szCs w:val="28"/>
        </w:rPr>
        <w:t xml:space="preserve"> Спецификация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юбки</w:t>
      </w:r>
    </w:p>
    <w:p w14:paraId="48B9A85E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7F21">
        <w:rPr>
          <w:rFonts w:ascii="Times New Roman" w:hAnsi="Times New Roman" w:cs="Times New Roman"/>
          <w:sz w:val="28"/>
          <w:szCs w:val="28"/>
        </w:rPr>
        <w:t xml:space="preserve"> </w:t>
      </w:r>
      <w:r w:rsidRPr="007A7F21">
        <w:rPr>
          <w:rFonts w:ascii="Times New Roman" w:hAnsi="Times New Roman"/>
          <w:sz w:val="28"/>
          <w:szCs w:val="28"/>
        </w:rPr>
        <w:t>Модель</w:t>
      </w:r>
      <w:r>
        <w:rPr>
          <w:rFonts w:ascii="Times New Roman" w:hAnsi="Times New Roman"/>
          <w:sz w:val="28"/>
          <w:szCs w:val="28"/>
        </w:rPr>
        <w:t xml:space="preserve"> аналог</w:t>
      </w:r>
      <w:r w:rsidRPr="007A7F21">
        <w:rPr>
          <w:rFonts w:ascii="Times New Roman" w:hAnsi="Times New Roman"/>
          <w:sz w:val="28"/>
          <w:szCs w:val="28"/>
        </w:rPr>
        <w:t xml:space="preserve"> </w:t>
      </w:r>
      <w:r w:rsidR="000E771A">
        <w:rPr>
          <w:rFonts w:ascii="Times New Roman" w:hAnsi="Times New Roman"/>
          <w:sz w:val="28"/>
          <w:szCs w:val="28"/>
        </w:rPr>
        <w:t>(модуль Г</w:t>
      </w:r>
      <w:r w:rsidR="0013242C">
        <w:rPr>
          <w:rFonts w:ascii="Times New Roman" w:hAnsi="Times New Roman"/>
          <w:sz w:val="28"/>
          <w:szCs w:val="28"/>
        </w:rPr>
        <w:t>)</w:t>
      </w:r>
    </w:p>
    <w:p w14:paraId="157D02C8" w14:textId="77777777" w:rsidR="0072632A" w:rsidRDefault="0072632A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7E063F5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1370" w14:textId="77777777" w:rsidR="006A1913" w:rsidRDefault="006A1913" w:rsidP="00970F49">
      <w:pPr>
        <w:spacing w:after="0" w:line="240" w:lineRule="auto"/>
      </w:pPr>
      <w:r>
        <w:separator/>
      </w:r>
    </w:p>
  </w:endnote>
  <w:endnote w:type="continuationSeparator" w:id="0">
    <w:p w14:paraId="79A80265" w14:textId="77777777" w:rsidR="006A1913" w:rsidRDefault="006A191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8FBCA2" w14:textId="77777777" w:rsidR="00534C89" w:rsidRPr="00AF76EA" w:rsidRDefault="00534C89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7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D20F" w14:textId="77777777" w:rsidR="006A1913" w:rsidRDefault="006A1913" w:rsidP="00970F49">
      <w:pPr>
        <w:spacing w:after="0" w:line="240" w:lineRule="auto"/>
      </w:pPr>
      <w:r>
        <w:separator/>
      </w:r>
    </w:p>
  </w:footnote>
  <w:footnote w:type="continuationSeparator" w:id="0">
    <w:p w14:paraId="502FB812" w14:textId="77777777" w:rsidR="006A1913" w:rsidRDefault="006A1913" w:rsidP="00970F49">
      <w:pPr>
        <w:spacing w:after="0" w:line="240" w:lineRule="auto"/>
      </w:pPr>
      <w:r>
        <w:continuationSeparator/>
      </w:r>
    </w:p>
  </w:footnote>
  <w:footnote w:id="1">
    <w:p w14:paraId="3F554B25" w14:textId="77777777" w:rsidR="00534C89" w:rsidRDefault="00534C8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6309149" w14:textId="77777777" w:rsidR="00534C89" w:rsidRDefault="00534C8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703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3FD5"/>
    <w:multiLevelType w:val="hybridMultilevel"/>
    <w:tmpl w:val="1E76D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364A64"/>
    <w:multiLevelType w:val="multilevel"/>
    <w:tmpl w:val="2F7CFA3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5130BB"/>
    <w:multiLevelType w:val="hybridMultilevel"/>
    <w:tmpl w:val="403A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27723"/>
    <w:multiLevelType w:val="hybridMultilevel"/>
    <w:tmpl w:val="B142BF46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5"/>
  </w:num>
  <w:num w:numId="8">
    <w:abstractNumId w:val="8"/>
  </w:num>
  <w:num w:numId="9">
    <w:abstractNumId w:val="31"/>
  </w:num>
  <w:num w:numId="10">
    <w:abstractNumId w:val="10"/>
  </w:num>
  <w:num w:numId="11">
    <w:abstractNumId w:val="6"/>
  </w:num>
  <w:num w:numId="12">
    <w:abstractNumId w:val="16"/>
  </w:num>
  <w:num w:numId="13">
    <w:abstractNumId w:val="35"/>
  </w:num>
  <w:num w:numId="14">
    <w:abstractNumId w:val="17"/>
  </w:num>
  <w:num w:numId="15">
    <w:abstractNumId w:val="32"/>
  </w:num>
  <w:num w:numId="16">
    <w:abstractNumId w:val="36"/>
  </w:num>
  <w:num w:numId="17">
    <w:abstractNumId w:val="33"/>
  </w:num>
  <w:num w:numId="18">
    <w:abstractNumId w:val="30"/>
  </w:num>
  <w:num w:numId="19">
    <w:abstractNumId w:val="19"/>
  </w:num>
  <w:num w:numId="20">
    <w:abstractNumId w:val="23"/>
  </w:num>
  <w:num w:numId="21">
    <w:abstractNumId w:val="18"/>
  </w:num>
  <w:num w:numId="22">
    <w:abstractNumId w:val="7"/>
  </w:num>
  <w:num w:numId="23">
    <w:abstractNumId w:val="25"/>
  </w:num>
  <w:num w:numId="24">
    <w:abstractNumId w:val="0"/>
  </w:num>
  <w:num w:numId="25">
    <w:abstractNumId w:val="22"/>
  </w:num>
  <w:num w:numId="26">
    <w:abstractNumId w:val="24"/>
  </w:num>
  <w:num w:numId="27">
    <w:abstractNumId w:val="1"/>
  </w:num>
  <w:num w:numId="28">
    <w:abstractNumId w:val="11"/>
  </w:num>
  <w:num w:numId="29">
    <w:abstractNumId w:val="28"/>
  </w:num>
  <w:num w:numId="30">
    <w:abstractNumId w:val="21"/>
  </w:num>
  <w:num w:numId="31">
    <w:abstractNumId w:val="29"/>
  </w:num>
  <w:num w:numId="32">
    <w:abstractNumId w:val="26"/>
  </w:num>
  <w:num w:numId="33">
    <w:abstractNumId w:val="12"/>
  </w:num>
  <w:num w:numId="34">
    <w:abstractNumId w:val="27"/>
  </w:num>
  <w:num w:numId="35">
    <w:abstractNumId w:val="20"/>
  </w:num>
  <w:num w:numId="36">
    <w:abstractNumId w:val="2"/>
  </w:num>
  <w:num w:numId="37">
    <w:abstractNumId w:val="34"/>
  </w:num>
  <w:num w:numId="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CC4"/>
    <w:rsid w:val="000051E8"/>
    <w:rsid w:val="00006D4A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93938"/>
    <w:rsid w:val="000A1F96"/>
    <w:rsid w:val="000B3397"/>
    <w:rsid w:val="000B55A2"/>
    <w:rsid w:val="000C2FBF"/>
    <w:rsid w:val="000D258B"/>
    <w:rsid w:val="000D43CC"/>
    <w:rsid w:val="000D4C46"/>
    <w:rsid w:val="000D74AA"/>
    <w:rsid w:val="000E5B68"/>
    <w:rsid w:val="000E771A"/>
    <w:rsid w:val="000F0FC3"/>
    <w:rsid w:val="000F361A"/>
    <w:rsid w:val="00100FE1"/>
    <w:rsid w:val="001024BE"/>
    <w:rsid w:val="00106738"/>
    <w:rsid w:val="00114D79"/>
    <w:rsid w:val="001229E8"/>
    <w:rsid w:val="00127743"/>
    <w:rsid w:val="0013242C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62236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67629"/>
    <w:rsid w:val="00473C4A"/>
    <w:rsid w:val="0047429B"/>
    <w:rsid w:val="004904C5"/>
    <w:rsid w:val="004917C4"/>
    <w:rsid w:val="004932B7"/>
    <w:rsid w:val="004A07A5"/>
    <w:rsid w:val="004B692B"/>
    <w:rsid w:val="004C3CAF"/>
    <w:rsid w:val="004C703E"/>
    <w:rsid w:val="004D096E"/>
    <w:rsid w:val="004D3663"/>
    <w:rsid w:val="004E785E"/>
    <w:rsid w:val="004E7905"/>
    <w:rsid w:val="005055FF"/>
    <w:rsid w:val="00510059"/>
    <w:rsid w:val="00534C8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29F3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1913"/>
    <w:rsid w:val="006A4EFB"/>
    <w:rsid w:val="006B0FEA"/>
    <w:rsid w:val="006C6D6D"/>
    <w:rsid w:val="006C7A3B"/>
    <w:rsid w:val="006C7CE4"/>
    <w:rsid w:val="006F3D39"/>
    <w:rsid w:val="006F4464"/>
    <w:rsid w:val="00707AF6"/>
    <w:rsid w:val="00714CA4"/>
    <w:rsid w:val="007250D9"/>
    <w:rsid w:val="0072632A"/>
    <w:rsid w:val="007274B8"/>
    <w:rsid w:val="00727F97"/>
    <w:rsid w:val="00730AE0"/>
    <w:rsid w:val="0074372D"/>
    <w:rsid w:val="007604F9"/>
    <w:rsid w:val="007608F0"/>
    <w:rsid w:val="00764773"/>
    <w:rsid w:val="007735DC"/>
    <w:rsid w:val="00773C45"/>
    <w:rsid w:val="0078311A"/>
    <w:rsid w:val="00791D70"/>
    <w:rsid w:val="007A61C5"/>
    <w:rsid w:val="007A6888"/>
    <w:rsid w:val="007B0DCC"/>
    <w:rsid w:val="007B2222"/>
    <w:rsid w:val="007B3FD5"/>
    <w:rsid w:val="007B41FF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021C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3605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1E31"/>
    <w:rsid w:val="00AC3BAD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8190E"/>
    <w:rsid w:val="00B95B16"/>
    <w:rsid w:val="00B97386"/>
    <w:rsid w:val="00BA2CF0"/>
    <w:rsid w:val="00BC3813"/>
    <w:rsid w:val="00BC6315"/>
    <w:rsid w:val="00BC7808"/>
    <w:rsid w:val="00BE099A"/>
    <w:rsid w:val="00BE2ED0"/>
    <w:rsid w:val="00C06EBC"/>
    <w:rsid w:val="00C0723F"/>
    <w:rsid w:val="00C07C21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563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0381"/>
    <w:rsid w:val="00D82186"/>
    <w:rsid w:val="00D83E4E"/>
    <w:rsid w:val="00D87A1E"/>
    <w:rsid w:val="00D96994"/>
    <w:rsid w:val="00DE39D8"/>
    <w:rsid w:val="00DE5614"/>
    <w:rsid w:val="00DF06CC"/>
    <w:rsid w:val="00E00523"/>
    <w:rsid w:val="00E03417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C1ACC"/>
    <w:rsid w:val="00ED18F9"/>
    <w:rsid w:val="00ED53C9"/>
    <w:rsid w:val="00EE197A"/>
    <w:rsid w:val="00EE7DA3"/>
    <w:rsid w:val="00F10695"/>
    <w:rsid w:val="00F12081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0474"/>
    <w:rsid w:val="00FC415A"/>
    <w:rsid w:val="00FC6098"/>
    <w:rsid w:val="00FD20DE"/>
    <w:rsid w:val="00FD4FE9"/>
    <w:rsid w:val="00FF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C10A9"/>
  <w15:docId w15:val="{E5D52252-6F4C-4819-BBF5-F690F3F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qFormat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262236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7608F0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760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бычный1"/>
    <w:rsid w:val="00EC1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DE7C-2542-49BD-91F9-017E9463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4176</Words>
  <Characters>23809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</cp:revision>
  <cp:lastPrinted>2026-01-17T04:46:00Z</cp:lastPrinted>
  <dcterms:created xsi:type="dcterms:W3CDTF">2026-01-15T05:54:00Z</dcterms:created>
  <dcterms:modified xsi:type="dcterms:W3CDTF">2026-01-17T11:15:00Z</dcterms:modified>
</cp:coreProperties>
</file>