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5CFCC" w14:textId="67A97AD1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90DBFB1" wp14:editId="3F7FA65E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9A1BA" w14:textId="77777777" w:rsidR="003E1E28" w:rsidRDefault="003E1E28" w:rsidP="003E1E2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0587448A" w14:textId="77777777" w:rsidR="00AA521F" w:rsidRDefault="000A29CF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  <w:r w:rsidR="00AA521F" w:rsidRPr="00AA521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14:paraId="6AB19954" w14:textId="69188DFC" w:rsidR="000A29CF" w:rsidRPr="00E22CB3" w:rsidRDefault="00AA521F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521F">
        <w:rPr>
          <w:rFonts w:ascii="Times New Roman" w:hAnsi="Times New Roman" w:cs="Times New Roman"/>
          <w:b/>
          <w:iCs/>
          <w:sz w:val="24"/>
          <w:szCs w:val="28"/>
        </w:rPr>
        <w:t>соревнований по к</w:t>
      </w:r>
      <w:r>
        <w:rPr>
          <w:rFonts w:ascii="Times New Roman" w:hAnsi="Times New Roman" w:cs="Times New Roman"/>
          <w:b/>
          <w:sz w:val="24"/>
          <w:szCs w:val="28"/>
        </w:rPr>
        <w:t xml:space="preserve">омпетенции </w:t>
      </w:r>
      <w:r w:rsidR="003E1E28">
        <w:rPr>
          <w:rFonts w:ascii="Times New Roman" w:hAnsi="Times New Roman" w:cs="Times New Roman"/>
          <w:b/>
          <w:sz w:val="24"/>
          <w:szCs w:val="28"/>
        </w:rPr>
        <w:t>«</w:t>
      </w:r>
      <w:r>
        <w:rPr>
          <w:rFonts w:ascii="Times New Roman" w:hAnsi="Times New Roman" w:cs="Times New Roman"/>
          <w:b/>
          <w:sz w:val="24"/>
          <w:szCs w:val="28"/>
        </w:rPr>
        <w:t>Кондитерское дело</w:t>
      </w:r>
      <w:r w:rsidR="003E1E28">
        <w:rPr>
          <w:rFonts w:ascii="Times New Roman" w:hAnsi="Times New Roman" w:cs="Times New Roman"/>
          <w:b/>
          <w:sz w:val="24"/>
          <w:szCs w:val="28"/>
        </w:rPr>
        <w:t>»</w:t>
      </w:r>
    </w:p>
    <w:p w14:paraId="3112D38A" w14:textId="77777777" w:rsidR="00AA521F" w:rsidRPr="008C7F2A" w:rsidRDefault="00437F02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CC71FF">
        <w:rPr>
          <w:rFonts w:ascii="Times New Roman" w:hAnsi="Times New Roman" w:cs="Times New Roman"/>
          <w:b/>
          <w:sz w:val="24"/>
          <w:szCs w:val="28"/>
        </w:rPr>
        <w:t>Р</w:t>
      </w:r>
      <w:r w:rsidR="00CC71FF" w:rsidRPr="00CC71FF">
        <w:rPr>
          <w:rFonts w:ascii="Times New Roman" w:hAnsi="Times New Roman" w:cs="Times New Roman"/>
          <w:b/>
          <w:sz w:val="24"/>
          <w:szCs w:val="28"/>
        </w:rPr>
        <w:t>егионального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этапа </w:t>
      </w:r>
      <w:r w:rsidR="00AA521F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A521F" w:rsidRPr="00AA521F">
        <w:rPr>
          <w:rFonts w:ascii="Times New Roman" w:hAnsi="Times New Roman" w:cs="Times New Roman"/>
          <w:b/>
          <w:iCs/>
          <w:sz w:val="24"/>
          <w:szCs w:val="28"/>
        </w:rPr>
        <w:t>по профессиональному мастерству «Профессионалы»</w:t>
      </w:r>
    </w:p>
    <w:p w14:paraId="3A4A3365" w14:textId="30EA7D4A" w:rsidR="00AA521F" w:rsidRPr="00EA485C" w:rsidRDefault="00AA521F" w:rsidP="003E1E2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EA485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EA485C" w:rsidRPr="00EA485C">
        <w:rPr>
          <w:rFonts w:ascii="Times New Roman" w:hAnsi="Times New Roman" w:cs="Times New Roman"/>
          <w:b/>
          <w:i/>
          <w:sz w:val="24"/>
          <w:szCs w:val="28"/>
          <w:u w:val="single"/>
        </w:rPr>
        <w:t>Пензенская область</w:t>
      </w:r>
    </w:p>
    <w:p w14:paraId="454FBADE" w14:textId="7938F04C" w:rsidR="000B2623" w:rsidRPr="00E22CB3" w:rsidRDefault="000B2623" w:rsidP="003E1E2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610BBF68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1EC0AF24" w14:textId="77777777" w:rsidR="000A29CF" w:rsidRPr="000B2623" w:rsidRDefault="000A29CF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1778B1B" w14:textId="77777777" w:rsidTr="000B2623">
        <w:tc>
          <w:tcPr>
            <w:tcW w:w="3145" w:type="dxa"/>
            <w:vAlign w:val="center"/>
          </w:tcPr>
          <w:p w14:paraId="1ABAF5FD" w14:textId="77777777" w:rsidR="000A29CF" w:rsidRPr="000B2623" w:rsidRDefault="00EA082D" w:rsidP="003E1E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117BB265" w14:textId="03EED0FD" w:rsidR="000A29CF" w:rsidRPr="000B2623" w:rsidRDefault="00EA485C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10.02.2026 г.-14.02.2026 г.</w:t>
            </w:r>
          </w:p>
        </w:tc>
      </w:tr>
      <w:tr w:rsidR="00EA485C" w:rsidRPr="000B2623" w14:paraId="529B121E" w14:textId="77777777" w:rsidTr="000B2623">
        <w:tc>
          <w:tcPr>
            <w:tcW w:w="3145" w:type="dxa"/>
            <w:vAlign w:val="center"/>
          </w:tcPr>
          <w:p w14:paraId="72207069" w14:textId="77777777" w:rsidR="00EA485C" w:rsidRPr="000B2623" w:rsidRDefault="00EA485C" w:rsidP="003E1E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692E9F9" w14:textId="77777777" w:rsidR="00EA485C" w:rsidRDefault="00EA48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автономное образовательное учреждение Пензенской области "Пензенский колледж пищевой промышленности и коммерции" /ГАПОУ ПО "</w:t>
            </w:r>
            <w:proofErr w:type="spellStart"/>
            <w:r>
              <w:rPr>
                <w:color w:val="000000"/>
                <w:sz w:val="24"/>
                <w:szCs w:val="24"/>
              </w:rPr>
              <w:t>ПКППиК</w:t>
            </w:r>
            <w:proofErr w:type="spellEnd"/>
            <w:r>
              <w:rPr>
                <w:color w:val="000000"/>
                <w:sz w:val="24"/>
                <w:szCs w:val="24"/>
              </w:rPr>
              <w:t>"/</w:t>
            </w:r>
          </w:p>
          <w:p w14:paraId="618551AC" w14:textId="7D26EF36" w:rsidR="00EA485C" w:rsidRPr="000B2623" w:rsidRDefault="00EA485C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г. Пенза, проспект Победы, дом 3.</w:t>
            </w:r>
          </w:p>
        </w:tc>
      </w:tr>
      <w:tr w:rsidR="00EA485C" w:rsidRPr="00E22CB3" w14:paraId="481A6333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2212F28D" w14:textId="77777777" w:rsidR="00EA485C" w:rsidRPr="00E22CB3" w:rsidRDefault="00EA485C" w:rsidP="003E1E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4BEFC30B" w14:textId="673B80E9" w:rsidR="00EA485C" w:rsidRPr="00E22CB3" w:rsidRDefault="00EA485C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Артамошкина Юлия Николаевна</w:t>
            </w:r>
          </w:p>
        </w:tc>
      </w:tr>
      <w:tr w:rsidR="00EA485C" w:rsidRPr="00E22CB3" w14:paraId="0D19CF3D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75C6C13" w14:textId="02B48B70" w:rsidR="00EA485C" w:rsidRPr="000B2623" w:rsidRDefault="00EA485C" w:rsidP="003E1E2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  <w:r>
              <w:rPr>
                <w:b/>
                <w:sz w:val="24"/>
                <w:szCs w:val="28"/>
              </w:rPr>
              <w:t xml:space="preserve"> (электронная почта, № телефона)</w:t>
            </w:r>
          </w:p>
        </w:tc>
        <w:tc>
          <w:tcPr>
            <w:tcW w:w="4410" w:type="dxa"/>
          </w:tcPr>
          <w:p w14:paraId="70CD6839" w14:textId="77777777" w:rsidR="00EA485C" w:rsidRDefault="001755A0">
            <w:pPr>
              <w:rPr>
                <w:color w:val="000000"/>
                <w:sz w:val="24"/>
                <w:szCs w:val="24"/>
              </w:rPr>
            </w:pPr>
            <w:hyperlink r:id="rId10" w:history="1">
              <w:r w:rsidR="00EA485C">
                <w:rPr>
                  <w:rStyle w:val="ae"/>
                  <w:sz w:val="24"/>
                  <w:szCs w:val="24"/>
                </w:rPr>
                <w:t>artamoshkina.yuliya@mail.ru</w:t>
              </w:r>
            </w:hyperlink>
            <w:r w:rsidR="00EA485C">
              <w:rPr>
                <w:color w:val="000000"/>
                <w:sz w:val="24"/>
                <w:szCs w:val="24"/>
              </w:rPr>
              <w:t xml:space="preserve">, </w:t>
            </w:r>
          </w:p>
          <w:p w14:paraId="13243D09" w14:textId="77777777" w:rsidR="00EA485C" w:rsidRDefault="00EA48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89061593091</w:t>
            </w:r>
          </w:p>
          <w:p w14:paraId="6FAAF8DB" w14:textId="77777777" w:rsidR="00EA485C" w:rsidRPr="00E22CB3" w:rsidRDefault="00EA485C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</w:p>
        </w:tc>
      </w:tr>
    </w:tbl>
    <w:p w14:paraId="32301D5E" w14:textId="77777777" w:rsidR="00E22CB3" w:rsidRPr="00E22CB3" w:rsidRDefault="00E22CB3" w:rsidP="003E1E2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9"/>
        <w:gridCol w:w="8618"/>
      </w:tblGrid>
      <w:tr w:rsidR="000A29CF" w:rsidRPr="00E22CB3" w14:paraId="04C7A686" w14:textId="77777777" w:rsidTr="003E1E28">
        <w:trPr>
          <w:trHeight w:val="515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AE3808D" w14:textId="7CAECC07" w:rsidR="00E22CB3" w:rsidRPr="00E22CB3" w:rsidRDefault="000B2623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E1E28">
              <w:rPr>
                <w:b/>
                <w:sz w:val="24"/>
                <w:szCs w:val="28"/>
              </w:rPr>
              <w:t xml:space="preserve">2 </w:t>
            </w:r>
            <w:r w:rsidR="003E1E28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EA485C">
              <w:rPr>
                <w:b/>
                <w:sz w:val="24"/>
                <w:szCs w:val="28"/>
              </w:rPr>
              <w:t xml:space="preserve">10 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EA485C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EA485C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609DD" w:rsidRPr="00E22CB3" w14:paraId="5B93428E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B8C" w14:textId="71FABB24" w:rsidR="006609DD" w:rsidRPr="00AC74FB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E4" w14:textId="3AEA5255" w:rsidR="006609DD" w:rsidRPr="00AC74FB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Открытие регионального этапа ч</w:t>
            </w:r>
            <w:r w:rsidRPr="007E6EAC">
              <w:rPr>
                <w:bCs/>
                <w:iCs/>
                <w:color w:val="000000"/>
                <w:sz w:val="24"/>
                <w:szCs w:val="24"/>
              </w:rPr>
              <w:t xml:space="preserve">емпионата по профессиональному мастерству «Профессионалы»  </w:t>
            </w:r>
          </w:p>
        </w:tc>
      </w:tr>
      <w:tr w:rsidR="006609DD" w:rsidRPr="00E22CB3" w14:paraId="6C54790E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13C" w14:textId="42E2822B" w:rsidR="006609DD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A54" w14:textId="2E9E001F" w:rsidR="006609DD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конкурсной площадки Главным Экспертом</w:t>
            </w:r>
          </w:p>
        </w:tc>
      </w:tr>
      <w:tr w:rsidR="006609DD" w:rsidRPr="00E22CB3" w14:paraId="109D49B5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8B9" w14:textId="77777777" w:rsidR="006609DD" w:rsidRPr="00AC74FB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3B3" w14:textId="77777777" w:rsidR="006609DD" w:rsidRPr="00AC74FB" w:rsidRDefault="006609DD" w:rsidP="003E1E28">
            <w:pPr>
              <w:spacing w:line="276" w:lineRule="auto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Обед</w:t>
            </w:r>
          </w:p>
        </w:tc>
      </w:tr>
      <w:tr w:rsidR="006609DD" w:rsidRPr="00E22CB3" w14:paraId="66C8957B" w14:textId="77777777" w:rsidTr="003E1E28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C02" w14:textId="77777777" w:rsidR="006609DD" w:rsidRPr="00AC74FB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14:00-18.00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D9" w14:textId="77777777" w:rsidR="006609DD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 обучение экспертов</w:t>
            </w:r>
          </w:p>
          <w:p w14:paraId="78AC7060" w14:textId="77777777" w:rsidR="006609DD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81C51">
              <w:rPr>
                <w:sz w:val="24"/>
                <w:szCs w:val="24"/>
              </w:rPr>
              <w:t>естирование эксперто</w:t>
            </w:r>
            <w:r>
              <w:rPr>
                <w:sz w:val="24"/>
                <w:szCs w:val="24"/>
              </w:rPr>
              <w:t>в</w:t>
            </w:r>
          </w:p>
          <w:p w14:paraId="15F897BE" w14:textId="77777777" w:rsidR="006609DD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  <w:p w14:paraId="53B5362C" w14:textId="77777777" w:rsidR="006609DD" w:rsidRPr="003E1E28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69EC1D88" w14:textId="77777777" w:rsidR="006609DD" w:rsidRPr="003E1E28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235EBA9" w14:textId="77777777" w:rsidR="006609DD" w:rsidRPr="003E1E28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6397EF8" w14:textId="099E7289" w:rsidR="006609DD" w:rsidRPr="003E1E28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E1E28">
              <w:rPr>
                <w:sz w:val="24"/>
                <w:szCs w:val="24"/>
              </w:rPr>
              <w:t>Подписание протоколов.</w:t>
            </w:r>
          </w:p>
        </w:tc>
        <w:bookmarkStart w:id="0" w:name="_GoBack"/>
        <w:bookmarkEnd w:id="0"/>
      </w:tr>
      <w:tr w:rsidR="006609DD" w:rsidRPr="00E22CB3" w14:paraId="12580111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81B8206" w14:textId="6F56DEBF" w:rsidR="006609DD" w:rsidRPr="00E22CB3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6609DD" w:rsidRPr="00E22CB3" w14:paraId="715D78C1" w14:textId="77777777" w:rsidTr="003E1E28">
        <w:trPr>
          <w:trHeight w:val="278"/>
          <w:jc w:val="center"/>
        </w:trPr>
        <w:tc>
          <w:tcPr>
            <w:tcW w:w="1838" w:type="dxa"/>
            <w:gridSpan w:val="2"/>
            <w:vAlign w:val="center"/>
          </w:tcPr>
          <w:p w14:paraId="552D9755" w14:textId="77777777" w:rsidR="006609DD" w:rsidRPr="000B2623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1136D85" w14:textId="13D360FA" w:rsidR="006609DD" w:rsidRPr="000B2623" w:rsidRDefault="006609DD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экспертов.</w:t>
            </w:r>
          </w:p>
        </w:tc>
      </w:tr>
      <w:tr w:rsidR="006609DD" w:rsidRPr="00E22CB3" w14:paraId="6FD34D2C" w14:textId="77777777" w:rsidTr="003E1E28">
        <w:trPr>
          <w:trHeight w:val="152"/>
          <w:jc w:val="center"/>
        </w:trPr>
        <w:tc>
          <w:tcPr>
            <w:tcW w:w="1838" w:type="dxa"/>
            <w:gridSpan w:val="2"/>
            <w:vAlign w:val="center"/>
          </w:tcPr>
          <w:p w14:paraId="29EE8478" w14:textId="77777777" w:rsidR="006609DD" w:rsidRPr="000B2623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E5CA8EA" w14:textId="7CBCE79C" w:rsidR="006609DD" w:rsidRDefault="006609DD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экспертов, конкурсантов по ТБ и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03C8F121" w14:textId="77777777" w:rsidR="006609DD" w:rsidRDefault="006609DD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</w:t>
            </w:r>
          </w:p>
          <w:p w14:paraId="4ED7237A" w14:textId="29740BD7" w:rsidR="006609DD" w:rsidRDefault="006609DD" w:rsidP="003E1E28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Ознакомление экспертов и конкурсантов с конкурсной документацией. </w:t>
            </w:r>
          </w:p>
          <w:p w14:paraId="2E78EAC5" w14:textId="5E4C9102" w:rsidR="006609DD" w:rsidRPr="007454D6" w:rsidRDefault="006609DD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Подписание протоколов</w:t>
            </w:r>
          </w:p>
        </w:tc>
      </w:tr>
      <w:tr w:rsidR="006609DD" w:rsidRPr="00E22CB3" w14:paraId="57A2CBE2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18448760" w14:textId="77777777" w:rsidR="006609DD" w:rsidRPr="000B2623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80A210E" w14:textId="77777777" w:rsidR="006609DD" w:rsidRPr="00314553" w:rsidRDefault="006609DD" w:rsidP="003E1E28">
            <w:pPr>
              <w:spacing w:line="276" w:lineRule="auto"/>
              <w:contextualSpacing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6609DD" w:rsidRPr="00E22CB3" w14:paraId="72CDE1B2" w14:textId="77777777" w:rsidTr="003E1E28">
        <w:trPr>
          <w:trHeight w:val="80"/>
          <w:jc w:val="center"/>
        </w:trPr>
        <w:tc>
          <w:tcPr>
            <w:tcW w:w="1838" w:type="dxa"/>
            <w:gridSpan w:val="2"/>
            <w:vAlign w:val="center"/>
          </w:tcPr>
          <w:p w14:paraId="1B7486FA" w14:textId="77777777" w:rsidR="006609DD" w:rsidRPr="000B2623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</w:tcPr>
          <w:p w14:paraId="606AF18C" w14:textId="5911E1BE" w:rsidR="006609DD" w:rsidRDefault="006609DD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81C5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881C51">
              <w:rPr>
                <w:sz w:val="24"/>
                <w:szCs w:val="24"/>
              </w:rPr>
              <w:t xml:space="preserve"> с рабочими местами, инструктаж – тренинг; </w:t>
            </w:r>
            <w:r w:rsidRPr="00881C51">
              <w:rPr>
                <w:sz w:val="24"/>
                <w:szCs w:val="24"/>
              </w:rPr>
              <w:lastRenderedPageBreak/>
              <w:t>самостоятельное тестирование</w:t>
            </w:r>
            <w:r w:rsidRPr="00437F02">
              <w:rPr>
                <w:sz w:val="24"/>
                <w:szCs w:val="24"/>
              </w:rPr>
              <w:t xml:space="preserve"> оборудования</w:t>
            </w:r>
            <w:r w:rsidRPr="00437F02">
              <w:rPr>
                <w:color w:val="FF0000"/>
                <w:sz w:val="24"/>
                <w:szCs w:val="24"/>
              </w:rPr>
              <w:t>.</w:t>
            </w:r>
          </w:p>
          <w:p w14:paraId="01C161B4" w14:textId="77777777" w:rsidR="006609DD" w:rsidRPr="007454D6" w:rsidRDefault="006609DD" w:rsidP="003E1E28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 проверка сырья. Подготовка рабочего места.</w:t>
            </w:r>
          </w:p>
        </w:tc>
      </w:tr>
      <w:tr w:rsidR="006609DD" w:rsidRPr="00E22CB3" w14:paraId="5DD11319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F58696B" w14:textId="777E59F1" w:rsidR="006609DD" w:rsidRPr="00E22CB3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6609DD" w:rsidRPr="00E22CB3" w14:paraId="519A30F9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38D68F22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A3DD828" w14:textId="34F9E079" w:rsidR="006609DD" w:rsidRPr="00E22CB3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и регистрация </w:t>
            </w:r>
            <w:r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Инструктажи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6609DD" w:rsidRPr="00E22CB3" w14:paraId="4960C07F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355B460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9F57A47" w14:textId="4DF8CD8E" w:rsidR="006609DD" w:rsidRPr="00E22CB3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модулей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  <w:r>
              <w:rPr>
                <w:sz w:val="24"/>
                <w:szCs w:val="28"/>
              </w:rPr>
              <w:t>, Б - Задание 2, 3</w:t>
            </w:r>
          </w:p>
        </w:tc>
      </w:tr>
      <w:tr w:rsidR="006609DD" w:rsidRPr="00E22CB3" w14:paraId="079690CF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1FC5A5A6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709F27" w14:textId="77777777" w:rsidR="006609DD" w:rsidRPr="00314553" w:rsidRDefault="006609DD" w:rsidP="003E1E28">
            <w:pPr>
              <w:spacing w:line="276" w:lineRule="auto"/>
              <w:contextualSpacing/>
              <w:jc w:val="center"/>
              <w:rPr>
                <w:i/>
                <w:iCs/>
                <w:sz w:val="24"/>
                <w:szCs w:val="28"/>
              </w:rPr>
            </w:pPr>
            <w:r w:rsidRPr="00314553"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6609DD" w:rsidRPr="00E22CB3" w14:paraId="345223A6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363E0F92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5E81AA0" w14:textId="46D3ADFE" w:rsidR="006609DD" w:rsidRPr="00E22CB3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модулей и презентация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  <w:r>
              <w:rPr>
                <w:sz w:val="24"/>
                <w:szCs w:val="28"/>
              </w:rPr>
              <w:t>, Б - Задание 2, 3</w:t>
            </w:r>
          </w:p>
        </w:tc>
      </w:tr>
      <w:tr w:rsidR="006609DD" w:rsidRPr="00E22CB3" w14:paraId="7A7F148E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E2E61A2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46464E2" w14:textId="77777777" w:rsidR="006609DD" w:rsidRPr="00881C51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881C51">
              <w:rPr>
                <w:sz w:val="24"/>
                <w:szCs w:val="28"/>
              </w:rPr>
              <w:t>Работа экспертных групп</w:t>
            </w:r>
          </w:p>
        </w:tc>
      </w:tr>
      <w:tr w:rsidR="006609DD" w:rsidRPr="00E22CB3" w14:paraId="1AEAA69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78447F59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6D66B98" w14:textId="4A690924" w:rsidR="006609DD" w:rsidRPr="00881C51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881C51">
              <w:rPr>
                <w:sz w:val="24"/>
                <w:szCs w:val="28"/>
              </w:rPr>
              <w:t xml:space="preserve">Уборка бокса после работы и оценки. </w:t>
            </w:r>
          </w:p>
        </w:tc>
      </w:tr>
      <w:tr w:rsidR="006609DD" w:rsidRPr="00E22CB3" w14:paraId="5812A752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7050EB9" w14:textId="414A6FE8" w:rsidR="006609DD" w:rsidRPr="000B2623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6609DD" w:rsidRPr="00E22CB3" w14:paraId="3BA4B42C" w14:textId="77777777" w:rsidTr="003E1E28">
        <w:trPr>
          <w:trHeight w:val="170"/>
          <w:jc w:val="center"/>
        </w:trPr>
        <w:tc>
          <w:tcPr>
            <w:tcW w:w="1838" w:type="dxa"/>
            <w:gridSpan w:val="2"/>
            <w:vAlign w:val="center"/>
          </w:tcPr>
          <w:p w14:paraId="5EA9E601" w14:textId="77777777" w:rsidR="006609DD" w:rsidRPr="00E22CB3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6E99FD0" w14:textId="17A2B389" w:rsidR="006609DD" w:rsidRPr="00E22CB3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и регистрация </w:t>
            </w:r>
            <w:r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Инструктажи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6609DD" w:rsidRPr="00E22CB3" w14:paraId="435E06DD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38A0CC02" w14:textId="77777777" w:rsidR="006609DD" w:rsidRPr="007454D6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BBF4245" w14:textId="574CCAC5" w:rsidR="006609DD" w:rsidRPr="007454D6" w:rsidRDefault="006609DD" w:rsidP="003E1E28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А, </w:t>
            </w:r>
            <w:proofErr w:type="gramStart"/>
            <w:r>
              <w:rPr>
                <w:sz w:val="24"/>
                <w:szCs w:val="28"/>
              </w:rPr>
              <w:t>Б-</w:t>
            </w:r>
            <w:proofErr w:type="gramEnd"/>
            <w:r>
              <w:rPr>
                <w:sz w:val="24"/>
                <w:szCs w:val="28"/>
              </w:rPr>
              <w:t xml:space="preserve"> Задания 2, 3, 4. Выполнение модуля Е.</w:t>
            </w:r>
          </w:p>
        </w:tc>
      </w:tr>
      <w:tr w:rsidR="006609DD" w:rsidRPr="00E22CB3" w14:paraId="435EA09A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093A362A" w14:textId="77777777" w:rsidR="006609DD" w:rsidRPr="007454D6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3C8FA0" w14:textId="77777777" w:rsidR="006609DD" w:rsidRPr="007454D6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14553"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6609DD" w:rsidRPr="00E22CB3" w14:paraId="2B6CAE9C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044059F" w14:textId="5F71AB69" w:rsidR="006609DD" w:rsidRPr="007454D6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C9857C9" w14:textId="0B808240" w:rsidR="006609DD" w:rsidRPr="007454D6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91DA8">
              <w:rPr>
                <w:sz w:val="24"/>
                <w:szCs w:val="28"/>
              </w:rPr>
              <w:t>Выполнение модулей и презентация</w:t>
            </w:r>
            <w:proofErr w:type="gramStart"/>
            <w:r w:rsidRPr="00F91DA8">
              <w:rPr>
                <w:sz w:val="24"/>
                <w:szCs w:val="28"/>
              </w:rPr>
              <w:t xml:space="preserve"> А</w:t>
            </w:r>
            <w:proofErr w:type="gramEnd"/>
            <w:r w:rsidRPr="00F91DA8">
              <w:rPr>
                <w:sz w:val="24"/>
                <w:szCs w:val="28"/>
              </w:rPr>
              <w:t>, Б - Задание 2, 3</w:t>
            </w:r>
          </w:p>
        </w:tc>
      </w:tr>
      <w:tr w:rsidR="006609DD" w:rsidRPr="00E22CB3" w14:paraId="4A8FD749" w14:textId="77777777" w:rsidTr="003E1E28">
        <w:trPr>
          <w:trHeight w:val="143"/>
          <w:jc w:val="center"/>
        </w:trPr>
        <w:tc>
          <w:tcPr>
            <w:tcW w:w="1838" w:type="dxa"/>
            <w:gridSpan w:val="2"/>
            <w:vAlign w:val="center"/>
          </w:tcPr>
          <w:p w14:paraId="0373626E" w14:textId="1E08F5FA" w:rsidR="006609DD" w:rsidRPr="007454D6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91DA8">
              <w:rPr>
                <w:sz w:val="24"/>
                <w:szCs w:val="24"/>
              </w:rPr>
              <w:t>16:00-1</w:t>
            </w:r>
            <w:r>
              <w:rPr>
                <w:sz w:val="24"/>
                <w:szCs w:val="24"/>
              </w:rPr>
              <w:t>7</w:t>
            </w:r>
            <w:r w:rsidRPr="00F91DA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93BB92" w14:textId="77777777" w:rsidR="006609DD" w:rsidRPr="007454D6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6609DD" w:rsidRPr="00E22CB3" w14:paraId="551299C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0B42E01E" w14:textId="4E9F5DF0" w:rsidR="006609DD" w:rsidRPr="007454D6" w:rsidRDefault="006609DD" w:rsidP="003E1E2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F9C9526" w14:textId="4AD580FB" w:rsidR="006609DD" w:rsidRPr="00881C51" w:rsidRDefault="006609DD" w:rsidP="003E1E2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C51">
              <w:rPr>
                <w:sz w:val="24"/>
                <w:szCs w:val="28"/>
              </w:rPr>
              <w:t xml:space="preserve">Уборка и сдача бокса в первоначальном состоянии на оценку </w:t>
            </w:r>
          </w:p>
        </w:tc>
      </w:tr>
      <w:tr w:rsidR="006609DD" w:rsidRPr="00E22CB3" w14:paraId="65BEAEFA" w14:textId="77777777" w:rsidTr="003E1E28">
        <w:trPr>
          <w:trHeight w:val="510"/>
          <w:jc w:val="center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45A1A834" w14:textId="5606AA87" w:rsidR="006609DD" w:rsidRPr="000B2623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6609DD" w:rsidRPr="00E22CB3" w14:paraId="4EEB1956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F4B8FB9" w14:textId="77777777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0D5A36A" w14:textId="203A6C44" w:rsidR="006609DD" w:rsidRPr="00E22CB3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и регистрация </w:t>
            </w:r>
            <w:r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экспертов. Инструктажи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6609DD" w:rsidRPr="00E22CB3" w14:paraId="11EC2EED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C37CD96" w14:textId="244D8C6B" w:rsidR="006609DD" w:rsidRDefault="006609DD" w:rsidP="003E1E2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3D6C90F" w14:textId="3EE92F96" w:rsidR="006609DD" w:rsidRPr="00E22CB3" w:rsidRDefault="006609DD" w:rsidP="003E1E2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модулей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  <w:r>
              <w:rPr>
                <w:sz w:val="24"/>
                <w:szCs w:val="28"/>
              </w:rPr>
              <w:t xml:space="preserve">, Б – задание 5, Д. </w:t>
            </w:r>
          </w:p>
        </w:tc>
      </w:tr>
      <w:tr w:rsidR="006609DD" w:rsidRPr="00E22CB3" w14:paraId="446407F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01B53201" w14:textId="71084834" w:rsidR="006609DD" w:rsidRPr="007454D6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F4C123A" w14:textId="65C6F93C" w:rsidR="006609DD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 w:rsidRPr="00314553">
              <w:rPr>
                <w:i/>
                <w:iCs/>
                <w:sz w:val="24"/>
                <w:szCs w:val="28"/>
              </w:rPr>
              <w:t>Обед</w:t>
            </w:r>
          </w:p>
        </w:tc>
      </w:tr>
      <w:tr w:rsidR="006609DD" w:rsidRPr="00E22CB3" w14:paraId="60E599F3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CD0F1EC" w14:textId="49FAED9F" w:rsidR="006609DD" w:rsidRDefault="006609DD" w:rsidP="00F91DA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6DDAA92" w14:textId="77777777" w:rsidR="006609DD" w:rsidRPr="00E22CB3" w:rsidRDefault="006609DD" w:rsidP="00F91DA8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6609DD" w:rsidRPr="00E22CB3" w14:paraId="7D5502AA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634FE33B" w14:textId="1560B9C1" w:rsidR="006609DD" w:rsidRPr="007454D6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ACD341D" w14:textId="0859E255" w:rsidR="006609DD" w:rsidRPr="00881C51" w:rsidRDefault="006609DD" w:rsidP="00F91DA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C51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6609DD" w:rsidRPr="00E22CB3" w14:paraId="500E2605" w14:textId="77777777" w:rsidTr="003E1E28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154348F" w14:textId="248B2DAA" w:rsidR="006609DD" w:rsidRDefault="006609DD" w:rsidP="00F91DA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F91D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F91DA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91DA8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F91DA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6713514" w14:textId="6F54B1C7" w:rsidR="006609DD" w:rsidRPr="00E22CB3" w:rsidRDefault="006609DD" w:rsidP="00F91DA8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F91DA8">
              <w:rPr>
                <w:sz w:val="24"/>
                <w:szCs w:val="28"/>
              </w:rPr>
              <w:t>Блокировка и сверка оценок. Подписание итогового протокола</w:t>
            </w:r>
          </w:p>
        </w:tc>
      </w:tr>
      <w:tr w:rsidR="006609DD" w:rsidRPr="00E22CB3" w14:paraId="55D43215" w14:textId="77777777" w:rsidTr="003E1E28">
        <w:trPr>
          <w:trHeight w:val="512"/>
          <w:jc w:val="center"/>
        </w:trPr>
        <w:tc>
          <w:tcPr>
            <w:tcW w:w="10456" w:type="dxa"/>
            <w:gridSpan w:val="3"/>
            <w:shd w:val="clear" w:color="auto" w:fill="C5E0B3" w:themeFill="accent6" w:themeFillTint="66"/>
            <w:vAlign w:val="center"/>
          </w:tcPr>
          <w:p w14:paraId="7EBA8D85" w14:textId="6004FB0A" w:rsidR="006609DD" w:rsidRPr="003E1E28" w:rsidRDefault="006609DD" w:rsidP="00F91DA8">
            <w:pPr>
              <w:shd w:val="clear" w:color="auto" w:fill="C5E0B3" w:themeFill="accent6" w:themeFillTint="66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Д+1 / «15» февраля 2026</w:t>
            </w:r>
            <w:r w:rsidRPr="00B2136A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609DD" w:rsidRPr="00E22CB3" w14:paraId="0848D050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319C4B3E" w14:textId="49E79149" w:rsidR="006609DD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7" w:type="dxa"/>
            <w:gridSpan w:val="2"/>
          </w:tcPr>
          <w:p w14:paraId="53FF6815" w14:textId="618F6A64" w:rsidR="006609DD" w:rsidRPr="00B2136A" w:rsidRDefault="006609DD" w:rsidP="00F91DA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CF423D">
              <w:rPr>
                <w:sz w:val="24"/>
                <w:szCs w:val="24"/>
              </w:rPr>
              <w:t xml:space="preserve">Сбор и регистрация </w:t>
            </w:r>
            <w:r>
              <w:rPr>
                <w:sz w:val="24"/>
                <w:szCs w:val="24"/>
              </w:rPr>
              <w:t>конкурсантов</w:t>
            </w:r>
            <w:r w:rsidRPr="00CF423D">
              <w:rPr>
                <w:sz w:val="24"/>
                <w:szCs w:val="24"/>
              </w:rPr>
              <w:t xml:space="preserve"> и экспертов. </w:t>
            </w:r>
          </w:p>
        </w:tc>
      </w:tr>
      <w:tr w:rsidR="006609DD" w:rsidRPr="00E22CB3" w14:paraId="5431FFF3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6883D8F1" w14:textId="285941EC" w:rsidR="006609DD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  <w:vAlign w:val="center"/>
          </w:tcPr>
          <w:p w14:paraId="25269515" w14:textId="0342B70E" w:rsidR="006609DD" w:rsidRPr="00B2136A" w:rsidRDefault="006609DD" w:rsidP="00F91DA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 по итогам работы компетенции.</w:t>
            </w:r>
          </w:p>
        </w:tc>
      </w:tr>
      <w:tr w:rsidR="006609DD" w:rsidRPr="00E22CB3" w14:paraId="6BCEB6C7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700DA5F1" w14:textId="31755008" w:rsidR="006609DD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  <w:vAlign w:val="center"/>
          </w:tcPr>
          <w:p w14:paraId="56A3FA85" w14:textId="7C8C025F" w:rsidR="006609DD" w:rsidRPr="00B2136A" w:rsidRDefault="006609DD" w:rsidP="00F91DA8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О</w:t>
            </w:r>
            <w:r w:rsidRPr="00314553">
              <w:rPr>
                <w:i/>
                <w:iCs/>
                <w:sz w:val="24"/>
                <w:szCs w:val="24"/>
              </w:rPr>
              <w:t>бед</w:t>
            </w:r>
          </w:p>
        </w:tc>
      </w:tr>
      <w:tr w:rsidR="006609DD" w:rsidRPr="00E22CB3" w14:paraId="02936D40" w14:textId="77777777" w:rsidTr="003E1E28">
        <w:trPr>
          <w:trHeight w:val="70"/>
          <w:jc w:val="center"/>
        </w:trPr>
        <w:tc>
          <w:tcPr>
            <w:tcW w:w="1809" w:type="dxa"/>
            <w:vAlign w:val="center"/>
          </w:tcPr>
          <w:p w14:paraId="16519844" w14:textId="6CD2E42C" w:rsidR="006609DD" w:rsidRPr="007454D6" w:rsidRDefault="006609DD" w:rsidP="00F91DA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  <w:vAlign w:val="center"/>
          </w:tcPr>
          <w:p w14:paraId="534B15E2" w14:textId="71886777" w:rsidR="006609DD" w:rsidRDefault="006609DD" w:rsidP="00F91DA8">
            <w:pPr>
              <w:spacing w:line="276" w:lineRule="auto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Трансфер</w:t>
            </w:r>
          </w:p>
        </w:tc>
      </w:tr>
    </w:tbl>
    <w:p w14:paraId="49D55AEB" w14:textId="77777777" w:rsidR="00E22CB3" w:rsidRDefault="00E22CB3" w:rsidP="003E1E2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539BE" w14:textId="77777777" w:rsidR="001755A0" w:rsidRDefault="001755A0" w:rsidP="00970F49">
      <w:pPr>
        <w:spacing w:after="0" w:line="240" w:lineRule="auto"/>
      </w:pPr>
      <w:r>
        <w:separator/>
      </w:r>
    </w:p>
  </w:endnote>
  <w:endnote w:type="continuationSeparator" w:id="0">
    <w:p w14:paraId="219AC284" w14:textId="77777777" w:rsidR="001755A0" w:rsidRDefault="001755A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9E46A" w14:textId="77777777" w:rsidR="001755A0" w:rsidRDefault="001755A0" w:rsidP="00970F49">
      <w:pPr>
        <w:spacing w:after="0" w:line="240" w:lineRule="auto"/>
      </w:pPr>
      <w:r>
        <w:separator/>
      </w:r>
    </w:p>
  </w:footnote>
  <w:footnote w:type="continuationSeparator" w:id="0">
    <w:p w14:paraId="61A073CF" w14:textId="77777777" w:rsidR="001755A0" w:rsidRDefault="001755A0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5451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6EA9"/>
    <w:rsid w:val="000F7570"/>
    <w:rsid w:val="001024BE"/>
    <w:rsid w:val="00114836"/>
    <w:rsid w:val="00114D79"/>
    <w:rsid w:val="00127743"/>
    <w:rsid w:val="0015561E"/>
    <w:rsid w:val="00156D19"/>
    <w:rsid w:val="001627D5"/>
    <w:rsid w:val="001755A0"/>
    <w:rsid w:val="0017612A"/>
    <w:rsid w:val="001C0370"/>
    <w:rsid w:val="001C63E7"/>
    <w:rsid w:val="001E1DF9"/>
    <w:rsid w:val="001E7A85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4553"/>
    <w:rsid w:val="003242E1"/>
    <w:rsid w:val="00333911"/>
    <w:rsid w:val="00334165"/>
    <w:rsid w:val="003531E7"/>
    <w:rsid w:val="003551AC"/>
    <w:rsid w:val="003601A4"/>
    <w:rsid w:val="0037535C"/>
    <w:rsid w:val="003774B4"/>
    <w:rsid w:val="003908BB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1E28"/>
    <w:rsid w:val="004254FE"/>
    <w:rsid w:val="004303FE"/>
    <w:rsid w:val="00436FFC"/>
    <w:rsid w:val="00437687"/>
    <w:rsid w:val="00437D28"/>
    <w:rsid w:val="00437F02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50BD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45D3"/>
    <w:rsid w:val="005B05D5"/>
    <w:rsid w:val="005B0DEC"/>
    <w:rsid w:val="005B1C40"/>
    <w:rsid w:val="005B5B23"/>
    <w:rsid w:val="005B66FC"/>
    <w:rsid w:val="005C4434"/>
    <w:rsid w:val="005C6A23"/>
    <w:rsid w:val="005E30DC"/>
    <w:rsid w:val="005F4DDD"/>
    <w:rsid w:val="00605DD7"/>
    <w:rsid w:val="0060658F"/>
    <w:rsid w:val="00606E01"/>
    <w:rsid w:val="00613219"/>
    <w:rsid w:val="006202A7"/>
    <w:rsid w:val="0062789A"/>
    <w:rsid w:val="0063396F"/>
    <w:rsid w:val="00640E46"/>
    <w:rsid w:val="0064179C"/>
    <w:rsid w:val="00643A8A"/>
    <w:rsid w:val="0064491A"/>
    <w:rsid w:val="00653B50"/>
    <w:rsid w:val="006609DD"/>
    <w:rsid w:val="006776B4"/>
    <w:rsid w:val="00684029"/>
    <w:rsid w:val="006873B8"/>
    <w:rsid w:val="006B0FEA"/>
    <w:rsid w:val="006B5FA3"/>
    <w:rsid w:val="006C3CB2"/>
    <w:rsid w:val="006C6D6D"/>
    <w:rsid w:val="006C7A3B"/>
    <w:rsid w:val="006C7CE4"/>
    <w:rsid w:val="006D57F5"/>
    <w:rsid w:val="006F3138"/>
    <w:rsid w:val="006F4464"/>
    <w:rsid w:val="007002E3"/>
    <w:rsid w:val="00714CA4"/>
    <w:rsid w:val="00715366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76C2"/>
    <w:rsid w:val="00854733"/>
    <w:rsid w:val="00863BBD"/>
    <w:rsid w:val="008761F3"/>
    <w:rsid w:val="00881C51"/>
    <w:rsid w:val="00881DD2"/>
    <w:rsid w:val="00882B54"/>
    <w:rsid w:val="008912AE"/>
    <w:rsid w:val="008924BE"/>
    <w:rsid w:val="00892C2C"/>
    <w:rsid w:val="00895D39"/>
    <w:rsid w:val="008B0ABE"/>
    <w:rsid w:val="008B0F23"/>
    <w:rsid w:val="008B560B"/>
    <w:rsid w:val="008B6FF1"/>
    <w:rsid w:val="008C41F7"/>
    <w:rsid w:val="008D6DCF"/>
    <w:rsid w:val="008E5424"/>
    <w:rsid w:val="00901689"/>
    <w:rsid w:val="009018F0"/>
    <w:rsid w:val="00906E82"/>
    <w:rsid w:val="0093246B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40B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521F"/>
    <w:rsid w:val="00AC74FB"/>
    <w:rsid w:val="00AC76CF"/>
    <w:rsid w:val="00AD2200"/>
    <w:rsid w:val="00AD43D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C71FF"/>
    <w:rsid w:val="00CE2498"/>
    <w:rsid w:val="00CE36B8"/>
    <w:rsid w:val="00CF0DA9"/>
    <w:rsid w:val="00D02C00"/>
    <w:rsid w:val="00D05749"/>
    <w:rsid w:val="00D12ABD"/>
    <w:rsid w:val="00D14A5C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2E3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485C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1DA8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1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tamoshkina.yuliy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2CDC-B32E-4BFF-AB52-A0066E18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</cp:lastModifiedBy>
  <cp:revision>21</cp:revision>
  <dcterms:created xsi:type="dcterms:W3CDTF">2023-10-02T15:03:00Z</dcterms:created>
  <dcterms:modified xsi:type="dcterms:W3CDTF">2026-01-03T06:45:00Z</dcterms:modified>
</cp:coreProperties>
</file>